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2 — Quiz: Distribution &amp; Concentration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14 questions · ~15 minutes · auto-graded. Choose the single best answer unless told otherwise. (Paste into Google Forms.)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1.  A root's “breadth”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how many times it occurs in total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how many of the 114 surahs it appears in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how many ayahs are in its home surah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its rank by frequency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2.  Root A appears in 9 surahs, Root B in 77. Compared on breadth, Root B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narrower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broader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equal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cannot tell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3.  The Gini coefficient of a root's spread runs from 0 to 1, where 1 means: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perfectly even across surahs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all occurrences pooled in one surah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root is rare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root is frequent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4.  “Top-3 share” of 58% means: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the root is in 58 surahs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58% of its occurrences fall in its 3 busiest surahs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its Gini is 0.58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it appears 58 times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5.  Why is a root's raw busiest surah usually a poor “home”?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surahs are all the same size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the busiest surah is usually just the longest one (e.g. al-Baqara)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raw counts are random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app is biased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6.  Dividing a root's hits by the surah's AYAH count is still not size-true because: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ayahs are all equal length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ayahs vary in length, so a per-ayah rate is still confounded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app forbids it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ayahs have no roots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7.  The size-true denominator for within-surah density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the number of ayahs in the surah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the surah's total ROOT-TOKENS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114 surahs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6,236 ayahs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8.  A root occurs 9 times in Ibrahim (568 root-tokens). Its prevalence per 1,000 root-tokens is about: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1.6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9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15.8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56.8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9.  Of the 50 most frequent roots, al-Baqara is the raw busiest surah for 30 — after size-true normalization that number becomes: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30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15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5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0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10.  The support floor (count ≥ 3 and surah ≥ 30 root-tokens) exists to: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speed up the app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stop a tiny surah from faking a sky-high density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rank surahs by length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remove function words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11.  ʿusr (عسر) is reported as having “no reliable home surah” because: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it never occurs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every surah it appears in fails the support floor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it is only in al-Baqara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it has no root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12.  For ṣabr (صبر): raw busiest = al-Baqara, per-ayah leader = al-Kahf, per-root-tokens home = at-Tur. The size-true home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al-Baqara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al-Kahf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at-Tur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all three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13.  On a Lorenz curve, a line that bows farther from the diagonal means the root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more evenly spread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more concentrated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more frequent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broader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14.  A root spread across 77 surahs (low Gini) tells you it is a pervasive theme. It does NOT tell you: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that it is broad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that it is important or central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its breadth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its concentration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2 — Quiz (Distribution &amp; Concentration)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