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A3" w:rsidRDefault="004929D3">
      <w:r w:rsidRPr="004929D3">
        <w:t>Banner</w:t>
      </w:r>
    </w:p>
    <w:p w:rsidR="004929D3" w:rsidRDefault="004929D3">
      <w:proofErr w:type="spellStart"/>
      <w:proofErr w:type="gramStart"/>
      <w:r w:rsidRPr="004929D3">
        <w:t>wpisset</w:t>
      </w:r>
      <w:proofErr w:type="spellEnd"/>
      <w:r w:rsidRPr="004929D3">
        <w:t>-hide-mega-menu-title</w:t>
      </w:r>
      <w:proofErr w:type="gramEnd"/>
    </w:p>
    <w:p w:rsidR="004929D3" w:rsidRDefault="004929D3">
      <w:r w:rsidRPr="004929D3">
        <w:t xml:space="preserve">[banner1 </w:t>
      </w:r>
      <w:proofErr w:type="spellStart"/>
      <w:r w:rsidRPr="004929D3">
        <w:t>sub_title</w:t>
      </w:r>
      <w:proofErr w:type="spellEnd"/>
      <w:r w:rsidRPr="004929D3">
        <w:t>="&lt;</w:t>
      </w:r>
      <w:proofErr w:type="spellStart"/>
      <w:r w:rsidRPr="004929D3">
        <w:t>br</w:t>
      </w:r>
      <w:proofErr w:type="spellEnd"/>
      <w:r w:rsidRPr="004929D3">
        <w:t>&gt;&lt;</w:t>
      </w:r>
      <w:proofErr w:type="spellStart"/>
      <w:r w:rsidRPr="004929D3">
        <w:t>br</w:t>
      </w:r>
      <w:proofErr w:type="spellEnd"/>
      <w:r w:rsidRPr="004929D3">
        <w:t>&gt;&lt;</w:t>
      </w:r>
      <w:proofErr w:type="spellStart"/>
      <w:r w:rsidRPr="004929D3">
        <w:t>br</w:t>
      </w:r>
      <w:proofErr w:type="spellEnd"/>
      <w:r w:rsidRPr="004929D3">
        <w:t>&gt;&lt;</w:t>
      </w:r>
      <w:proofErr w:type="spellStart"/>
      <w:r w:rsidRPr="004929D3">
        <w:t>br</w:t>
      </w:r>
      <w:proofErr w:type="spellEnd"/>
      <w:r w:rsidRPr="004929D3">
        <w:t>&gt;&lt;</w:t>
      </w:r>
      <w:proofErr w:type="spellStart"/>
      <w:r w:rsidRPr="004929D3">
        <w:t>br</w:t>
      </w:r>
      <w:proofErr w:type="spellEnd"/>
      <w:r w:rsidRPr="004929D3">
        <w:t>&gt;Are you home too?" title="Tips and nice-to-</w:t>
      </w:r>
      <w:proofErr w:type="spellStart"/>
      <w:r w:rsidRPr="004929D3">
        <w:t>have</w:t>
      </w:r>
      <w:proofErr w:type="spellEnd"/>
      <w:r w:rsidRPr="004929D3">
        <w:t xml:space="preserve"> in times" link="https://healthkraft.in/wp-content/uploads/2020/05/92212864_155595729098949_5533476720391755515_nlow.jpg" image="1662" label="Corona-virus" </w:t>
      </w:r>
      <w:proofErr w:type="spellStart"/>
      <w:r w:rsidRPr="004929D3">
        <w:t>b_button</w:t>
      </w:r>
      <w:proofErr w:type="spellEnd"/>
      <w:r w:rsidRPr="004929D3">
        <w:t xml:space="preserve">="Read More" </w:t>
      </w:r>
      <w:proofErr w:type="spellStart"/>
      <w:r w:rsidRPr="004929D3">
        <w:t>b_link</w:t>
      </w:r>
      <w:proofErr w:type="spellEnd"/>
      <w:r w:rsidRPr="004929D3">
        <w:t>="https://lpd-themes.com"]</w:t>
      </w:r>
    </w:p>
    <w:p w:rsidR="004929D3" w:rsidRDefault="004929D3">
      <w:r w:rsidRPr="004929D3">
        <w:t>Single — None Sidebar</w:t>
      </w:r>
    </w:p>
    <w:p w:rsidR="004929D3" w:rsidRDefault="004929D3">
      <w:r w:rsidRPr="004929D3">
        <w:t>Sun protection</w:t>
      </w:r>
    </w:p>
    <w:p w:rsidR="004929D3" w:rsidRDefault="004929D3">
      <w:r w:rsidRPr="004929D3">
        <w:t>Pain &amp; fever</w:t>
      </w:r>
    </w:p>
    <w:p w:rsidR="004929D3" w:rsidRDefault="004929D3">
      <w:r w:rsidRPr="004929D3">
        <w:t>Hair Care</w:t>
      </w:r>
    </w:p>
    <w:p w:rsidR="004929D3" w:rsidRDefault="004929D3">
      <w:proofErr w:type="spellStart"/>
      <w:r w:rsidRPr="004929D3">
        <w:t>Intim</w:t>
      </w:r>
      <w:proofErr w:type="spellEnd"/>
      <w:r w:rsidRPr="004929D3">
        <w:t xml:space="preserve"> &amp; sex</w:t>
      </w:r>
    </w:p>
    <w:p w:rsidR="004929D3" w:rsidRDefault="004929D3">
      <w:r w:rsidRPr="004929D3">
        <w:t>Eyes &amp; ears</w:t>
      </w:r>
    </w:p>
    <w:p w:rsidR="004929D3" w:rsidRDefault="004929D3">
      <w:r w:rsidRPr="004929D3">
        <w:t>Male Care</w:t>
      </w:r>
    </w:p>
    <w:p w:rsidR="004929D3" w:rsidRDefault="004929D3">
      <w:r w:rsidRPr="004929D3">
        <w:t>Female Care</w:t>
      </w:r>
    </w:p>
    <w:p w:rsidR="004929D3" w:rsidRDefault="004929D3">
      <w:r w:rsidRPr="004929D3">
        <w:t>Children &amp; parent</w:t>
      </w:r>
    </w:p>
    <w:p w:rsidR="004929D3" w:rsidRDefault="004929D3">
      <w:r w:rsidRPr="004929D3">
        <w:t>&lt;p&gt;Triple bottom line blended value social impact global mass incarceration. Mobilize invest, vibrant framework, B-</w:t>
      </w:r>
      <w:proofErr w:type="spellStart"/>
      <w:r w:rsidRPr="004929D3">
        <w:t>corp</w:t>
      </w:r>
      <w:proofErr w:type="spellEnd"/>
      <w:r w:rsidRPr="004929D3">
        <w:t xml:space="preserve"> agile program areas circular. Human-</w:t>
      </w:r>
      <w:proofErr w:type="spellStart"/>
      <w:r w:rsidRPr="004929D3">
        <w:t>centered</w:t>
      </w:r>
      <w:proofErr w:type="spellEnd"/>
      <w:r w:rsidRPr="004929D3">
        <w:t xml:space="preserve"> systems thinking </w:t>
      </w:r>
      <w:proofErr w:type="gramStart"/>
      <w:r w:rsidRPr="004929D3">
        <w:t>invest</w:t>
      </w:r>
      <w:proofErr w:type="gramEnd"/>
      <w:r w:rsidRPr="004929D3">
        <w:t>, sustainable policymaker disrupt. Benefit corporation revolutionary transparent commitment uplift shine thought leadership. Commitment, circular do-gooder; do-gooder equal opportunity</w:t>
      </w:r>
      <w:proofErr w:type="gramStart"/>
      <w:r w:rsidRPr="004929D3">
        <w:t>.&lt;</w:t>
      </w:r>
      <w:proofErr w:type="gramEnd"/>
      <w:r w:rsidRPr="004929D3">
        <w:t>/p&gt;</w:t>
      </w:r>
    </w:p>
    <w:p w:rsidR="004929D3" w:rsidRDefault="004929D3">
      <w:r w:rsidRPr="004929D3">
        <w:t>We Care</w:t>
      </w:r>
    </w:p>
    <w:p w:rsidR="004929D3" w:rsidRDefault="004929D3">
      <w:r w:rsidRPr="004929D3">
        <w:t>&lt;p&gt;Triple bottom line blended value social impact global mass incarceration. Mobilize invest, vibrant framework, B-</w:t>
      </w:r>
      <w:proofErr w:type="spellStart"/>
      <w:r w:rsidRPr="004929D3">
        <w:t>corp</w:t>
      </w:r>
      <w:proofErr w:type="spellEnd"/>
      <w:r w:rsidRPr="004929D3">
        <w:t xml:space="preserve"> agile program areas circular. Human-</w:t>
      </w:r>
      <w:proofErr w:type="spellStart"/>
      <w:r w:rsidRPr="004929D3">
        <w:t>centered</w:t>
      </w:r>
      <w:proofErr w:type="spellEnd"/>
      <w:r w:rsidRPr="004929D3">
        <w:t xml:space="preserve"> systems thinking </w:t>
      </w:r>
      <w:proofErr w:type="gramStart"/>
      <w:r w:rsidRPr="004929D3">
        <w:t>invest</w:t>
      </w:r>
      <w:proofErr w:type="gramEnd"/>
      <w:r w:rsidRPr="004929D3">
        <w:t>, sustainable policymaker disrupt. Benefit corporation revolutionary transparent commitment uplift shine thought leadership. Commitment, circular do-gooder; do-gooder equal opportunity</w:t>
      </w:r>
      <w:proofErr w:type="gramStart"/>
      <w:r w:rsidRPr="004929D3">
        <w:t>.&lt;</w:t>
      </w:r>
      <w:proofErr w:type="gramEnd"/>
      <w:r w:rsidRPr="004929D3">
        <w:t>/p&gt;</w:t>
      </w:r>
    </w:p>
    <w:p w:rsidR="004929D3" w:rsidRDefault="004929D3">
      <w:r w:rsidRPr="004929D3">
        <w:t>Product Categories</w:t>
      </w:r>
    </w:p>
    <w:p w:rsidR="004929D3" w:rsidRDefault="004929D3">
      <w:proofErr w:type="spellStart"/>
      <w:proofErr w:type="gramStart"/>
      <w:r w:rsidRPr="004929D3">
        <w:t>wpisset</w:t>
      </w:r>
      <w:proofErr w:type="spellEnd"/>
      <w:r w:rsidRPr="004929D3">
        <w:t>-mega-disable-menu-description</w:t>
      </w:r>
      <w:proofErr w:type="gramEnd"/>
    </w:p>
    <w:p w:rsidR="004929D3" w:rsidRDefault="004929D3">
      <w:r w:rsidRPr="004929D3">
        <w:t>Other Product II</w:t>
      </w:r>
    </w:p>
    <w:p w:rsidR="004929D3" w:rsidRDefault="004929D3">
      <w:r w:rsidRPr="004929D3">
        <w:t>Other Product</w:t>
      </w:r>
    </w:p>
    <w:p w:rsidR="004929D3" w:rsidRDefault="004929D3">
      <w:r w:rsidRPr="004929D3">
        <w:t>Out of Stock</w:t>
      </w:r>
    </w:p>
    <w:p w:rsidR="004929D3" w:rsidRDefault="004929D3">
      <w:r w:rsidRPr="004929D3">
        <w:t>Grouped Product</w:t>
      </w:r>
    </w:p>
    <w:p w:rsidR="004929D3" w:rsidRDefault="004929D3">
      <w:r w:rsidRPr="004929D3">
        <w:t>External Product</w:t>
      </w:r>
    </w:p>
    <w:p w:rsidR="004929D3" w:rsidRDefault="004929D3">
      <w:r w:rsidRPr="004929D3">
        <w:lastRenderedPageBreak/>
        <w:t>Variable Product</w:t>
      </w:r>
    </w:p>
    <w:p w:rsidR="004929D3" w:rsidRDefault="004929D3">
      <w:r w:rsidRPr="004929D3">
        <w:t>Simple Product</w:t>
      </w:r>
    </w:p>
    <w:p w:rsidR="004929D3" w:rsidRDefault="004929D3">
      <w:r w:rsidRPr="004929D3">
        <w:t>Product Types</w:t>
      </w:r>
    </w:p>
    <w:p w:rsidR="004929D3" w:rsidRDefault="004929D3">
      <w:proofErr w:type="spellStart"/>
      <w:r w:rsidRPr="004929D3">
        <w:t>Wishlist</w:t>
      </w:r>
      <w:proofErr w:type="spellEnd"/>
    </w:p>
    <w:p w:rsidR="004929D3" w:rsidRDefault="004929D3">
      <w:r w:rsidRPr="004929D3">
        <w:t>Tracking Order</w:t>
      </w:r>
    </w:p>
    <w:p w:rsidR="004929D3" w:rsidRDefault="004929D3">
      <w:r w:rsidRPr="004929D3">
        <w:t>Shopping Cart</w:t>
      </w:r>
    </w:p>
    <w:p w:rsidR="004929D3" w:rsidRDefault="004929D3">
      <w:r w:rsidRPr="004929D3">
        <w:t xml:space="preserve">Shop — Full, Left </w:t>
      </w:r>
      <w:proofErr w:type="gramStart"/>
      <w:r w:rsidRPr="004929D3">
        <w:t>bar</w:t>
      </w:r>
      <w:r>
        <w:t>(</w:t>
      </w:r>
      <w:proofErr w:type="gramEnd"/>
      <w:r w:rsidRPr="004929D3">
        <w:t>/shop/?</w:t>
      </w:r>
      <w:proofErr w:type="spellStart"/>
      <w:r w:rsidRPr="004929D3">
        <w:t>shop_layout</w:t>
      </w:r>
      <w:proofErr w:type="spellEnd"/>
      <w:r w:rsidRPr="004929D3">
        <w:t>=full</w:t>
      </w:r>
      <w:r>
        <w:t>)</w:t>
      </w:r>
    </w:p>
    <w:p w:rsidR="004929D3" w:rsidRDefault="004929D3">
      <w:r w:rsidRPr="004929D3">
        <w:t>Shop — None Sidebar</w:t>
      </w:r>
      <w:r>
        <w:t xml:space="preserve"> (</w:t>
      </w:r>
      <w:r w:rsidRPr="004929D3">
        <w:t>/shop/</w:t>
      </w:r>
      <w:proofErr w:type="gramStart"/>
      <w:r w:rsidRPr="004929D3">
        <w:t>?</w:t>
      </w:r>
      <w:proofErr w:type="spellStart"/>
      <w:r w:rsidRPr="004929D3">
        <w:t>shop</w:t>
      </w:r>
      <w:proofErr w:type="gramEnd"/>
      <w:r w:rsidRPr="004929D3">
        <w:t>_bar</w:t>
      </w:r>
      <w:proofErr w:type="spellEnd"/>
      <w:r w:rsidRPr="004929D3">
        <w:t>=none</w:t>
      </w:r>
      <w:r>
        <w:t>)</w:t>
      </w:r>
    </w:p>
    <w:p w:rsidR="004929D3" w:rsidRDefault="004929D3">
      <w:r w:rsidRPr="004929D3">
        <w:t xml:space="preserve">Shop — Full </w:t>
      </w:r>
      <w:proofErr w:type="gramStart"/>
      <w:r w:rsidRPr="004929D3">
        <w:t>Width</w:t>
      </w:r>
      <w:r>
        <w:t>(</w:t>
      </w:r>
      <w:proofErr w:type="gramEnd"/>
      <w:r w:rsidRPr="004929D3">
        <w:t>/shop/?</w:t>
      </w:r>
      <w:proofErr w:type="spellStart"/>
      <w:r w:rsidRPr="004929D3">
        <w:t>shop_layout</w:t>
      </w:r>
      <w:proofErr w:type="spellEnd"/>
      <w:r w:rsidRPr="004929D3">
        <w:t>=</w:t>
      </w:r>
      <w:proofErr w:type="spellStart"/>
      <w:r w:rsidRPr="004929D3">
        <w:t>full&amp;shop_bar</w:t>
      </w:r>
      <w:proofErr w:type="spellEnd"/>
      <w:r w:rsidRPr="004929D3">
        <w:t>=none</w:t>
      </w:r>
      <w:r>
        <w:t>)</w:t>
      </w:r>
    </w:p>
    <w:p w:rsidR="004929D3" w:rsidRDefault="004929D3">
      <w:r w:rsidRPr="004929D3">
        <w:t xml:space="preserve">Shop — Left </w:t>
      </w:r>
      <w:proofErr w:type="gramStart"/>
      <w:r w:rsidRPr="004929D3">
        <w:t>Sidebar</w:t>
      </w:r>
      <w:r>
        <w:t>(</w:t>
      </w:r>
      <w:proofErr w:type="gramEnd"/>
      <w:r w:rsidRPr="004929D3">
        <w:t>/shop/?</w:t>
      </w:r>
      <w:proofErr w:type="spellStart"/>
      <w:r w:rsidRPr="004929D3">
        <w:t>shop_bar</w:t>
      </w:r>
      <w:proofErr w:type="spellEnd"/>
      <w:r w:rsidRPr="004929D3">
        <w:t>=left</w:t>
      </w:r>
      <w:r>
        <w:t>)</w:t>
      </w:r>
    </w:p>
    <w:p w:rsidR="004929D3" w:rsidRDefault="004929D3">
      <w:r w:rsidRPr="004929D3">
        <w:t xml:space="preserve">Shop — Right </w:t>
      </w:r>
      <w:proofErr w:type="gramStart"/>
      <w:r w:rsidRPr="004929D3">
        <w:t>Sidebar</w:t>
      </w:r>
      <w:r>
        <w:t>(</w:t>
      </w:r>
      <w:proofErr w:type="gramEnd"/>
      <w:r w:rsidRPr="004929D3">
        <w:t>/shop/?</w:t>
      </w:r>
      <w:proofErr w:type="spellStart"/>
      <w:r w:rsidRPr="004929D3">
        <w:t>shop_bar</w:t>
      </w:r>
      <w:proofErr w:type="spellEnd"/>
      <w:r w:rsidRPr="004929D3">
        <w:t>=right</w:t>
      </w:r>
      <w:r>
        <w:t>)</w:t>
      </w:r>
    </w:p>
    <w:p w:rsidR="004929D3" w:rsidRDefault="004929D3">
      <w:r w:rsidRPr="004929D3">
        <w:t>Checkout</w:t>
      </w:r>
    </w:p>
    <w:p w:rsidR="004929D3" w:rsidRDefault="004929D3">
      <w:r w:rsidRPr="004929D3">
        <w:t>My account</w:t>
      </w:r>
    </w:p>
    <w:p w:rsidR="004929D3" w:rsidRDefault="004929D3">
      <w:r w:rsidRPr="004929D3">
        <w:t>Shop Layout</w:t>
      </w:r>
    </w:p>
    <w:p w:rsidR="004929D3" w:rsidRDefault="004929D3">
      <w:r w:rsidRPr="004929D3">
        <w:t>Shop</w:t>
      </w:r>
    </w:p>
    <w:p w:rsidR="004929D3" w:rsidRDefault="004929D3">
      <w:proofErr w:type="spellStart"/>
      <w:proofErr w:type="gramStart"/>
      <w:r w:rsidRPr="004929D3">
        <w:t>wpisset</w:t>
      </w:r>
      <w:proofErr w:type="spellEnd"/>
      <w:r w:rsidRPr="004929D3">
        <w:t>-mega-menu</w:t>
      </w:r>
      <w:proofErr w:type="gramEnd"/>
      <w:r w:rsidRPr="004929D3">
        <w:t xml:space="preserve"> wpisset-mega-menu-4 </w:t>
      </w:r>
      <w:proofErr w:type="spellStart"/>
      <w:r w:rsidRPr="004929D3">
        <w:t>wpisset</w:t>
      </w:r>
      <w:proofErr w:type="spellEnd"/>
      <w:r w:rsidRPr="004929D3">
        <w:t xml:space="preserve">-mega-menu-banner </w:t>
      </w:r>
      <w:proofErr w:type="spellStart"/>
      <w:r w:rsidRPr="004929D3">
        <w:t>wpisset</w:t>
      </w:r>
      <w:proofErr w:type="spellEnd"/>
      <w:r w:rsidRPr="004929D3">
        <w:t>-extra-navigation</w:t>
      </w:r>
    </w:p>
    <w:p w:rsidR="00AA463D" w:rsidRDefault="00AA463D"/>
    <w:p w:rsidR="00AA463D" w:rsidRDefault="00AA463D"/>
    <w:p w:rsidR="00AA463D" w:rsidRDefault="00AA463D"/>
    <w:p w:rsidR="00AA463D" w:rsidRDefault="00AA463D"/>
    <w:p w:rsidR="00AA463D" w:rsidRPr="00AA463D" w:rsidRDefault="00AA463D" w:rsidP="00AA463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52525"/>
          <w:sz w:val="24"/>
          <w:szCs w:val="24"/>
          <w:lang w:eastAsia="en-IN"/>
        </w:rPr>
      </w:pPr>
      <w:proofErr w:type="spellStart"/>
      <w:r w:rsidRPr="00AA463D">
        <w:rPr>
          <w:rFonts w:ascii="Segoe UI" w:eastAsia="Times New Roman" w:hAnsi="Segoe UI" w:cs="Segoe UI"/>
          <w:color w:val="252525"/>
          <w:sz w:val="24"/>
          <w:szCs w:val="24"/>
          <w:lang w:eastAsia="en-IN"/>
        </w:rPr>
        <w:t>Bromhexine</w:t>
      </w:r>
      <w:proofErr w:type="spellEnd"/>
      <w:r w:rsidRPr="00AA463D">
        <w:rPr>
          <w:rFonts w:ascii="Segoe UI" w:eastAsia="Times New Roman" w:hAnsi="Segoe UI" w:cs="Segoe UI"/>
          <w:color w:val="252525"/>
          <w:sz w:val="24"/>
          <w:szCs w:val="24"/>
          <w:lang w:eastAsia="en-IN"/>
        </w:rPr>
        <w:t xml:space="preserve"> </w:t>
      </w:r>
      <w:proofErr w:type="spellStart"/>
      <w:r w:rsidRPr="00AA463D">
        <w:rPr>
          <w:rFonts w:ascii="Segoe UI" w:eastAsia="Times New Roman" w:hAnsi="Segoe UI" w:cs="Segoe UI"/>
          <w:color w:val="252525"/>
          <w:sz w:val="24"/>
          <w:szCs w:val="24"/>
          <w:lang w:eastAsia="en-IN"/>
        </w:rPr>
        <w:t>Apofri</w:t>
      </w:r>
      <w:proofErr w:type="spellEnd"/>
      <w:r w:rsidRPr="00AA463D">
        <w:rPr>
          <w:rFonts w:ascii="Segoe UI" w:eastAsia="Times New Roman" w:hAnsi="Segoe UI" w:cs="Segoe UI"/>
          <w:color w:val="252525"/>
          <w:sz w:val="24"/>
          <w:szCs w:val="24"/>
          <w:lang w:eastAsia="en-IN"/>
        </w:rPr>
        <w:t xml:space="preserve"> oral solution 1.6 mg / ml 250</w:t>
      </w:r>
    </w:p>
    <w:p w:rsidR="004A46FB" w:rsidRPr="004A46FB" w:rsidRDefault="004A46FB" w:rsidP="004A46F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52525"/>
          <w:sz w:val="24"/>
          <w:szCs w:val="24"/>
          <w:lang w:eastAsia="en-IN"/>
        </w:rPr>
      </w:pPr>
      <w:proofErr w:type="spellStart"/>
      <w:r w:rsidRPr="004A46FB">
        <w:rPr>
          <w:rFonts w:ascii="Segoe UI" w:eastAsia="Times New Roman" w:hAnsi="Segoe UI" w:cs="Segoe UI"/>
          <w:color w:val="252525"/>
          <w:sz w:val="24"/>
          <w:szCs w:val="24"/>
          <w:lang w:eastAsia="en-IN"/>
        </w:rPr>
        <w:t>Diclofenac</w:t>
      </w:r>
      <w:proofErr w:type="spellEnd"/>
      <w:r w:rsidRPr="004A46FB">
        <w:rPr>
          <w:rFonts w:ascii="Segoe UI" w:eastAsia="Times New Roman" w:hAnsi="Segoe UI" w:cs="Segoe UI"/>
          <w:color w:val="252525"/>
          <w:sz w:val="24"/>
          <w:szCs w:val="24"/>
          <w:lang w:eastAsia="en-IN"/>
        </w:rPr>
        <w:t xml:space="preserve"> T </w:t>
      </w:r>
      <w:proofErr w:type="spellStart"/>
      <w:r w:rsidRPr="004A46FB">
        <w:rPr>
          <w:rFonts w:ascii="Segoe UI" w:eastAsia="Times New Roman" w:hAnsi="Segoe UI" w:cs="Segoe UI"/>
          <w:color w:val="252525"/>
          <w:sz w:val="24"/>
          <w:szCs w:val="24"/>
          <w:lang w:eastAsia="en-IN"/>
        </w:rPr>
        <w:t>Orifarm</w:t>
      </w:r>
      <w:proofErr w:type="spellEnd"/>
      <w:r w:rsidRPr="004A46FB">
        <w:rPr>
          <w:rFonts w:ascii="Segoe UI" w:eastAsia="Times New Roman" w:hAnsi="Segoe UI" w:cs="Segoe UI"/>
          <w:color w:val="252525"/>
          <w:sz w:val="24"/>
          <w:szCs w:val="24"/>
          <w:lang w:eastAsia="en-IN"/>
        </w:rPr>
        <w:t xml:space="preserve"> tablet 25 mg 20 pieces</w:t>
      </w:r>
      <w:r w:rsidRPr="004A46FB">
        <w:rPr>
          <w:rFonts w:ascii="Segoe UI" w:eastAsia="Times New Roman" w:hAnsi="Segoe UI" w:cs="Segoe UI"/>
          <w:color w:val="555555"/>
          <w:sz w:val="24"/>
          <w:szCs w:val="24"/>
          <w:shd w:val="clear" w:color="auto" w:fill="FFFFFF"/>
          <w:lang w:eastAsia="en-IN"/>
        </w:rPr>
        <w:br/>
      </w:r>
      <w:proofErr w:type="spellStart"/>
      <w:r w:rsidRPr="004A46FB">
        <w:rPr>
          <w:rFonts w:ascii="Segoe UI" w:hAnsi="Segoe UI" w:cs="Segoe UI"/>
          <w:color w:val="252525"/>
          <w:sz w:val="24"/>
          <w:szCs w:val="24"/>
        </w:rPr>
        <w:t>Pamol</w:t>
      </w:r>
      <w:proofErr w:type="spellEnd"/>
      <w:r w:rsidRPr="004A46FB">
        <w:rPr>
          <w:rFonts w:ascii="Segoe UI" w:hAnsi="Segoe UI" w:cs="Segoe UI"/>
          <w:color w:val="252525"/>
          <w:sz w:val="24"/>
          <w:szCs w:val="24"/>
        </w:rPr>
        <w:t xml:space="preserve"> Film-coated tablet 500 mg tablet</w:t>
      </w:r>
    </w:p>
    <w:p w:rsidR="004A46FB" w:rsidRDefault="004A46FB" w:rsidP="004A46F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52525"/>
          <w:sz w:val="24"/>
          <w:szCs w:val="24"/>
        </w:rPr>
      </w:pPr>
      <w:proofErr w:type="spellStart"/>
      <w:r>
        <w:rPr>
          <w:rFonts w:ascii="Segoe UI" w:hAnsi="Segoe UI" w:cs="Segoe UI"/>
          <w:b w:val="0"/>
          <w:bCs w:val="0"/>
          <w:color w:val="252525"/>
          <w:sz w:val="24"/>
          <w:szCs w:val="24"/>
        </w:rPr>
        <w:t>Sinuxol</w:t>
      </w:r>
      <w:proofErr w:type="spellEnd"/>
      <w:r>
        <w:rPr>
          <w:rFonts w:ascii="Segoe UI" w:hAnsi="Segoe UI" w:cs="Segoe UI"/>
          <w:b w:val="0"/>
          <w:bCs w:val="0"/>
          <w:color w:val="252525"/>
          <w:sz w:val="24"/>
          <w:szCs w:val="24"/>
        </w:rPr>
        <w:t xml:space="preserve"> coated tablet 20 tablet</w:t>
      </w:r>
    </w:p>
    <w:p w:rsidR="00AA463D" w:rsidRDefault="004A46FB" w:rsidP="004A46FB">
      <w:r w:rsidRPr="004A46FB">
        <w:rPr>
          <w:rFonts w:ascii="Segoe UI" w:eastAsia="Times New Roman" w:hAnsi="Segoe UI" w:cs="Segoe UI"/>
          <w:color w:val="555555"/>
          <w:sz w:val="24"/>
          <w:szCs w:val="24"/>
          <w:shd w:val="clear" w:color="auto" w:fill="FFFFFF"/>
          <w:lang w:eastAsia="en-IN"/>
        </w:rPr>
        <w:br/>
      </w:r>
    </w:p>
    <w:sectPr w:rsidR="00AA463D" w:rsidSect="000F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9D3"/>
    <w:rsid w:val="000F77DC"/>
    <w:rsid w:val="004723BE"/>
    <w:rsid w:val="004929D3"/>
    <w:rsid w:val="004A46FB"/>
    <w:rsid w:val="00AA463D"/>
    <w:rsid w:val="00DB5008"/>
    <w:rsid w:val="00F05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DC"/>
  </w:style>
  <w:style w:type="paragraph" w:styleId="Heading2">
    <w:name w:val="heading 2"/>
    <w:basedOn w:val="Normal"/>
    <w:link w:val="Heading2Char"/>
    <w:uiPriority w:val="9"/>
    <w:qFormat/>
    <w:rsid w:val="00AA4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6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SUFIYAN</dc:creator>
  <cp:lastModifiedBy>SUFIYAN</cp:lastModifiedBy>
  <cp:revision>1</cp:revision>
  <dcterms:created xsi:type="dcterms:W3CDTF">2020-10-03T07:09:00Z</dcterms:created>
  <dcterms:modified xsi:type="dcterms:W3CDTF">2020-10-03T10:22:00Z</dcterms:modified>
</cp:coreProperties>
</file>