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703"/>
            <w:shd w:val="clear" w:color="auto" w:fill="FFFFFF"/>
          </w:tcPr>
          <w:p>
            <w:pPr>
              <w:spacing w:after="80"/>
            </w:pPr>
            <w:r>
              <w:rPr>
                <w:rFonts w:ascii="Segoe UI" w:hAnsi="Segoe UI"/>
                <w:b/>
                <w:i w:val="0"/>
                <w:color w:val="0F2644"/>
                <w:sz w:val="28"/>
              </w:rPr>
              <w:t>Intégration Claude vers SharePoint</w:t>
              <w:br/>
              <w:t>via MCP server auto-hébergé</w:t>
            </w:r>
          </w:p>
        </w:tc>
        <w:tc>
          <w:tcPr>
            <w:tcW w:type="dxa" w:w="4703"/>
            <w:shd w:val="clear" w:color="auto" w:fill="F2F6FB"/>
            <w:vAlign w:val="center"/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i w:val="0"/>
                <w:color w:val="6B7F96"/>
                <w:sz w:val="18"/>
              </w:rPr>
              <w:t xml:space="preserve">Version  </w:t>
            </w:r>
            <w:r>
              <w:rPr>
                <w:rFonts w:ascii="Segoe UI" w:hAnsi="Segoe UI"/>
                <w:b w:val="0"/>
                <w:i w:val="0"/>
                <w:color w:val="1C2730"/>
                <w:sz w:val="18"/>
              </w:rPr>
              <w:t>1.0</w:t>
            </w:r>
          </w:p>
          <w:p>
            <w:pPr>
              <w:spacing w:before="20" w:after="20"/>
            </w:pPr>
            <w:r>
              <w:rPr>
                <w:rFonts w:ascii="Segoe UI" w:hAnsi="Segoe UI"/>
                <w:b/>
                <w:i w:val="0"/>
                <w:color w:val="6B7F96"/>
                <w:sz w:val="18"/>
              </w:rPr>
              <w:t xml:space="preserve">Date  </w:t>
            </w:r>
            <w:r>
              <w:rPr>
                <w:rFonts w:ascii="Segoe UI" w:hAnsi="Segoe UI"/>
                <w:b w:val="0"/>
                <w:i w:val="0"/>
                <w:color w:val="1C2730"/>
                <w:sz w:val="18"/>
              </w:rPr>
              <w:t>25 juin 2026</w:t>
            </w:r>
          </w:p>
          <w:p>
            <w:pPr>
              <w:spacing w:before="20" w:after="20"/>
            </w:pPr>
            <w:r>
              <w:rPr>
                <w:rFonts w:ascii="Segoe UI" w:hAnsi="Segoe UI"/>
                <w:b/>
                <w:i w:val="0"/>
                <w:color w:val="6B7F96"/>
                <w:sz w:val="18"/>
              </w:rPr>
              <w:t xml:space="preserve">Projet  </w:t>
            </w:r>
            <w:r>
              <w:rPr>
                <w:rFonts w:ascii="Segoe UI" w:hAnsi="Segoe UI"/>
                <w:b w:val="0"/>
                <w:i w:val="0"/>
                <w:color w:val="1C2730"/>
                <w:sz w:val="18"/>
              </w:rPr>
              <w:t>QuRISK</w:t>
            </w:r>
          </w:p>
          <w:p>
            <w:pPr>
              <w:spacing w:before="20" w:after="20"/>
            </w:pPr>
            <w:r>
              <w:rPr>
                <w:rFonts w:ascii="Segoe UI" w:hAnsi="Segoe UI"/>
                <w:b/>
                <w:i w:val="0"/>
                <w:color w:val="6B7F96"/>
                <w:sz w:val="18"/>
              </w:rPr>
              <w:t xml:space="preserve">Statut  </w:t>
            </w:r>
            <w:r>
              <w:rPr>
                <w:rFonts w:ascii="Segoe UI" w:hAnsi="Segoe UI"/>
                <w:b w:val="0"/>
                <w:i w:val="0"/>
                <w:color w:val="B85C00"/>
                <w:sz w:val="18"/>
              </w:rPr>
              <w:t>Identifiants Azure en attente</w:t>
            </w:r>
          </w:p>
        </w:tc>
      </w:tr>
    </w:tbl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1. CONTEXTE ET OBJECTIF</w:t>
      </w:r>
    </w:p>
    <w:p>
      <w:pPr>
        <w:spacing w:after="80"/>
      </w:pPr>
      <w:r>
        <w:rPr>
          <w:rFonts w:ascii="Segoe UI" w:hAnsi="Segoe UI"/>
          <w:b w:val="0"/>
          <w:i w:val="0"/>
          <w:color w:val="1C2730"/>
          <w:sz w:val="22"/>
        </w:rPr>
        <w:t xml:space="preserve">Le connecteur Microsoft 365 officiel d'Anthropic (Claude.ai) couvre uniquement la </w:t>
      </w:r>
      <w:r>
        <w:rPr>
          <w:rFonts w:ascii="Segoe UI" w:hAnsi="Segoe UI"/>
          <w:b/>
          <w:i w:val="0"/>
          <w:color w:val="1C2730"/>
          <w:sz w:val="22"/>
        </w:rPr>
        <w:t>lecture</w:t>
      </w:r>
      <w:r>
        <w:rPr>
          <w:rFonts w:ascii="Segoe UI" w:hAnsi="Segoe UI"/>
          <w:b w:val="0"/>
          <w:i w:val="0"/>
          <w:color w:val="1C2730"/>
          <w:sz w:val="22"/>
        </w:rPr>
        <w:t xml:space="preserve"> de documents SharePoint. Ce projet comble le manque en déployant un serveur MCP personnalisé qui permet à Claude de </w:t>
      </w:r>
      <w:r>
        <w:rPr>
          <w:rFonts w:ascii="Segoe UI" w:hAnsi="Segoe UI"/>
          <w:b/>
          <w:i w:val="0"/>
          <w:color w:val="1C2730"/>
          <w:sz w:val="22"/>
        </w:rPr>
        <w:t>déposer des fichiers</w:t>
      </w:r>
      <w:r>
        <w:rPr>
          <w:rFonts w:ascii="Segoe UI" w:hAnsi="Segoe UI"/>
          <w:b w:val="0"/>
          <w:i w:val="0"/>
          <w:color w:val="1C2730"/>
          <w:sz w:val="22"/>
        </w:rPr>
        <w:t xml:space="preserve"> dans une bibliothèque SharePoint cible, sans que le token Microsoft ne transite jamais dans le contexte du modèle.</w:t>
      </w:r>
    </w:p>
    <w:p>
      <w:r>
        <w:rPr>
          <w:rFonts w:ascii="Segoe UI" w:hAnsi="Segoe UI"/>
          <w:b w:val="0"/>
          <w:i w:val="0"/>
          <w:color w:val="1C2730"/>
          <w:sz w:val="22"/>
        </w:rPr>
        <w:t>Périmètre : un site SharePoint, une bibliothèque, un seul outil MCP exposé (</w:t>
      </w:r>
      <w:r>
        <w:rPr>
          <w:rFonts w:ascii="Cascadia Code" w:hAnsi="Cascadia Code"/>
          <w:b w:val="0"/>
          <w:i w:val="0"/>
          <w:color w:val="1C2730"/>
          <w:sz w:val="20"/>
        </w:rPr>
        <w:t>upload_to_sharepoint</w:t>
      </w:r>
      <w:r>
        <w:rPr>
          <w:rFonts w:ascii="Segoe UI" w:hAnsi="Segoe UI"/>
          <w:b w:val="0"/>
          <w:i w:val="0"/>
          <w:color w:val="1C2730"/>
          <w:sz w:val="22"/>
        </w:rPr>
        <w:t>). Opérable par une personne seule.</w:t>
      </w:r>
    </w:p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2.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6FB"/>
            <w:tcBorders>
              <w:left w:val="single" w:sz="24" w:space="0" w:color="1A5FAD"/>
            </w:tcBorders>
          </w:tcPr>
          <w:p>
            <w:pPr>
              <w:spacing w:before="20" w:after="20"/>
            </w:pPr>
            <w:r>
              <w:rPr>
                <w:rFonts w:ascii="Cascadia Code" w:hAnsi="Cascadia Code"/>
                <w:b/>
                <w:i w:val="0"/>
                <w:color w:val="0F2644"/>
                <w:sz w:val="19"/>
              </w:rPr>
              <w:t>Claude.ai (Pro/Max/Team/Enterprise)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|  HTTPS + Bearer API key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v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/>
                <w:i w:val="0"/>
                <w:color w:val="0F2644"/>
                <w:sz w:val="19"/>
              </w:rPr>
              <w:t>VPS Hetzner EU (49.12.227.147)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Nginx Proxy Manager --&gt; Node.js MCP server :3000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|  OAuth 2.0 Client Credentials (MSAL, cache token 1h)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v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/>
                <w:i w:val="0"/>
                <w:color w:val="0F2644"/>
                <w:sz w:val="19"/>
              </w:rPr>
              <w:t>Microsoft Graph API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PUT /sites/{siteId}/drives/{driveId}/items/root:/{filename}:/content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 w:val="0"/>
                <w:i w:val="0"/>
                <w:color w:val="1A5FAD"/>
                <w:sz w:val="19"/>
              </w:rPr>
              <w:t xml:space="preserve">  v</w:t>
            </w:r>
          </w:p>
          <w:p>
            <w:pPr>
              <w:spacing w:before="20" w:after="20"/>
            </w:pPr>
            <w:r>
              <w:rPr>
                <w:rFonts w:ascii="Cascadia Code" w:hAnsi="Cascadia Code"/>
                <w:b/>
                <w:i w:val="0"/>
                <w:color w:val="0F2644"/>
                <w:sz w:val="19"/>
              </w:rPr>
              <w:t>Bibliothèque SharePoint cible</w:t>
            </w:r>
          </w:p>
        </w:tc>
      </w:tr>
    </w:tbl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3. FLUX DE DONNÉES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2"/>
        </w:rPr>
        <w:t xml:space="preserve">1.  </w:t>
      </w:r>
      <w:r>
        <w:rPr>
          <w:rFonts w:ascii="Segoe UI" w:hAnsi="Segoe UI"/>
          <w:b/>
          <w:i w:val="0"/>
          <w:color w:val="0F2644"/>
          <w:sz w:val="22"/>
        </w:rPr>
        <w:t xml:space="preserve">Utilisateur dans Claude.ai - </w:t>
      </w:r>
      <w:r>
        <w:rPr>
          <w:rFonts w:ascii="Segoe UI" w:hAnsi="Segoe UI"/>
          <w:b w:val="0"/>
          <w:i w:val="0"/>
          <w:color w:val="1C2730"/>
          <w:sz w:val="22"/>
        </w:rPr>
        <w:t>demande le dépôt d'un fichier dans SharePoint.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2"/>
        </w:rPr>
        <w:t xml:space="preserve">2.  </w:t>
      </w:r>
      <w:r>
        <w:rPr>
          <w:rFonts w:ascii="Segoe UI" w:hAnsi="Segoe UI"/>
          <w:b/>
          <w:i w:val="0"/>
          <w:color w:val="0F2644"/>
          <w:sz w:val="22"/>
        </w:rPr>
        <w:t xml:space="preserve">Claude appelle le tool MCP - </w:t>
      </w:r>
      <w:r>
        <w:rPr>
          <w:rFonts w:ascii="Segoe UI" w:hAnsi="Segoe UI"/>
          <w:b w:val="0"/>
          <w:i w:val="0"/>
          <w:color w:val="1C2730"/>
          <w:sz w:val="22"/>
        </w:rPr>
        <w:t>upload_to_sharepoint(file_content, target_filename) via HTTPS avec l'API key en header.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2"/>
        </w:rPr>
        <w:t xml:space="preserve">3.  </w:t>
      </w:r>
      <w:r>
        <w:rPr>
          <w:rFonts w:ascii="Segoe UI" w:hAnsi="Segoe UI"/>
          <w:b/>
          <w:i w:val="0"/>
          <w:color w:val="0F2644"/>
          <w:sz w:val="22"/>
        </w:rPr>
        <w:t xml:space="preserve">Validation de l'API key - </w:t>
      </w:r>
      <w:r>
        <w:rPr>
          <w:rFonts w:ascii="Segoe UI" w:hAnsi="Segoe UI"/>
          <w:b w:val="0"/>
          <w:i w:val="0"/>
          <w:color w:val="1C2730"/>
          <w:sz w:val="22"/>
        </w:rPr>
        <w:t>Le serveur vérifie le header Authorization: Bearer. Retourne HTTP 401 si absent ou invalide.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2"/>
        </w:rPr>
        <w:t xml:space="preserve">4.  </w:t>
      </w:r>
      <w:r>
        <w:rPr>
          <w:rFonts w:ascii="Segoe UI" w:hAnsi="Segoe UI"/>
          <w:b/>
          <w:i w:val="0"/>
          <w:color w:val="0F2644"/>
          <w:sz w:val="22"/>
        </w:rPr>
        <w:t xml:space="preserve">Acquisition du token Graph - </w:t>
      </w:r>
      <w:r>
        <w:rPr>
          <w:rFonts w:ascii="Segoe UI" w:hAnsi="Segoe UI"/>
          <w:b w:val="0"/>
          <w:i w:val="0"/>
          <w:color w:val="1C2730"/>
          <w:sz w:val="22"/>
        </w:rPr>
        <w:t>MSAL acquiert un token via Client Credentials (cache 1h, renouvellement automatique). Le token n'est jamais transmis à Claude.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2"/>
        </w:rPr>
        <w:t xml:space="preserve">5.  </w:t>
      </w:r>
      <w:r>
        <w:rPr>
          <w:rFonts w:ascii="Segoe UI" w:hAnsi="Segoe UI"/>
          <w:b/>
          <w:i w:val="0"/>
          <w:color w:val="0F2644"/>
          <w:sz w:val="22"/>
        </w:rPr>
        <w:t xml:space="preserve">Dépôt dans SharePoint - </w:t>
      </w:r>
      <w:r>
        <w:rPr>
          <w:rFonts w:ascii="Segoe UI" w:hAnsi="Segoe UI"/>
          <w:b w:val="0"/>
          <w:i w:val="0"/>
          <w:color w:val="1C2730"/>
          <w:sz w:val="22"/>
        </w:rPr>
        <w:t>PUT vers Graph API. Comportement upsert : création si absent, nouvelle version si existant (historique SharePoint préservé). Retourne le nom et l'URL du fichier.</w:t>
      </w:r>
    </w:p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4. STACK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644"/>
          </w:tcPr>
          <w:p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Composant</w:t>
            </w:r>
          </w:p>
        </w:tc>
        <w:tc>
          <w:tcPr>
            <w:tcW w:type="dxa" w:w="3135"/>
            <w:shd w:val="clear" w:color="auto" w:fill="0F2644"/>
          </w:tcPr>
          <w:p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Choix</w:t>
            </w:r>
          </w:p>
        </w:tc>
        <w:tc>
          <w:tcPr>
            <w:tcW w:type="dxa" w:w="3135"/>
            <w:shd w:val="clear" w:color="auto" w:fill="0F2644"/>
          </w:tcPr>
          <w:p>
            <w:r>
              <w:rPr>
                <w:rFonts w:ascii="Segoe UI" w:hAnsi="Segoe UI"/>
                <w:b/>
                <w:i w:val="0"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MCP server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Node.js 20 + SDK MCP TypeScript officiel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Expose le tool upload_to_sharepoint</w:t>
            </w:r>
          </w:p>
        </w:tc>
      </w:tr>
      <w:tr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Auth Graph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@azure/msal-node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Client Credentials, cache token, renouvellement auto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Process manager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pm2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Redémarrage automatique, logs</w:t>
            </w:r>
          </w:p>
        </w:tc>
      </w:tr>
      <w:tr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Reverse proxy TLS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Nginx Proxy Manager (déjà présent)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HTTPS Let's Encrypt, routing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Infrastructure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VPS Hetzner EU (Debian 12)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Hébergement EU, SSH, Docker</w:t>
            </w:r>
          </w:p>
        </w:tc>
      </w:tr>
      <w:tr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Secrets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Fichier .env (chmod 600)</w:t>
            </w:r>
          </w:p>
        </w:tc>
        <w:tc>
          <w:tcPr>
            <w:tcW w:type="dxa" w:w="3135"/>
            <w:shd w:val="clear" w:color="auto" w:fill="F2F6FB"/>
          </w:tcPr>
          <w:p>
            <w:r>
              <w:rPr>
                <w:rFonts w:ascii="Segoe UI" w:hAnsi="Segoe UI"/>
                <w:b w:val="0"/>
                <w:i w:val="0"/>
                <w:color w:val="1C2730"/>
                <w:sz w:val="20"/>
              </w:rPr>
              <w:t>6 variables d'environnement, hors git</w:t>
            </w:r>
          </w:p>
        </w:tc>
      </w:tr>
    </w:tbl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5. SÉCURITÉ</w:t>
      </w:r>
    </w:p>
    <w:p>
      <w:pPr>
        <w:spacing w:before="40" w:after="40"/>
      </w:pPr>
      <w:r>
        <w:rPr>
          <w:rFonts w:ascii="Segoe UI" w:hAnsi="Segoe UI"/>
          <w:b/>
          <w:i w:val="0"/>
          <w:color w:val="0F2644"/>
          <w:sz w:val="22"/>
        </w:rPr>
        <w:t xml:space="preserve">Token Graph isolé : </w:t>
      </w:r>
      <w:r>
        <w:rPr>
          <w:rFonts w:ascii="Segoe UI" w:hAnsi="Segoe UI"/>
          <w:b w:val="0"/>
          <w:i w:val="0"/>
          <w:color w:val="1C2730"/>
          <w:sz w:val="22"/>
        </w:rPr>
        <w:t>Le token Microsoft ne transite jamais dans le contexte Claude. Le VPS injecte le token de façon autonome via MSAL.</w:t>
      </w:r>
    </w:p>
    <w:p>
      <w:pPr>
        <w:spacing w:before="40" w:after="40"/>
      </w:pPr>
      <w:r>
        <w:rPr>
          <w:rFonts w:ascii="Segoe UI" w:hAnsi="Segoe UI"/>
          <w:b/>
          <w:i w:val="0"/>
          <w:color w:val="0F2644"/>
          <w:sz w:val="22"/>
        </w:rPr>
        <w:t xml:space="preserve">Scope minimal : </w:t>
      </w:r>
      <w:r>
        <w:rPr>
          <w:rFonts w:ascii="Segoe UI" w:hAnsi="Segoe UI"/>
          <w:b w:val="0"/>
          <w:i w:val="0"/>
          <w:color w:val="1C2730"/>
          <w:sz w:val="22"/>
        </w:rPr>
        <w:t>Permission Sites.Selected uniquement. Accès restreint au site cible. Tout autre site retourne HTTP 403.</w:t>
      </w:r>
    </w:p>
    <w:p>
      <w:pPr>
        <w:spacing w:before="40" w:after="40"/>
      </w:pPr>
      <w:r>
        <w:rPr>
          <w:rFonts w:ascii="Segoe UI" w:hAnsi="Segoe UI"/>
          <w:b/>
          <w:i w:val="0"/>
          <w:color w:val="0F2644"/>
          <w:sz w:val="22"/>
        </w:rPr>
        <w:t xml:space="preserve">API key MCP : </w:t>
      </w:r>
      <w:r>
        <w:rPr>
          <w:rFonts w:ascii="Segoe UI" w:hAnsi="Segoe UI"/>
          <w:b w:val="0"/>
          <w:i w:val="0"/>
          <w:color w:val="1C2730"/>
          <w:sz w:val="22"/>
        </w:rPr>
        <w:t>Header Authorization: Bearer obligatoire. Toute requête sans header valide est rejetée avant traitement.</w:t>
      </w:r>
    </w:p>
    <w:p>
      <w:pPr>
        <w:spacing w:before="40" w:after="40"/>
      </w:pPr>
      <w:r>
        <w:rPr>
          <w:rFonts w:ascii="Segoe UI" w:hAnsi="Segoe UI"/>
          <w:b/>
          <w:i w:val="0"/>
          <w:color w:val="0F2644"/>
          <w:sz w:val="22"/>
        </w:rPr>
        <w:t xml:space="preserve">Versioning SharePoint : </w:t>
      </w:r>
      <w:r>
        <w:rPr>
          <w:rFonts w:ascii="Segoe UI" w:hAnsi="Segoe UI"/>
          <w:b w:val="0"/>
          <w:i w:val="0"/>
          <w:color w:val="1C2730"/>
          <w:sz w:val="22"/>
        </w:rPr>
        <w:t>Un fichier existant écrasé crée une nouvelle version, pas une suppression. Historique toujours accessible.</w:t>
      </w:r>
    </w:p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6. DÉPLOIEMENT ACTUEL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703"/>
            <w:shd w:val="clear" w:color="auto" w:fill="F2F6FB"/>
          </w:tcPr>
          <w:p>
            <w:r>
              <w:rPr>
                <w:rFonts w:ascii="Segoe UI" w:hAnsi="Segoe UI"/>
                <w:b/>
                <w:i w:val="0"/>
                <w:color w:val="6B7F96"/>
                <w:sz w:val="19"/>
              </w:rPr>
              <w:t>Endpoint MCP</w:t>
            </w:r>
          </w:p>
        </w:tc>
        <w:tc>
          <w:tcPr>
            <w:tcW w:type="dxa" w:w="4703"/>
            <w:shd w:val="clear" w:color="auto" w:fill="F2F6FB"/>
          </w:tcPr>
          <w:p>
            <w:r>
              <w:rPr>
                <w:rFonts w:ascii="Cascadia Code" w:hAnsi="Cascadia Code"/>
                <w:b w:val="0"/>
                <w:i w:val="0"/>
                <w:color w:val="0F2644"/>
                <w:sz w:val="20"/>
              </w:rPr>
              <w:t>https://49-12-227-147.sslip.io/mcp</w:t>
            </w:r>
          </w:p>
        </w:tc>
      </w:tr>
      <w:tr>
        <w:tc>
          <w:tcPr>
            <w:tcW w:type="dxa" w:w="4703"/>
            <w:shd w:val="clear" w:color="auto" w:fill="F2F6FB"/>
          </w:tcPr>
          <w:p>
            <w:r>
              <w:rPr>
                <w:rFonts w:ascii="Segoe UI" w:hAnsi="Segoe UI"/>
                <w:b/>
                <w:i w:val="0"/>
                <w:color w:val="6B7F96"/>
                <w:sz w:val="19"/>
              </w:rPr>
              <w:t>API key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scadia Code" w:hAnsi="Cascadia Code"/>
                <w:b w:val="0"/>
                <w:i w:val="0"/>
                <w:color w:val="0F2644"/>
                <w:sz w:val="20"/>
              </w:rPr>
              <w:t>56861b6c67509651bc3d448afe6ed1a1722e1900c9839126050108f63e13123a</w:t>
            </w:r>
          </w:p>
        </w:tc>
      </w:tr>
      <w:tr>
        <w:tc>
          <w:tcPr>
            <w:tcW w:type="dxa" w:w="4703"/>
            <w:shd w:val="clear" w:color="auto" w:fill="F2F6FB"/>
          </w:tcPr>
          <w:p>
            <w:r>
              <w:rPr>
                <w:rFonts w:ascii="Segoe UI" w:hAnsi="Segoe UI"/>
                <w:b/>
                <w:i w:val="0"/>
                <w:color w:val="6B7F96"/>
                <w:sz w:val="19"/>
              </w:rPr>
              <w:t>TLS</w:t>
            </w:r>
          </w:p>
        </w:tc>
        <w:tc>
          <w:tcPr>
            <w:tcW w:type="dxa" w:w="4703"/>
            <w:shd w:val="clear" w:color="auto" w:fill="F2F6FB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Let's Encrypt - valide jusqu'au 20/09/2026</w:t>
            </w:r>
          </w:p>
        </w:tc>
      </w:tr>
      <w:tr>
        <w:tc>
          <w:tcPr>
            <w:tcW w:type="dxa" w:w="4703"/>
            <w:shd w:val="clear" w:color="auto" w:fill="F2F6FB"/>
          </w:tcPr>
          <w:p>
            <w:r>
              <w:rPr>
                <w:rFonts w:ascii="Segoe UI" w:hAnsi="Segoe UI"/>
                <w:b/>
                <w:i w:val="0"/>
                <w:color w:val="6B7F96"/>
                <w:sz w:val="19"/>
              </w:rPr>
              <w:t>Serveur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Hetzner EU - 49.12.227.147 (Debian 12, pm2, Node.js 20)</w:t>
            </w:r>
          </w:p>
        </w:tc>
      </w:tr>
      <w:tr>
        <w:tc>
          <w:tcPr>
            <w:tcW w:type="dxa" w:w="4703"/>
            <w:shd w:val="clear" w:color="auto" w:fill="F2F6FB"/>
          </w:tcPr>
          <w:p>
            <w:r>
              <w:rPr>
                <w:rFonts w:ascii="Segoe UI" w:hAnsi="Segoe UI"/>
                <w:b/>
                <w:i w:val="0"/>
                <w:color w:val="6B7F96"/>
                <w:sz w:val="19"/>
              </w:rPr>
              <w:t>Config claude.ai</w:t>
            </w:r>
          </w:p>
        </w:tc>
        <w:tc>
          <w:tcPr>
            <w:tcW w:type="dxa" w:w="4703"/>
            <w:shd w:val="clear" w:color="auto" w:fill="F2F6FB"/>
          </w:tcPr>
          <w:p>
            <w:r>
              <w:rPr>
                <w:rFonts w:ascii="Cascadia Code" w:hAnsi="Cascadia Code"/>
                <w:b w:val="0"/>
                <w:i w:val="0"/>
                <w:color w:val="1C2730"/>
                <w:sz w:val="20"/>
              </w:rPr>
              <w:t>Settings &gt; Integrations &gt; Add custom integration - URL + Bearer token ci-dessus</w:t>
            </w:r>
          </w:p>
        </w:tc>
      </w:tr>
    </w:tbl>
    <w:p/>
    <w:p>
      <w:pPr>
        <w:spacing w:before="320" w:after="120"/>
        <w:pBdr>
          <w:bottom w:val="single" w:sz="4" w:space="2" w:color="C8D6E8"/>
        </w:pBdr>
      </w:pPr>
      <w:r>
        <w:rPr>
          <w:rFonts w:ascii="Segoe UI" w:hAnsi="Segoe UI"/>
          <w:b/>
          <w:caps/>
          <w:color w:val="1A5FAD"/>
          <w:sz w:val="17"/>
        </w:rPr>
        <w:t>7. PROCHAINES ÉTAPES</w:t>
      </w:r>
    </w:p>
    <w:p>
      <w:pPr>
        <w:spacing w:before="40" w:after="40"/>
      </w:pPr>
      <w:r>
        <w:rPr>
          <w:rFonts w:ascii="Segoe UI" w:hAnsi="Segoe UI"/>
          <w:b/>
          <w:i w:val="0"/>
          <w:color w:val="1E7F4E"/>
          <w:sz w:val="20"/>
        </w:rPr>
        <w:t xml:space="preserve">[FAIT]  </w:t>
      </w:r>
      <w:r>
        <w:rPr>
          <w:rFonts w:ascii="Segoe UI" w:hAnsi="Segoe UI"/>
          <w:b w:val="0"/>
          <w:i w:val="0"/>
          <w:color w:val="1C2730"/>
          <w:sz w:val="22"/>
        </w:rPr>
        <w:t>Infrastructure VPS, MCP server déployé, HTTPS actif, endpoint testé et fonctionnel.</w:t>
      </w:r>
    </w:p>
    <w:p>
      <w:pPr>
        <w:spacing w:before="40" w:after="40"/>
      </w:pPr>
      <w:r>
        <w:rPr>
          <w:rFonts w:ascii="Segoe UI" w:hAnsi="Segoe UI"/>
          <w:b/>
          <w:i w:val="0"/>
          <w:color w:val="B85C00"/>
          <w:sz w:val="20"/>
        </w:rPr>
        <w:t xml:space="preserve">[EN ATTENTE]  </w:t>
      </w:r>
      <w:r>
        <w:rPr>
          <w:rFonts w:ascii="Segoe UI" w:hAnsi="Segoe UI"/>
          <w:b w:val="0"/>
          <w:i w:val="0"/>
          <w:color w:val="1C2730"/>
          <w:sz w:val="22"/>
        </w:rPr>
        <w:t>L'administrateur Azure crée l'App Registration Entra ID, accorde le scope Sites.Selected avec admin consent, et communique les 5 identifiants.</w:t>
      </w:r>
    </w:p>
    <w:p>
      <w:pPr>
        <w:spacing w:before="40" w:after="40"/>
      </w:pPr>
      <w:r>
        <w:rPr>
          <w:rFonts w:ascii="Segoe UI" w:hAnsi="Segoe UI"/>
          <w:b/>
          <w:i w:val="0"/>
          <w:color w:val="1A5FAD"/>
          <w:sz w:val="20"/>
        </w:rPr>
        <w:t xml:space="preserve">[A FAIRE]  </w:t>
      </w:r>
      <w:r>
        <w:rPr>
          <w:rFonts w:ascii="Segoe UI" w:hAnsi="Segoe UI"/>
          <w:b w:val="0"/>
          <w:i w:val="0"/>
          <w:color w:val="1C2730"/>
          <w:sz w:val="22"/>
        </w:rPr>
        <w:t>Injecter les identifiants dans /root/mcp-sharepoint/.env et redémarrer pm2. Test end-to-end depuis Claude.ai.</w:t>
      </w:r>
    </w:p>
    <w:p>
      <w:pPr>
        <w:spacing w:before="40" w:after="40"/>
      </w:pPr>
      <w:r>
        <w:rPr>
          <w:rFonts w:ascii="Segoe UI" w:hAnsi="Segoe UI"/>
          <w:b/>
          <w:i w:val="0"/>
          <w:color w:val="6B7F96"/>
          <w:sz w:val="20"/>
        </w:rPr>
        <w:t xml:space="preserve">[OPTIONNEL]  </w:t>
      </w:r>
      <w:r>
        <w:rPr>
          <w:rFonts w:ascii="Segoe UI" w:hAnsi="Segoe UI"/>
          <w:b w:val="0"/>
          <w:i w:val="0"/>
          <w:color w:val="1C2730"/>
          <w:sz w:val="22"/>
        </w:rPr>
        <w:t>Créer un dossier dédié Claude-Uploads/ dans la bibliothèque SharePoint pour éviter les collisions avec les fichiers utilisateurs.</w:t>
      </w:r>
    </w:p>
    <w:p/>
    <w:p>
      <w:pPr>
        <w:jc w:val="center"/>
      </w:pPr>
      <w:r>
        <w:rPr>
          <w:rFonts w:ascii="Segoe UI" w:hAnsi="Segoe UI"/>
          <w:b w:val="0"/>
          <w:i w:val="0"/>
          <w:color w:val="6B7F96"/>
          <w:sz w:val="17"/>
        </w:rPr>
        <w:t>QuRISK - Document interne confidentiel - v1.0 - 25/06/2026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