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6B332">
      <w:pPr>
        <w:spacing w:after="100"/>
        <w:jc w:val="center"/>
      </w:pPr>
      <w:r>
        <w:rPr>
          <w:rFonts w:ascii="Calibri" w:hAnsi="Calibri" w:eastAsia="Calibri" w:cs="Calibri"/>
          <w:b/>
          <w:bCs/>
          <w:color w:val="1F3A5F"/>
          <w:sz w:val="48"/>
          <w:szCs w:val="48"/>
        </w:rPr>
        <w:t>Python Codebase Visualizer</w:t>
      </w:r>
    </w:p>
    <w:p w14:paraId="58620402">
      <w:pPr>
        <w:spacing w:after="400"/>
        <w:jc w:val="center"/>
      </w:pPr>
      <w:r>
        <w:rPr>
          <w:rFonts w:ascii="Calibri" w:hAnsi="Calibri" w:eastAsia="Calibri" w:cs="Calibri"/>
          <w:i/>
          <w:iCs/>
          <w:color w:val="555555"/>
          <w:sz w:val="26"/>
          <w:szCs w:val="26"/>
        </w:rPr>
        <w:t>A Complete Guide: Architecture, Engine Logic, and Implementation Plan</w:t>
      </w:r>
    </w:p>
    <w:p w14:paraId="363FCE89">
      <w:pPr>
        <w:pStyle w:val="2"/>
        <w:spacing w:before="360" w:after="180"/>
      </w:pPr>
      <w:r>
        <w:rPr>
          <w:rFonts w:ascii="Calibri" w:hAnsi="Calibri" w:eastAsia="Calibri" w:cs="Calibri"/>
          <w:b/>
          <w:bCs/>
          <w:color w:val="1F3A5F"/>
          <w:sz w:val="36"/>
          <w:szCs w:val="36"/>
        </w:rPr>
        <w:t>0. Form Factor: CLI vs Web vs Hybrid</w:t>
      </w:r>
    </w:p>
    <w:p w14:paraId="6E4FF628">
      <w:pPr>
        <w:spacing w:after="120" w:line="300" w:lineRule="auto"/>
        <w:jc w:val="both"/>
      </w:pPr>
      <w:r>
        <w:rPr>
          <w:rFonts w:ascii="Calibri" w:hAnsi="Calibri" w:eastAsia="Calibri" w:cs="Calibri"/>
          <w:sz w:val="22"/>
          <w:szCs w:val="22"/>
        </w:rPr>
        <w:t>Before anything else, you need to be sure about the shape of the tool, because the brief specifically tests whether you made this choice deliberately. Let me walk you through what each option actually involves so you can pick honestly.</w:t>
      </w:r>
    </w:p>
    <w:p w14:paraId="2B63C3DC">
      <w:pPr>
        <w:pStyle w:val="3"/>
        <w:spacing w:before="280" w:after="140"/>
      </w:pPr>
      <w:r>
        <w:rPr>
          <w:rFonts w:ascii="Calibri" w:hAnsi="Calibri" w:eastAsia="Calibri" w:cs="Calibri"/>
          <w:b/>
          <w:bCs/>
          <w:color w:val="2E5C8A"/>
          <w:sz w:val="28"/>
          <w:szCs w:val="28"/>
        </w:rPr>
        <w:t>0.1 What a CLI actually is</w:t>
      </w:r>
    </w:p>
    <w:p w14:paraId="148E5C3F">
      <w:pPr>
        <w:spacing w:after="120" w:line="300" w:lineRule="auto"/>
        <w:jc w:val="both"/>
      </w:pPr>
      <w:r>
        <w:rPr>
          <w:rFonts w:ascii="Calibri" w:hAnsi="Calibri" w:eastAsia="Calibri" w:cs="Calibri"/>
          <w:sz w:val="22"/>
          <w:szCs w:val="22"/>
        </w:rPr>
        <w:t>A CLI (Command-Line Interface) tool is just a program you run from the terminal. You type something like:</w:t>
      </w:r>
    </w:p>
    <w:p w14:paraId="246152E5">
      <w:pPr>
        <w:shd w:val="clear" w:fill="F4F4F4"/>
        <w:spacing w:after="0" w:line="260" w:lineRule="auto"/>
        <w:ind w:left="360"/>
      </w:pPr>
      <w:r>
        <w:rPr>
          <w:rFonts w:ascii="Consolas" w:hAnsi="Consolas" w:eastAsia="Consolas" w:cs="Consolas"/>
          <w:color w:val="1A1A1A"/>
          <w:sz w:val="20"/>
          <w:szCs w:val="20"/>
        </w:rPr>
        <w:t>$ pyviz analyze ./my-project --output graph.json</w:t>
      </w:r>
    </w:p>
    <w:p w14:paraId="02AA5934">
      <w:pPr>
        <w:shd w:val="clear" w:fill="F4F4F4"/>
        <w:spacing w:after="0" w:line="260" w:lineRule="auto"/>
        <w:ind w:left="360"/>
      </w:pPr>
      <w:r>
        <w:rPr>
          <w:rFonts w:ascii="Consolas" w:hAnsi="Consolas" w:eastAsia="Consolas" w:cs="Consolas"/>
          <w:color w:val="1A1A1A"/>
          <w:sz w:val="20"/>
          <w:szCs w:val="20"/>
        </w:rPr>
        <w:t>$ pyviz serve graph.json    # opens an HTML viewer in the browser</w:t>
      </w:r>
    </w:p>
    <w:p w14:paraId="10EB6751">
      <w:pPr>
        <w:spacing w:after="120" w:line="300" w:lineRule="auto"/>
        <w:jc w:val="both"/>
      </w:pPr>
      <w:r>
        <w:rPr>
          <w:rFonts w:ascii="Calibri" w:hAnsi="Calibri" w:eastAsia="Calibri" w:cs="Calibri"/>
          <w:sz w:val="22"/>
          <w:szCs w:val="22"/>
        </w:rPr>
        <w:t>Under the hood, a Python CLI is a script with an entry point (a function called main) registered in your package configuration so the OS knows what to run when you type the command. The most common library to parse arguments is argparse (built into Python). A more modern, friendlier option is Typer or Click. None of them are hard.</w:t>
      </w:r>
    </w:p>
    <w:p w14:paraId="410E8212">
      <w:pPr>
        <w:spacing w:after="120" w:line="300" w:lineRule="auto"/>
        <w:jc w:val="both"/>
      </w:pPr>
      <w:r>
        <w:rPr>
          <w:rFonts w:ascii="Calibri" w:hAnsi="Calibri" w:eastAsia="Calibri" w:cs="Calibri"/>
          <w:sz w:val="22"/>
          <w:szCs w:val="22"/>
        </w:rPr>
        <w:t>A minimal CLI in Python looks like this:</w:t>
      </w:r>
    </w:p>
    <w:p w14:paraId="0FDD1B39">
      <w:pPr>
        <w:shd w:val="clear" w:fill="F4F4F4"/>
        <w:spacing w:after="0" w:line="260" w:lineRule="auto"/>
        <w:ind w:left="360"/>
      </w:pPr>
      <w:r>
        <w:rPr>
          <w:rFonts w:ascii="Consolas" w:hAnsi="Consolas" w:eastAsia="Consolas" w:cs="Consolas"/>
          <w:color w:val="1A1A1A"/>
          <w:sz w:val="20"/>
          <w:szCs w:val="20"/>
        </w:rPr>
        <w:t># pyviz/cli.py</w:t>
      </w:r>
    </w:p>
    <w:p w14:paraId="6C4A4A57">
      <w:pPr>
        <w:shd w:val="clear" w:fill="F4F4F4"/>
        <w:spacing w:after="0" w:line="260" w:lineRule="auto"/>
        <w:ind w:left="360"/>
      </w:pPr>
      <w:r>
        <w:rPr>
          <w:rFonts w:ascii="Consolas" w:hAnsi="Consolas" w:eastAsia="Consolas" w:cs="Consolas"/>
          <w:color w:val="1A1A1A"/>
          <w:sz w:val="20"/>
          <w:szCs w:val="20"/>
        </w:rPr>
        <w:t>import typer</w:t>
      </w:r>
    </w:p>
    <w:p w14:paraId="07046053">
      <w:pPr>
        <w:shd w:val="clear" w:fill="F4F4F4"/>
        <w:spacing w:after="0" w:line="260" w:lineRule="auto"/>
        <w:ind w:left="360"/>
      </w:pPr>
      <w:r>
        <w:rPr>
          <w:rFonts w:ascii="Consolas" w:hAnsi="Consolas" w:eastAsia="Consolas" w:cs="Consolas"/>
          <w:color w:val="1A1A1A"/>
          <w:sz w:val="20"/>
          <w:szCs w:val="20"/>
        </w:rPr>
        <w:t>from pathlib import Path</w:t>
      </w:r>
    </w:p>
    <w:p w14:paraId="72FEB1C1">
      <w:pPr>
        <w:shd w:val="clear" w:fill="F4F4F4"/>
        <w:spacing w:after="0" w:line="260" w:lineRule="auto"/>
        <w:ind w:left="360"/>
      </w:pPr>
      <w:r>
        <w:rPr>
          <w:rFonts w:ascii="Consolas" w:hAnsi="Consolas" w:eastAsia="Consolas" w:cs="Consolas"/>
          <w:color w:val="1A1A1A"/>
          <w:sz w:val="20"/>
          <w:szCs w:val="20"/>
        </w:rPr>
        <w:t xml:space="preserve"> </w:t>
      </w:r>
    </w:p>
    <w:p w14:paraId="437E97DB">
      <w:pPr>
        <w:shd w:val="clear" w:fill="F4F4F4"/>
        <w:spacing w:after="0" w:line="260" w:lineRule="auto"/>
        <w:ind w:left="360"/>
      </w:pPr>
      <w:r>
        <w:rPr>
          <w:rFonts w:ascii="Consolas" w:hAnsi="Consolas" w:eastAsia="Consolas" w:cs="Consolas"/>
          <w:color w:val="1A1A1A"/>
          <w:sz w:val="20"/>
          <w:szCs w:val="20"/>
        </w:rPr>
        <w:t>app = typer.Typer()</w:t>
      </w:r>
    </w:p>
    <w:p w14:paraId="11318FE9">
      <w:pPr>
        <w:shd w:val="clear" w:fill="F4F4F4"/>
        <w:spacing w:after="0" w:line="260" w:lineRule="auto"/>
        <w:ind w:left="360"/>
      </w:pPr>
      <w:r>
        <w:rPr>
          <w:rFonts w:ascii="Consolas" w:hAnsi="Consolas" w:eastAsia="Consolas" w:cs="Consolas"/>
          <w:color w:val="1A1A1A"/>
          <w:sz w:val="20"/>
          <w:szCs w:val="20"/>
        </w:rPr>
        <w:t xml:space="preserve"> </w:t>
      </w:r>
    </w:p>
    <w:p w14:paraId="10899B24">
      <w:pPr>
        <w:shd w:val="clear" w:fill="F4F4F4"/>
        <w:spacing w:after="0" w:line="260" w:lineRule="auto"/>
        <w:ind w:left="360"/>
      </w:pPr>
      <w:r>
        <w:rPr>
          <w:rFonts w:ascii="Consolas" w:hAnsi="Consolas" w:eastAsia="Consolas" w:cs="Consolas"/>
          <w:color w:val="1A1A1A"/>
          <w:sz w:val="20"/>
          <w:szCs w:val="20"/>
        </w:rPr>
        <w:t>@app.command()</w:t>
      </w:r>
    </w:p>
    <w:p w14:paraId="4725E561">
      <w:pPr>
        <w:shd w:val="clear" w:fill="F4F4F4"/>
        <w:spacing w:after="0" w:line="260" w:lineRule="auto"/>
        <w:ind w:left="360"/>
      </w:pPr>
      <w:r>
        <w:rPr>
          <w:rFonts w:ascii="Consolas" w:hAnsi="Consolas" w:eastAsia="Consolas" w:cs="Consolas"/>
          <w:color w:val="1A1A1A"/>
          <w:sz w:val="20"/>
          <w:szCs w:val="20"/>
        </w:rPr>
        <w:t>def analyze(project: Path, output: Path = Path('graph.json')):</w:t>
      </w:r>
    </w:p>
    <w:p w14:paraId="3B101915">
      <w:pPr>
        <w:shd w:val="clear" w:fill="F4F4F4"/>
        <w:spacing w:after="0" w:line="260" w:lineRule="auto"/>
        <w:ind w:left="360"/>
      </w:pPr>
      <w:r>
        <w:rPr>
          <w:rFonts w:ascii="Consolas" w:hAnsi="Consolas" w:eastAsia="Consolas" w:cs="Consolas"/>
          <w:color w:val="1A1A1A"/>
          <w:sz w:val="20"/>
          <w:szCs w:val="20"/>
        </w:rPr>
        <w:t xml:space="preserve">    """Analyze a Python project and emit a JSON graph."""</w:t>
      </w:r>
    </w:p>
    <w:p w14:paraId="55DBA27C">
      <w:pPr>
        <w:shd w:val="clear" w:fill="F4F4F4"/>
        <w:spacing w:after="0" w:line="260" w:lineRule="auto"/>
        <w:ind w:left="360"/>
      </w:pPr>
      <w:r>
        <w:rPr>
          <w:rFonts w:ascii="Consolas" w:hAnsi="Consolas" w:eastAsia="Consolas" w:cs="Consolas"/>
          <w:color w:val="1A1A1A"/>
          <w:sz w:val="20"/>
          <w:szCs w:val="20"/>
        </w:rPr>
        <w:t xml:space="preserve">    graph = build_graph(project)</w:t>
      </w:r>
    </w:p>
    <w:p w14:paraId="391ED927">
      <w:pPr>
        <w:shd w:val="clear" w:fill="F4F4F4"/>
        <w:spacing w:after="0" w:line="260" w:lineRule="auto"/>
        <w:ind w:left="360"/>
      </w:pPr>
      <w:r>
        <w:rPr>
          <w:rFonts w:ascii="Consolas" w:hAnsi="Consolas" w:eastAsia="Consolas" w:cs="Consolas"/>
          <w:color w:val="1A1A1A"/>
          <w:sz w:val="20"/>
          <w:szCs w:val="20"/>
        </w:rPr>
        <w:t xml:space="preserve">    output.write_text(graph.to_json())</w:t>
      </w:r>
    </w:p>
    <w:p w14:paraId="25DA684F">
      <w:pPr>
        <w:shd w:val="clear" w:fill="F4F4F4"/>
        <w:spacing w:after="0" w:line="260" w:lineRule="auto"/>
        <w:ind w:left="360"/>
      </w:pPr>
      <w:r>
        <w:rPr>
          <w:rFonts w:ascii="Consolas" w:hAnsi="Consolas" w:eastAsia="Consolas" w:cs="Consolas"/>
          <w:color w:val="1A1A1A"/>
          <w:sz w:val="20"/>
          <w:szCs w:val="20"/>
        </w:rPr>
        <w:t xml:space="preserve">    typer.echo(f'Wrote {output}')</w:t>
      </w:r>
    </w:p>
    <w:p w14:paraId="77E8B71A">
      <w:pPr>
        <w:shd w:val="clear" w:fill="F4F4F4"/>
        <w:spacing w:after="0" w:line="260" w:lineRule="auto"/>
        <w:ind w:left="360"/>
      </w:pPr>
      <w:r>
        <w:rPr>
          <w:rFonts w:ascii="Consolas" w:hAnsi="Consolas" w:eastAsia="Consolas" w:cs="Consolas"/>
          <w:color w:val="1A1A1A"/>
          <w:sz w:val="20"/>
          <w:szCs w:val="20"/>
        </w:rPr>
        <w:t xml:space="preserve"> </w:t>
      </w:r>
    </w:p>
    <w:p w14:paraId="6589B10D">
      <w:pPr>
        <w:shd w:val="clear" w:fill="F4F4F4"/>
        <w:spacing w:after="0" w:line="260" w:lineRule="auto"/>
        <w:ind w:left="360"/>
      </w:pPr>
      <w:r>
        <w:rPr>
          <w:rFonts w:ascii="Consolas" w:hAnsi="Consolas" w:eastAsia="Consolas" w:cs="Consolas"/>
          <w:color w:val="1A1A1A"/>
          <w:sz w:val="20"/>
          <w:szCs w:val="20"/>
        </w:rPr>
        <w:t>if __name__ == '__main__':</w:t>
      </w:r>
    </w:p>
    <w:p w14:paraId="3A6EA48C">
      <w:pPr>
        <w:shd w:val="clear" w:fill="F4F4F4"/>
        <w:spacing w:after="0" w:line="260" w:lineRule="auto"/>
        <w:ind w:left="360"/>
      </w:pPr>
      <w:r>
        <w:rPr>
          <w:rFonts w:ascii="Consolas" w:hAnsi="Consolas" w:eastAsia="Consolas" w:cs="Consolas"/>
          <w:color w:val="1A1A1A"/>
          <w:sz w:val="20"/>
          <w:szCs w:val="20"/>
        </w:rPr>
        <w:t xml:space="preserve">    app()</w:t>
      </w:r>
    </w:p>
    <w:p w14:paraId="558AEED0">
      <w:pPr>
        <w:spacing w:after="120" w:line="300" w:lineRule="auto"/>
        <w:jc w:val="both"/>
      </w:pPr>
      <w:r>
        <w:rPr>
          <w:rFonts w:ascii="Calibri" w:hAnsi="Calibri" w:eastAsia="Calibri" w:cs="Calibri"/>
          <w:sz w:val="22"/>
          <w:szCs w:val="22"/>
        </w:rPr>
        <w:t>Then in pyproject.toml you register the entry point:</w:t>
      </w:r>
    </w:p>
    <w:p w14:paraId="48288ECF">
      <w:pPr>
        <w:shd w:val="clear" w:fill="F4F4F4"/>
        <w:spacing w:after="0" w:line="260" w:lineRule="auto"/>
        <w:ind w:left="360"/>
      </w:pPr>
      <w:r>
        <w:rPr>
          <w:rFonts w:ascii="Consolas" w:hAnsi="Consolas" w:eastAsia="Consolas" w:cs="Consolas"/>
          <w:color w:val="1A1A1A"/>
          <w:sz w:val="20"/>
          <w:szCs w:val="20"/>
        </w:rPr>
        <w:t>[project.scripts]</w:t>
      </w:r>
    </w:p>
    <w:p w14:paraId="362AC2E3">
      <w:pPr>
        <w:shd w:val="clear" w:fill="F4F4F4"/>
        <w:spacing w:after="0" w:line="260" w:lineRule="auto"/>
        <w:ind w:left="360"/>
      </w:pPr>
      <w:r>
        <w:rPr>
          <w:rFonts w:ascii="Consolas" w:hAnsi="Consolas" w:eastAsia="Consolas" w:cs="Consolas"/>
          <w:color w:val="1A1A1A"/>
          <w:sz w:val="20"/>
          <w:szCs w:val="20"/>
        </w:rPr>
        <w:t>pyviz = "pyviz.cli:app"</w:t>
      </w:r>
    </w:p>
    <w:p w14:paraId="49A4CFE2">
      <w:pPr>
        <w:spacing w:after="120" w:line="300" w:lineRule="auto"/>
        <w:jc w:val="both"/>
      </w:pPr>
      <w:r>
        <w:rPr>
          <w:rFonts w:ascii="Calibri" w:hAnsi="Calibri" w:eastAsia="Calibri" w:cs="Calibri"/>
          <w:sz w:val="22"/>
          <w:szCs w:val="22"/>
        </w:rPr>
        <w:t>After pip install -e ., the user can type pyviz analyze ./repo and it runs. That's the whole CLI story. It is genuinely simpler than a web app — no auth, no deployment, no database. The 'hard' part of this project is the analyzer engine, which you have to build regardless of form factor.</w:t>
      </w:r>
    </w:p>
    <w:p w14:paraId="445D5143">
      <w:pPr>
        <w:pStyle w:val="3"/>
        <w:spacing w:before="280" w:after="140"/>
      </w:pPr>
      <w:r>
        <w:rPr>
          <w:rFonts w:ascii="Calibri" w:hAnsi="Calibri" w:eastAsia="Calibri" w:cs="Calibri"/>
          <w:b/>
          <w:bCs/>
          <w:color w:val="2E5C8A"/>
          <w:sz w:val="28"/>
          <w:szCs w:val="28"/>
        </w:rPr>
        <w:t>0.2 What the Web version involves</w:t>
      </w:r>
    </w:p>
    <w:p w14:paraId="39240E19">
      <w:pPr>
        <w:spacing w:after="120" w:line="300" w:lineRule="auto"/>
        <w:jc w:val="both"/>
      </w:pPr>
      <w:r>
        <w:rPr>
          <w:rFonts w:ascii="Calibri" w:hAnsi="Calibri" w:eastAsia="Calibri" w:cs="Calibri"/>
          <w:sz w:val="22"/>
          <w:szCs w:val="22"/>
        </w:rPr>
        <w:t>The web version means a Next.js application where users sign in (Google OAuth), paste a GitHub URL, your backend clones the repo, runs the analysis, stores the resulting graph in Supabase, and then a React Flow component renders it. This adds a lot of moving parts: authentication, GitHub App or OAuth for private repos, a job queue for long-running clones and analyses (Vercel functions time out at 60 seconds on hobby, 5 minutes on pro), storage limits, and the deployment surface.</w:t>
      </w:r>
    </w:p>
    <w:p w14:paraId="76157D08">
      <w:pPr>
        <w:pStyle w:val="3"/>
        <w:spacing w:before="280" w:after="140"/>
      </w:pPr>
      <w:r>
        <w:rPr>
          <w:rFonts w:ascii="Calibri" w:hAnsi="Calibri" w:eastAsia="Calibri" w:cs="Calibri"/>
          <w:b/>
          <w:bCs/>
          <w:color w:val="2E5C8A"/>
          <w:sz w:val="28"/>
          <w:szCs w:val="28"/>
        </w:rPr>
        <w:t>0.3 My honest recommendation: Hybrid</w:t>
      </w:r>
    </w:p>
    <w:p w14:paraId="23F64D5E">
      <w:pPr>
        <w:spacing w:after="120" w:line="300" w:lineRule="auto"/>
        <w:jc w:val="both"/>
      </w:pPr>
      <w:r>
        <w:rPr>
          <w:rFonts w:ascii="Calibri" w:hAnsi="Calibri" w:eastAsia="Calibri" w:cs="Calibri"/>
          <w:sz w:val="22"/>
          <w:szCs w:val="22"/>
        </w:rPr>
        <w:t>Go Hybrid, and here is why it is actually the easiest path, not the hardest:</w:t>
      </w:r>
    </w:p>
    <w:p w14:paraId="6B07F419">
      <w:pPr>
        <w:pStyle w:val="16"/>
        <w:numPr>
          <w:ilvl w:val="0"/>
          <w:numId w:val="1"/>
        </w:numPr>
        <w:spacing w:after="80" w:line="290" w:lineRule="auto"/>
      </w:pPr>
      <w:r>
        <w:rPr>
          <w:rFonts w:ascii="Calibri" w:hAnsi="Calibri" w:eastAsia="Calibri" w:cs="Calibri"/>
          <w:b/>
          <w:bCs/>
          <w:i w:val="0"/>
          <w:iCs w:val="0"/>
          <w:color w:val="000000"/>
          <w:sz w:val="22"/>
          <w:szCs w:val="22"/>
        </w:rPr>
        <w:t xml:space="preserve">The analyzer engine </w:t>
      </w:r>
      <w:r>
        <w:rPr>
          <w:rFonts w:ascii="Calibri" w:hAnsi="Calibri" w:eastAsia="Calibri" w:cs="Calibri"/>
          <w:b w:val="0"/>
          <w:bCs w:val="0"/>
          <w:i w:val="0"/>
          <w:iCs w:val="0"/>
          <w:color w:val="000000"/>
          <w:sz w:val="22"/>
          <w:szCs w:val="22"/>
        </w:rPr>
        <w:t>must be a standalone Python library either way. If you build it as a library first, then the CLI is just a 30-line wrapper around it, and the web backend is just another wrapper around the same library.</w:t>
      </w:r>
    </w:p>
    <w:p w14:paraId="0FD09922">
      <w:pPr>
        <w:pStyle w:val="16"/>
        <w:numPr>
          <w:ilvl w:val="0"/>
          <w:numId w:val="1"/>
        </w:numPr>
        <w:spacing w:after="80" w:line="290" w:lineRule="auto"/>
      </w:pPr>
      <w:r>
        <w:rPr>
          <w:rFonts w:ascii="Calibri" w:hAnsi="Calibri" w:eastAsia="Calibri" w:cs="Calibri"/>
          <w:b/>
          <w:bCs/>
          <w:i w:val="0"/>
          <w:iCs w:val="0"/>
          <w:color w:val="000000"/>
          <w:sz w:val="22"/>
          <w:szCs w:val="22"/>
        </w:rPr>
        <w:t xml:space="preserve">The CLI gives you a fast feedback loop. </w:t>
      </w:r>
      <w:r>
        <w:rPr>
          <w:rFonts w:ascii="Calibri" w:hAnsi="Calibri" w:eastAsia="Calibri" w:cs="Calibri"/>
          <w:b w:val="0"/>
          <w:bCs w:val="0"/>
          <w:i w:val="0"/>
          <w:iCs w:val="0"/>
          <w:color w:val="000000"/>
          <w:sz w:val="22"/>
          <w:szCs w:val="22"/>
        </w:rPr>
        <w:t>You don't need to wait for a deployment to test on a real codebase — you just run the command locally on FastAPI's source tree and inspect the JSON.</w:t>
      </w:r>
    </w:p>
    <w:p w14:paraId="2F708CBD">
      <w:pPr>
        <w:pStyle w:val="16"/>
        <w:numPr>
          <w:ilvl w:val="0"/>
          <w:numId w:val="1"/>
        </w:numPr>
        <w:spacing w:after="80" w:line="290" w:lineRule="auto"/>
      </w:pPr>
      <w:r>
        <w:rPr>
          <w:rFonts w:ascii="Calibri" w:hAnsi="Calibri" w:eastAsia="Calibri" w:cs="Calibri"/>
          <w:b/>
          <w:bCs/>
          <w:i w:val="0"/>
          <w:iCs w:val="0"/>
          <w:color w:val="000000"/>
          <w:sz w:val="22"/>
          <w:szCs w:val="22"/>
        </w:rPr>
        <w:t xml:space="preserve">The web viewer is decoupled from the analyzer. </w:t>
      </w:r>
      <w:r>
        <w:rPr>
          <w:rFonts w:ascii="Calibri" w:hAnsi="Calibri" w:eastAsia="Calibri" w:cs="Calibri"/>
          <w:b w:val="0"/>
          <w:bCs w:val="0"/>
          <w:i w:val="0"/>
          <w:iCs w:val="0"/>
          <w:color w:val="000000"/>
          <w:sz w:val="22"/>
          <w:szCs w:val="22"/>
        </w:rPr>
        <w:t>It reads the JSON the CLI produces. You can build them in parallel, and you can demo the CLI even if the web app has a bug.</w:t>
      </w:r>
    </w:p>
    <w:p w14:paraId="47A0AC1B">
      <w:pPr>
        <w:pStyle w:val="16"/>
        <w:numPr>
          <w:ilvl w:val="0"/>
          <w:numId w:val="1"/>
        </w:numPr>
        <w:spacing w:after="80" w:line="290" w:lineRule="auto"/>
      </w:pPr>
      <w:r>
        <w:rPr>
          <w:rFonts w:ascii="Calibri" w:hAnsi="Calibri" w:eastAsia="Calibri" w:cs="Calibri"/>
          <w:b/>
          <w:bCs/>
          <w:i w:val="0"/>
          <w:iCs w:val="0"/>
          <w:color w:val="000000"/>
          <w:sz w:val="22"/>
          <w:szCs w:val="22"/>
        </w:rPr>
        <w:t xml:space="preserve">The brief rewards architectural judgment. </w:t>
      </w:r>
      <w:r>
        <w:rPr>
          <w:rFonts w:ascii="Calibri" w:hAnsi="Calibri" w:eastAsia="Calibri" w:cs="Calibri"/>
          <w:b w:val="0"/>
          <w:bCs w:val="0"/>
          <w:i w:val="0"/>
          <w:iCs w:val="0"/>
          <w:color w:val="000000"/>
          <w:sz w:val="22"/>
          <w:szCs w:val="22"/>
        </w:rPr>
        <w:t>Saying 'I separated the analyzer from the presentation layer so the same engine powers both CLI and web' is a strong defense.</w:t>
      </w:r>
    </w:p>
    <w:p w14:paraId="470F1F4B">
      <w:pPr>
        <w:pBdr>
          <w:left w:val="single" w:color="D4A017" w:sz="24" w:space="12"/>
        </w:pBdr>
        <w:shd w:val="clear" w:fill="FFF8E1"/>
        <w:spacing w:before="120" w:after="160" w:line="300" w:lineRule="auto"/>
        <w:ind w:left="200"/>
      </w:pPr>
      <w:r>
        <w:rPr>
          <w:rFonts w:ascii="Calibri" w:hAnsi="Calibri" w:eastAsia="Calibri" w:cs="Calibri"/>
          <w:b/>
          <w:bCs/>
          <w:color w:val="8B4513"/>
          <w:sz w:val="22"/>
          <w:szCs w:val="22"/>
        </w:rPr>
        <w:t xml:space="preserve">Concrete plan: </w:t>
      </w:r>
      <w:r>
        <w:rPr>
          <w:rFonts w:ascii="Calibri" w:hAnsi="Calibri" w:eastAsia="Calibri" w:cs="Calibri"/>
          <w:sz w:val="22"/>
          <w:szCs w:val="22"/>
        </w:rPr>
        <w:t>Build the analyzer as a pure Python package (no web dependencies). Then build a thin CLI on top. Then build a Next.js web app that uploads a zip / clones a repo, calls the analyzer as a subprocess or via a small FastAPI service, and renders the resulting JSON graph with React Flow.</w:t>
      </w:r>
    </w:p>
    <w:p w14:paraId="5FCB4A39">
      <w:pPr>
        <w:pStyle w:val="2"/>
        <w:spacing w:before="360" w:after="180"/>
      </w:pPr>
      <w:r>
        <w:rPr>
          <w:rFonts w:ascii="Calibri" w:hAnsi="Calibri" w:eastAsia="Calibri" w:cs="Calibri"/>
          <w:b/>
          <w:bCs/>
          <w:color w:val="1F3A5F"/>
          <w:sz w:val="36"/>
          <w:szCs w:val="36"/>
        </w:rPr>
        <w:t>1. What the Tool Must Do — Every Bullet Decoded</w:t>
      </w:r>
    </w:p>
    <w:p w14:paraId="4F970F73">
      <w:pPr>
        <w:spacing w:after="120" w:line="300" w:lineRule="auto"/>
        <w:jc w:val="both"/>
      </w:pPr>
      <w:r>
        <w:rPr>
          <w:rFonts w:ascii="Calibri" w:hAnsi="Calibri" w:eastAsia="Calibri" w:cs="Calibri"/>
          <w:sz w:val="22"/>
          <w:szCs w:val="22"/>
        </w:rPr>
        <w:t>This section explains every requirement from the brief in plain language, with every term defined. Read it in order — the concepts build on each other.</w:t>
      </w:r>
    </w:p>
    <w:p w14:paraId="6A3D25BE">
      <w:pPr>
        <w:pStyle w:val="3"/>
        <w:spacing w:before="280" w:after="140"/>
      </w:pPr>
      <w:r>
        <w:rPr>
          <w:rFonts w:ascii="Calibri" w:hAnsi="Calibri" w:eastAsia="Calibri" w:cs="Calibri"/>
          <w:b/>
          <w:bCs/>
          <w:color w:val="2E5C8A"/>
          <w:sz w:val="28"/>
          <w:szCs w:val="28"/>
        </w:rPr>
        <w:t>1.1 "Modules and packages with real ownership of definitions — not __init__.py re-export pile-ups"</w:t>
      </w:r>
    </w:p>
    <w:p w14:paraId="046007E4">
      <w:pPr>
        <w:pStyle w:val="4"/>
        <w:spacing w:before="200" w:after="100"/>
      </w:pPr>
      <w:r>
        <w:rPr>
          <w:rFonts w:ascii="Calibri" w:hAnsi="Calibri" w:eastAsia="Calibri" w:cs="Calibri"/>
          <w:b/>
          <w:bCs/>
          <w:color w:val="333333"/>
          <w:sz w:val="24"/>
          <w:szCs w:val="24"/>
        </w:rPr>
        <w:t>What is a module?</w:t>
      </w:r>
    </w:p>
    <w:p w14:paraId="042A465F">
      <w:pPr>
        <w:spacing w:after="120" w:line="300" w:lineRule="auto"/>
        <w:jc w:val="both"/>
      </w:pPr>
      <w:r>
        <w:rPr>
          <w:rFonts w:ascii="Calibri" w:hAnsi="Calibri" w:eastAsia="Calibri" w:cs="Calibri"/>
          <w:b w:val="0"/>
          <w:bCs w:val="0"/>
          <w:i w:val="0"/>
          <w:iCs w:val="0"/>
          <w:color w:val="000000"/>
          <w:sz w:val="22"/>
          <w:szCs w:val="22"/>
        </w:rPr>
        <w:t xml:space="preserve">In Python, a </w:t>
      </w:r>
      <w:r>
        <w:rPr>
          <w:rFonts w:ascii="Calibri" w:hAnsi="Calibri" w:eastAsia="Calibri" w:cs="Calibri"/>
          <w:b/>
          <w:bCs/>
          <w:i w:val="0"/>
          <w:iCs w:val="0"/>
          <w:color w:val="000000"/>
          <w:sz w:val="22"/>
          <w:szCs w:val="22"/>
        </w:rPr>
        <w:t>module</w:t>
      </w:r>
      <w:r>
        <w:rPr>
          <w:rFonts w:ascii="Calibri" w:hAnsi="Calibri" w:eastAsia="Calibri" w:cs="Calibri"/>
          <w:b w:val="0"/>
          <w:bCs w:val="0"/>
          <w:i w:val="0"/>
          <w:iCs w:val="0"/>
          <w:color w:val="000000"/>
          <w:sz w:val="22"/>
          <w:szCs w:val="22"/>
        </w:rPr>
        <w:t xml:space="preserve"> is a single .py file. If you have </w:t>
      </w:r>
      <w:r>
        <w:rPr>
          <w:rFonts w:ascii="Consolas" w:hAnsi="Consolas" w:eastAsia="Consolas" w:cs="Consolas"/>
          <w:b w:val="0"/>
          <w:bCs w:val="0"/>
          <w:i w:val="0"/>
          <w:iCs w:val="0"/>
          <w:color w:val="B8336A"/>
          <w:sz w:val="20"/>
          <w:szCs w:val="20"/>
          <w:shd w:val="clear" w:fill="F4F4F4"/>
        </w:rPr>
        <w:t>math_utils.py</w:t>
      </w:r>
      <w:r>
        <w:rPr>
          <w:rFonts w:ascii="Calibri" w:hAnsi="Calibri" w:eastAsia="Calibri" w:cs="Calibri"/>
          <w:b w:val="0"/>
          <w:bCs w:val="0"/>
          <w:i w:val="0"/>
          <w:iCs w:val="0"/>
          <w:color w:val="000000"/>
          <w:sz w:val="22"/>
          <w:szCs w:val="22"/>
        </w:rPr>
        <w:t xml:space="preserve">, then </w:t>
      </w:r>
      <w:r>
        <w:rPr>
          <w:rFonts w:ascii="Consolas" w:hAnsi="Consolas" w:eastAsia="Consolas" w:cs="Consolas"/>
          <w:b w:val="0"/>
          <w:bCs w:val="0"/>
          <w:i w:val="0"/>
          <w:iCs w:val="0"/>
          <w:color w:val="B8336A"/>
          <w:sz w:val="20"/>
          <w:szCs w:val="20"/>
          <w:shd w:val="clear" w:fill="F4F4F4"/>
        </w:rPr>
        <w:t>math_utils</w:t>
      </w:r>
      <w:r>
        <w:rPr>
          <w:rFonts w:ascii="Calibri" w:hAnsi="Calibri" w:eastAsia="Calibri" w:cs="Calibri"/>
          <w:b w:val="0"/>
          <w:bCs w:val="0"/>
          <w:i w:val="0"/>
          <w:iCs w:val="0"/>
          <w:color w:val="000000"/>
          <w:sz w:val="22"/>
          <w:szCs w:val="22"/>
        </w:rPr>
        <w:t xml:space="preserve"> is the module name. Everything defined inside that file — functions, classes, variables — belongs to that module.</w:t>
      </w:r>
    </w:p>
    <w:p w14:paraId="238EDCA3">
      <w:pPr>
        <w:pStyle w:val="4"/>
        <w:spacing w:before="200" w:after="100"/>
      </w:pPr>
      <w:r>
        <w:rPr>
          <w:rFonts w:ascii="Calibri" w:hAnsi="Calibri" w:eastAsia="Calibri" w:cs="Calibri"/>
          <w:b/>
          <w:bCs/>
          <w:color w:val="333333"/>
          <w:sz w:val="24"/>
          <w:szCs w:val="24"/>
        </w:rPr>
        <w:t>What is a package?</w:t>
      </w:r>
    </w:p>
    <w:p w14:paraId="50D2C58D">
      <w:pPr>
        <w:spacing w:after="120" w:line="300" w:lineRule="auto"/>
        <w:jc w:val="both"/>
      </w:pPr>
      <w:r>
        <w:rPr>
          <w:rFonts w:ascii="Calibri" w:hAnsi="Calibri" w:eastAsia="Calibri" w:cs="Calibri"/>
          <w:b w:val="0"/>
          <w:bCs w:val="0"/>
          <w:i w:val="0"/>
          <w:iCs w:val="0"/>
          <w:color w:val="000000"/>
          <w:sz w:val="22"/>
          <w:szCs w:val="22"/>
        </w:rPr>
        <w:t xml:space="preserve">A </w:t>
      </w:r>
      <w:r>
        <w:rPr>
          <w:rFonts w:ascii="Calibri" w:hAnsi="Calibri" w:eastAsia="Calibri" w:cs="Calibri"/>
          <w:b/>
          <w:bCs/>
          <w:i w:val="0"/>
          <w:iCs w:val="0"/>
          <w:color w:val="000000"/>
          <w:sz w:val="22"/>
          <w:szCs w:val="22"/>
        </w:rPr>
        <w:t>package</w:t>
      </w:r>
      <w:r>
        <w:rPr>
          <w:rFonts w:ascii="Calibri" w:hAnsi="Calibri" w:eastAsia="Calibri" w:cs="Calibri"/>
          <w:b w:val="0"/>
          <w:bCs w:val="0"/>
          <w:i w:val="0"/>
          <w:iCs w:val="0"/>
          <w:color w:val="000000"/>
          <w:sz w:val="22"/>
          <w:szCs w:val="22"/>
        </w:rPr>
        <w:t xml:space="preserve"> is a folder containing an </w:t>
      </w:r>
      <w:r>
        <w:rPr>
          <w:rFonts w:ascii="Consolas" w:hAnsi="Consolas" w:eastAsia="Consolas" w:cs="Consolas"/>
          <w:b w:val="0"/>
          <w:bCs w:val="0"/>
          <w:i w:val="0"/>
          <w:iCs w:val="0"/>
          <w:color w:val="B8336A"/>
          <w:sz w:val="20"/>
          <w:szCs w:val="20"/>
          <w:shd w:val="clear" w:fill="F4F4F4"/>
        </w:rPr>
        <w:t>__init__.py</w:t>
      </w:r>
      <w:r>
        <w:rPr>
          <w:rFonts w:ascii="Calibri" w:hAnsi="Calibri" w:eastAsia="Calibri" w:cs="Calibri"/>
          <w:b w:val="0"/>
          <w:bCs w:val="0"/>
          <w:i w:val="0"/>
          <w:iCs w:val="0"/>
          <w:color w:val="000000"/>
          <w:sz w:val="22"/>
          <w:szCs w:val="22"/>
        </w:rPr>
        <w:t xml:space="preserve"> file (and usually other .py files). The folder name becomes the package name. Packages let you group related modules together. For example:</w:t>
      </w:r>
    </w:p>
    <w:p w14:paraId="790C429E">
      <w:pPr>
        <w:shd w:val="clear" w:fill="F4F4F4"/>
        <w:spacing w:after="0" w:line="260" w:lineRule="auto"/>
        <w:ind w:left="360"/>
      </w:pPr>
      <w:r>
        <w:rPr>
          <w:rFonts w:ascii="Consolas" w:hAnsi="Consolas" w:eastAsia="Consolas" w:cs="Consolas"/>
          <w:color w:val="1A1A1A"/>
          <w:sz w:val="20"/>
          <w:szCs w:val="20"/>
        </w:rPr>
        <w:t>mypackage/</w:t>
      </w:r>
    </w:p>
    <w:p w14:paraId="1DE40791">
      <w:pPr>
        <w:shd w:val="clear" w:fill="F4F4F4"/>
        <w:spacing w:after="0" w:line="260" w:lineRule="auto"/>
        <w:ind w:left="360"/>
      </w:pPr>
      <w:r>
        <w:rPr>
          <w:rFonts w:ascii="Consolas" w:hAnsi="Consolas" w:eastAsia="Consolas" w:cs="Consolas"/>
          <w:color w:val="1A1A1A"/>
          <w:sz w:val="20"/>
          <w:szCs w:val="20"/>
        </w:rPr>
        <w:t xml:space="preserve">    __init__.py</w:t>
      </w:r>
    </w:p>
    <w:p w14:paraId="5E7C1BB2">
      <w:pPr>
        <w:shd w:val="clear" w:fill="F4F4F4"/>
        <w:spacing w:after="0" w:line="260" w:lineRule="auto"/>
        <w:ind w:left="360"/>
      </w:pPr>
      <w:r>
        <w:rPr>
          <w:rFonts w:ascii="Consolas" w:hAnsi="Consolas" w:eastAsia="Consolas" w:cs="Consolas"/>
          <w:color w:val="1A1A1A"/>
          <w:sz w:val="20"/>
          <w:szCs w:val="20"/>
        </w:rPr>
        <w:t xml:space="preserve">    core.py        &lt;- module: mypackage.core</w:t>
      </w:r>
    </w:p>
    <w:p w14:paraId="21E04A54">
      <w:pPr>
        <w:shd w:val="clear" w:fill="F4F4F4"/>
        <w:spacing w:after="0" w:line="260" w:lineRule="auto"/>
        <w:ind w:left="360"/>
      </w:pPr>
      <w:r>
        <w:rPr>
          <w:rFonts w:ascii="Consolas" w:hAnsi="Consolas" w:eastAsia="Consolas" w:cs="Consolas"/>
          <w:color w:val="1A1A1A"/>
          <w:sz w:val="20"/>
          <w:szCs w:val="20"/>
        </w:rPr>
        <w:t xml:space="preserve">    utils.py       &lt;- module: mypackage.utils</w:t>
      </w:r>
    </w:p>
    <w:p w14:paraId="0F2C31E0">
      <w:pPr>
        <w:shd w:val="clear" w:fill="F4F4F4"/>
        <w:spacing w:after="0" w:line="260" w:lineRule="auto"/>
        <w:ind w:left="360"/>
      </w:pPr>
      <w:r>
        <w:rPr>
          <w:rFonts w:ascii="Consolas" w:hAnsi="Consolas" w:eastAsia="Consolas" w:cs="Consolas"/>
          <w:color w:val="1A1A1A"/>
          <w:sz w:val="20"/>
          <w:szCs w:val="20"/>
        </w:rPr>
        <w:t xml:space="preserve">    db/</w:t>
      </w:r>
    </w:p>
    <w:p w14:paraId="25DE11C4">
      <w:pPr>
        <w:shd w:val="clear" w:fill="F4F4F4"/>
        <w:spacing w:after="0" w:line="260" w:lineRule="auto"/>
        <w:ind w:left="360"/>
      </w:pPr>
      <w:r>
        <w:rPr>
          <w:rFonts w:ascii="Consolas" w:hAnsi="Consolas" w:eastAsia="Consolas" w:cs="Consolas"/>
          <w:color w:val="1A1A1A"/>
          <w:sz w:val="20"/>
          <w:szCs w:val="20"/>
        </w:rPr>
        <w:t xml:space="preserve">        __init__.py</w:t>
      </w:r>
    </w:p>
    <w:p w14:paraId="005A0E96">
      <w:pPr>
        <w:shd w:val="clear" w:fill="F4F4F4"/>
        <w:spacing w:after="0" w:line="260" w:lineRule="auto"/>
        <w:ind w:left="360"/>
      </w:pPr>
      <w:r>
        <w:rPr>
          <w:rFonts w:ascii="Consolas" w:hAnsi="Consolas" w:eastAsia="Consolas" w:cs="Consolas"/>
          <w:color w:val="1A1A1A"/>
          <w:sz w:val="20"/>
          <w:szCs w:val="20"/>
        </w:rPr>
        <w:t xml:space="preserve">        engine.py  &lt;- module: mypackage.db.engine</w:t>
      </w:r>
    </w:p>
    <w:p w14:paraId="0CFA29BB">
      <w:pPr>
        <w:pStyle w:val="4"/>
        <w:spacing w:before="200" w:after="100"/>
      </w:pPr>
      <w:r>
        <w:rPr>
          <w:rFonts w:ascii="Calibri" w:hAnsi="Calibri" w:eastAsia="Calibri" w:cs="Calibri"/>
          <w:b/>
          <w:bCs/>
          <w:color w:val="333333"/>
          <w:sz w:val="24"/>
          <w:szCs w:val="24"/>
        </w:rPr>
        <w:t>What is __init__.py and why does it cause trouble?</w:t>
      </w:r>
    </w:p>
    <w:p w14:paraId="2B5B2157">
      <w:pPr>
        <w:spacing w:after="120" w:line="300" w:lineRule="auto"/>
        <w:jc w:val="both"/>
      </w:pPr>
      <w:r>
        <w:rPr>
          <w:rFonts w:ascii="Calibri" w:hAnsi="Calibri" w:eastAsia="Calibri" w:cs="Calibri"/>
          <w:b w:val="0"/>
          <w:bCs w:val="0"/>
          <w:i w:val="0"/>
          <w:iCs w:val="0"/>
          <w:color w:val="000000"/>
          <w:sz w:val="22"/>
          <w:szCs w:val="22"/>
        </w:rPr>
        <w:t xml:space="preserve">The </w:t>
      </w:r>
      <w:r>
        <w:rPr>
          <w:rFonts w:ascii="Consolas" w:hAnsi="Consolas" w:eastAsia="Consolas" w:cs="Consolas"/>
          <w:b w:val="0"/>
          <w:bCs w:val="0"/>
          <w:i w:val="0"/>
          <w:iCs w:val="0"/>
          <w:color w:val="B8336A"/>
          <w:sz w:val="20"/>
          <w:szCs w:val="20"/>
          <w:shd w:val="clear" w:fill="F4F4F4"/>
        </w:rPr>
        <w:t>__init__.py</w:t>
      </w:r>
      <w:r>
        <w:rPr>
          <w:rFonts w:ascii="Calibri" w:hAnsi="Calibri" w:eastAsia="Calibri" w:cs="Calibri"/>
          <w:b w:val="0"/>
          <w:bCs w:val="0"/>
          <w:i w:val="0"/>
          <w:iCs w:val="0"/>
          <w:color w:val="000000"/>
          <w:sz w:val="22"/>
          <w:szCs w:val="22"/>
        </w:rPr>
        <w:t xml:space="preserve"> file is what tells Python 'this folder is a package'. It runs when the package is first imported. Library authors often use it as a </w:t>
      </w:r>
      <w:r>
        <w:rPr>
          <w:rFonts w:ascii="Calibri" w:hAnsi="Calibri" w:eastAsia="Calibri" w:cs="Calibri"/>
          <w:b/>
          <w:bCs/>
          <w:i w:val="0"/>
          <w:iCs w:val="0"/>
          <w:color w:val="000000"/>
          <w:sz w:val="22"/>
          <w:szCs w:val="22"/>
        </w:rPr>
        <w:t>re-export hub</w:t>
      </w:r>
      <w:r>
        <w:rPr>
          <w:rFonts w:ascii="Calibri" w:hAnsi="Calibri" w:eastAsia="Calibri" w:cs="Calibri"/>
          <w:b w:val="0"/>
          <w:bCs w:val="0"/>
          <w:i w:val="0"/>
          <w:iCs w:val="0"/>
          <w:color w:val="000000"/>
          <w:sz w:val="22"/>
          <w:szCs w:val="22"/>
        </w:rPr>
        <w:t>: they import things from internal modules and expose them at the package level so users get a clean API.</w:t>
      </w:r>
    </w:p>
    <w:p w14:paraId="5093EA90">
      <w:pPr>
        <w:spacing w:after="120" w:line="300" w:lineRule="auto"/>
        <w:jc w:val="both"/>
      </w:pPr>
      <w:r>
        <w:rPr>
          <w:rFonts w:ascii="Calibri" w:hAnsi="Calibri" w:eastAsia="Calibri" w:cs="Calibri"/>
          <w:sz w:val="22"/>
          <w:szCs w:val="22"/>
        </w:rPr>
        <w:t>For example, in mypackage/__init__.py you might see:</w:t>
      </w:r>
    </w:p>
    <w:p w14:paraId="39530360">
      <w:pPr>
        <w:shd w:val="clear" w:fill="F4F4F4"/>
        <w:spacing w:after="0" w:line="260" w:lineRule="auto"/>
        <w:ind w:left="360"/>
      </w:pPr>
      <w:r>
        <w:rPr>
          <w:rFonts w:ascii="Consolas" w:hAnsi="Consolas" w:eastAsia="Consolas" w:cs="Consolas"/>
          <w:color w:val="1A1A1A"/>
          <w:sz w:val="20"/>
          <w:szCs w:val="20"/>
        </w:rPr>
        <w:t># mypackage/__init__.py</w:t>
      </w:r>
    </w:p>
    <w:p w14:paraId="673CFAF0">
      <w:pPr>
        <w:shd w:val="clear" w:fill="F4F4F4"/>
        <w:spacing w:after="0" w:line="260" w:lineRule="auto"/>
        <w:ind w:left="360"/>
      </w:pPr>
      <w:r>
        <w:rPr>
          <w:rFonts w:ascii="Consolas" w:hAnsi="Consolas" w:eastAsia="Consolas" w:cs="Consolas"/>
          <w:color w:val="1A1A1A"/>
          <w:sz w:val="20"/>
          <w:szCs w:val="20"/>
        </w:rPr>
        <w:t>from .core import Thing, process</w:t>
      </w:r>
    </w:p>
    <w:p w14:paraId="77269F2E">
      <w:pPr>
        <w:shd w:val="clear" w:fill="F4F4F4"/>
        <w:spacing w:after="0" w:line="260" w:lineRule="auto"/>
        <w:ind w:left="360"/>
      </w:pPr>
      <w:r>
        <w:rPr>
          <w:rFonts w:ascii="Consolas" w:hAnsi="Consolas" w:eastAsia="Consolas" w:cs="Consolas"/>
          <w:color w:val="1A1A1A"/>
          <w:sz w:val="20"/>
          <w:szCs w:val="20"/>
        </w:rPr>
        <w:t>from .utils import helper</w:t>
      </w:r>
    </w:p>
    <w:p w14:paraId="09189DA1">
      <w:pPr>
        <w:spacing w:after="120" w:line="300" w:lineRule="auto"/>
        <w:jc w:val="both"/>
      </w:pPr>
      <w:r>
        <w:rPr>
          <w:rFonts w:ascii="Calibri" w:hAnsi="Calibri" w:eastAsia="Calibri" w:cs="Calibri"/>
          <w:b w:val="0"/>
          <w:bCs w:val="0"/>
          <w:i w:val="0"/>
          <w:iCs w:val="0"/>
          <w:color w:val="000000"/>
          <w:sz w:val="22"/>
          <w:szCs w:val="22"/>
        </w:rPr>
        <w:t xml:space="preserve">Now the user can write </w:t>
      </w:r>
      <w:r>
        <w:rPr>
          <w:rFonts w:ascii="Consolas" w:hAnsi="Consolas" w:eastAsia="Consolas" w:cs="Consolas"/>
          <w:b w:val="0"/>
          <w:bCs w:val="0"/>
          <w:i w:val="0"/>
          <w:iCs w:val="0"/>
          <w:color w:val="B8336A"/>
          <w:sz w:val="20"/>
          <w:szCs w:val="20"/>
          <w:shd w:val="clear" w:fill="F4F4F4"/>
        </w:rPr>
        <w:t>from mypackage import Thing</w:t>
      </w:r>
      <w:r>
        <w:rPr>
          <w:rFonts w:ascii="Calibri" w:hAnsi="Calibri" w:eastAsia="Calibri" w:cs="Calibri"/>
          <w:b w:val="0"/>
          <w:bCs w:val="0"/>
          <w:i w:val="0"/>
          <w:iCs w:val="0"/>
          <w:color w:val="000000"/>
          <w:sz w:val="22"/>
          <w:szCs w:val="22"/>
        </w:rPr>
        <w:t xml:space="preserve"> instead of the longer </w:t>
      </w:r>
      <w:r>
        <w:rPr>
          <w:rFonts w:ascii="Consolas" w:hAnsi="Consolas" w:eastAsia="Consolas" w:cs="Consolas"/>
          <w:b w:val="0"/>
          <w:bCs w:val="0"/>
          <w:i w:val="0"/>
          <w:iCs w:val="0"/>
          <w:color w:val="B8336A"/>
          <w:sz w:val="20"/>
          <w:szCs w:val="20"/>
          <w:shd w:val="clear" w:fill="F4F4F4"/>
        </w:rPr>
        <w:t>from mypackage.core import Thing</w:t>
      </w:r>
      <w:r>
        <w:rPr>
          <w:rFonts w:ascii="Calibri" w:hAnsi="Calibri" w:eastAsia="Calibri" w:cs="Calibri"/>
          <w:b w:val="0"/>
          <w:bCs w:val="0"/>
          <w:i w:val="0"/>
          <w:iCs w:val="0"/>
          <w:color w:val="000000"/>
          <w:sz w:val="22"/>
          <w:szCs w:val="22"/>
        </w:rPr>
        <w:t xml:space="preserve">. Convenient for users, </w:t>
      </w:r>
      <w:r>
        <w:rPr>
          <w:rFonts w:ascii="Calibri" w:hAnsi="Calibri" w:eastAsia="Calibri" w:cs="Calibri"/>
          <w:b/>
          <w:bCs/>
          <w:i w:val="0"/>
          <w:iCs w:val="0"/>
          <w:color w:val="000000"/>
          <w:sz w:val="22"/>
          <w:szCs w:val="22"/>
        </w:rPr>
        <w:t>disastrous for naive analyzers</w:t>
      </w:r>
      <w:r>
        <w:rPr>
          <w:rFonts w:ascii="Calibri" w:hAnsi="Calibri" w:eastAsia="Calibri" w:cs="Calibri"/>
          <w:b w:val="0"/>
          <w:bCs w:val="0"/>
          <w:i w:val="0"/>
          <w:iCs w:val="0"/>
          <w:color w:val="000000"/>
          <w:sz w:val="22"/>
          <w:szCs w:val="22"/>
        </w:rPr>
        <w:t>.</w:t>
      </w:r>
    </w:p>
    <w:p w14:paraId="14BD45FB">
      <w:pPr>
        <w:pStyle w:val="4"/>
        <w:spacing w:before="200" w:after="100"/>
      </w:pPr>
      <w:r>
        <w:rPr>
          <w:rFonts w:ascii="Calibri" w:hAnsi="Calibri" w:eastAsia="Calibri" w:cs="Calibri"/>
          <w:b/>
          <w:bCs/>
          <w:color w:val="333333"/>
          <w:sz w:val="24"/>
          <w:szCs w:val="24"/>
        </w:rPr>
        <w:t>The bug the brief is warning you about</w:t>
      </w:r>
    </w:p>
    <w:p w14:paraId="6CAE348D">
      <w:pPr>
        <w:spacing w:after="120" w:line="300" w:lineRule="auto"/>
        <w:jc w:val="both"/>
      </w:pPr>
      <w:r>
        <w:rPr>
          <w:rFonts w:ascii="Calibri" w:hAnsi="Calibri" w:eastAsia="Calibri" w:cs="Calibri"/>
          <w:b w:val="0"/>
          <w:bCs w:val="0"/>
          <w:i w:val="0"/>
          <w:iCs w:val="0"/>
          <w:color w:val="000000"/>
          <w:sz w:val="22"/>
          <w:szCs w:val="22"/>
        </w:rPr>
        <w:t xml:space="preserve">A naive AST-based tool sees </w:t>
      </w:r>
      <w:r>
        <w:rPr>
          <w:rFonts w:ascii="Consolas" w:hAnsi="Consolas" w:eastAsia="Consolas" w:cs="Consolas"/>
          <w:b w:val="0"/>
          <w:bCs w:val="0"/>
          <w:i w:val="0"/>
          <w:iCs w:val="0"/>
          <w:color w:val="B8336A"/>
          <w:sz w:val="20"/>
          <w:szCs w:val="20"/>
          <w:shd w:val="clear" w:fill="F4F4F4"/>
        </w:rPr>
        <w:t>from mypackage import Thing</w:t>
      </w:r>
      <w:r>
        <w:rPr>
          <w:rFonts w:ascii="Calibri" w:hAnsi="Calibri" w:eastAsia="Calibri" w:cs="Calibri"/>
          <w:b w:val="0"/>
          <w:bCs w:val="0"/>
          <w:i w:val="0"/>
          <w:iCs w:val="0"/>
          <w:color w:val="000000"/>
          <w:sz w:val="22"/>
          <w:szCs w:val="22"/>
        </w:rPr>
        <w:t xml:space="preserve"> and asks 'where does mypackage live on disk?' The answer is </w:t>
      </w:r>
      <w:r>
        <w:rPr>
          <w:rFonts w:ascii="Consolas" w:hAnsi="Consolas" w:eastAsia="Consolas" w:cs="Consolas"/>
          <w:b w:val="0"/>
          <w:bCs w:val="0"/>
          <w:i w:val="0"/>
          <w:iCs w:val="0"/>
          <w:color w:val="B8336A"/>
          <w:sz w:val="20"/>
          <w:szCs w:val="20"/>
          <w:shd w:val="clear" w:fill="F4F4F4"/>
        </w:rPr>
        <w:t>mypackage/__init__.py</w:t>
      </w:r>
      <w:r>
        <w:rPr>
          <w:rFonts w:ascii="Calibri" w:hAnsi="Calibri" w:eastAsia="Calibri" w:cs="Calibri"/>
          <w:b w:val="0"/>
          <w:bCs w:val="0"/>
          <w:i w:val="0"/>
          <w:iCs w:val="0"/>
          <w:color w:val="000000"/>
          <w:sz w:val="22"/>
          <w:szCs w:val="22"/>
        </w:rPr>
        <w:t xml:space="preserve">, so it draws an edge from the caller to __init__.py. But </w:t>
      </w:r>
      <w:r>
        <w:rPr>
          <w:rFonts w:ascii="Consolas" w:hAnsi="Consolas" w:eastAsia="Consolas" w:cs="Consolas"/>
          <w:b w:val="0"/>
          <w:bCs w:val="0"/>
          <w:i w:val="0"/>
          <w:iCs w:val="0"/>
          <w:color w:val="B8336A"/>
          <w:sz w:val="20"/>
          <w:szCs w:val="20"/>
          <w:shd w:val="clear" w:fill="F4F4F4"/>
        </w:rPr>
        <w:t>Thing</w:t>
      </w:r>
      <w:r>
        <w:rPr>
          <w:rFonts w:ascii="Calibri" w:hAnsi="Calibri" w:eastAsia="Calibri" w:cs="Calibri"/>
          <w:b w:val="0"/>
          <w:bCs w:val="0"/>
          <w:i w:val="0"/>
          <w:iCs w:val="0"/>
          <w:color w:val="000000"/>
          <w:sz w:val="22"/>
          <w:szCs w:val="22"/>
        </w:rPr>
        <w:t xml:space="preserve"> is not actually defined there — it lives in </w:t>
      </w:r>
      <w:r>
        <w:rPr>
          <w:rFonts w:ascii="Consolas" w:hAnsi="Consolas" w:eastAsia="Consolas" w:cs="Consolas"/>
          <w:b w:val="0"/>
          <w:bCs w:val="0"/>
          <w:i w:val="0"/>
          <w:iCs w:val="0"/>
          <w:color w:val="B8336A"/>
          <w:sz w:val="20"/>
          <w:szCs w:val="20"/>
          <w:shd w:val="clear" w:fill="F4F4F4"/>
        </w:rPr>
        <w:t>core.py</w:t>
      </w:r>
      <w:r>
        <w:rPr>
          <w:rFonts w:ascii="Calibri" w:hAnsi="Calibri" w:eastAsia="Calibri" w:cs="Calibri"/>
          <w:b w:val="0"/>
          <w:bCs w:val="0"/>
          <w:i w:val="0"/>
          <w:iCs w:val="0"/>
          <w:color w:val="000000"/>
          <w:sz w:val="22"/>
          <w:szCs w:val="22"/>
        </w:rPr>
        <w:t>. So every single use of Thing across the codebase points at __init__.py, which becomes a massive hub on the graph with thousands of edges, while core.py looks isolated. The graph is wrong and unreadable.</w:t>
      </w:r>
    </w:p>
    <w:p w14:paraId="747EFC1F">
      <w:pPr>
        <w:spacing w:after="120" w:line="300" w:lineRule="auto"/>
        <w:jc w:val="both"/>
      </w:pPr>
      <w:r>
        <w:rPr>
          <w:rFonts w:ascii="Calibri" w:hAnsi="Calibri" w:eastAsia="Calibri" w:cs="Calibri"/>
          <w:sz w:val="22"/>
          <w:szCs w:val="22"/>
        </w:rPr>
        <w:t>Your tool must follow the re-export chain: when it sees Thing imported from mypackage, it must read mypackage/__init__.py, find that Thing was itself imported from .core, and draw the edge to mypackage.core.Thing. This is called import resolution, and doing it correctly is most of what separates a real tool from a toy.</w:t>
      </w:r>
    </w:p>
    <w:p w14:paraId="60A0F6D6">
      <w:pPr>
        <w:pStyle w:val="3"/>
        <w:spacing w:before="280" w:after="140"/>
      </w:pPr>
      <w:r>
        <w:rPr>
          <w:rFonts w:ascii="Calibri" w:hAnsi="Calibri" w:eastAsia="Calibri" w:cs="Calibri"/>
          <w:b/>
          <w:bCs/>
          <w:color w:val="2E5C8A"/>
          <w:sz w:val="28"/>
          <w:szCs w:val="28"/>
        </w:rPr>
        <w:t>1.2 "Classes and class hierarchies — inheritance, abstract bases, mixins"</w:t>
      </w:r>
    </w:p>
    <w:p w14:paraId="097D8E0B">
      <w:pPr>
        <w:pStyle w:val="4"/>
        <w:spacing w:before="200" w:after="100"/>
      </w:pPr>
      <w:r>
        <w:rPr>
          <w:rFonts w:ascii="Calibri" w:hAnsi="Calibri" w:eastAsia="Calibri" w:cs="Calibri"/>
          <w:b/>
          <w:bCs/>
          <w:color w:val="333333"/>
          <w:sz w:val="24"/>
          <w:szCs w:val="24"/>
        </w:rPr>
        <w:t>Inheritance</w:t>
      </w:r>
    </w:p>
    <w:p w14:paraId="3100BD2E">
      <w:pPr>
        <w:spacing w:after="120" w:line="300" w:lineRule="auto"/>
        <w:jc w:val="both"/>
      </w:pPr>
      <w:r>
        <w:rPr>
          <w:rFonts w:ascii="Calibri" w:hAnsi="Calibri" w:eastAsia="Calibri" w:cs="Calibri"/>
          <w:b w:val="0"/>
          <w:bCs w:val="0"/>
          <w:i w:val="0"/>
          <w:iCs w:val="0"/>
          <w:color w:val="000000"/>
          <w:sz w:val="22"/>
          <w:szCs w:val="22"/>
        </w:rPr>
        <w:t xml:space="preserve">When class B is defined as </w:t>
      </w:r>
      <w:r>
        <w:rPr>
          <w:rFonts w:ascii="Consolas" w:hAnsi="Consolas" w:eastAsia="Consolas" w:cs="Consolas"/>
          <w:b w:val="0"/>
          <w:bCs w:val="0"/>
          <w:i w:val="0"/>
          <w:iCs w:val="0"/>
          <w:color w:val="B8336A"/>
          <w:sz w:val="20"/>
          <w:szCs w:val="20"/>
          <w:shd w:val="clear" w:fill="F4F4F4"/>
        </w:rPr>
        <w:t>class B(A):</w:t>
      </w:r>
      <w:r>
        <w:rPr>
          <w:rFonts w:ascii="Calibri" w:hAnsi="Calibri" w:eastAsia="Calibri" w:cs="Calibri"/>
          <w:b w:val="0"/>
          <w:bCs w:val="0"/>
          <w:i w:val="0"/>
          <w:iCs w:val="0"/>
          <w:color w:val="000000"/>
          <w:sz w:val="22"/>
          <w:szCs w:val="22"/>
        </w:rPr>
        <w:t xml:space="preserve">, B inherits from A. B gets all of A's methods and can override or extend them. On the graph this is an </w:t>
      </w:r>
      <w:r>
        <w:rPr>
          <w:rFonts w:ascii="Calibri" w:hAnsi="Calibri" w:eastAsia="Calibri" w:cs="Calibri"/>
          <w:b/>
          <w:bCs/>
          <w:i w:val="0"/>
          <w:iCs w:val="0"/>
          <w:color w:val="000000"/>
          <w:sz w:val="22"/>
          <w:szCs w:val="22"/>
        </w:rPr>
        <w:t>inheritance edge</w:t>
      </w:r>
      <w:r>
        <w:rPr>
          <w:rFonts w:ascii="Calibri" w:hAnsi="Calibri" w:eastAsia="Calibri" w:cs="Calibri"/>
          <w:b w:val="0"/>
          <w:bCs w:val="0"/>
          <w:i w:val="0"/>
          <w:iCs w:val="0"/>
          <w:color w:val="000000"/>
          <w:sz w:val="22"/>
          <w:szCs w:val="22"/>
        </w:rPr>
        <w:t xml:space="preserve"> from B to A (usually drawn with a hollow arrow).</w:t>
      </w:r>
    </w:p>
    <w:p w14:paraId="7BB0A6BF">
      <w:pPr>
        <w:pStyle w:val="4"/>
        <w:spacing w:before="200" w:after="100"/>
      </w:pPr>
      <w:r>
        <w:rPr>
          <w:rFonts w:ascii="Calibri" w:hAnsi="Calibri" w:eastAsia="Calibri" w:cs="Calibri"/>
          <w:b/>
          <w:bCs/>
          <w:color w:val="333333"/>
          <w:sz w:val="24"/>
          <w:szCs w:val="24"/>
        </w:rPr>
        <w:t>Abstract base class (ABC)</w:t>
      </w:r>
    </w:p>
    <w:p w14:paraId="0928606F">
      <w:pPr>
        <w:spacing w:after="120" w:line="300" w:lineRule="auto"/>
        <w:jc w:val="both"/>
      </w:pPr>
      <w:r>
        <w:rPr>
          <w:rFonts w:ascii="Calibri" w:hAnsi="Calibri" w:eastAsia="Calibri" w:cs="Calibri"/>
          <w:b w:val="0"/>
          <w:bCs w:val="0"/>
          <w:i w:val="0"/>
          <w:iCs w:val="0"/>
          <w:color w:val="000000"/>
          <w:sz w:val="22"/>
          <w:szCs w:val="22"/>
        </w:rPr>
        <w:t xml:space="preserve">An </w:t>
      </w:r>
      <w:r>
        <w:rPr>
          <w:rFonts w:ascii="Calibri" w:hAnsi="Calibri" w:eastAsia="Calibri" w:cs="Calibri"/>
          <w:b/>
          <w:bCs/>
          <w:i w:val="0"/>
          <w:iCs w:val="0"/>
          <w:color w:val="000000"/>
          <w:sz w:val="22"/>
          <w:szCs w:val="22"/>
        </w:rPr>
        <w:t>abstract base class</w:t>
      </w:r>
      <w:r>
        <w:rPr>
          <w:rFonts w:ascii="Calibri" w:hAnsi="Calibri" w:eastAsia="Calibri" w:cs="Calibri"/>
          <w:b w:val="0"/>
          <w:bCs w:val="0"/>
          <w:i w:val="0"/>
          <w:iCs w:val="0"/>
          <w:color w:val="000000"/>
          <w:sz w:val="22"/>
          <w:szCs w:val="22"/>
        </w:rPr>
        <w:t xml:space="preserve"> is a class that defines an interface but cannot be instantiated directly. Subclasses must implement the abstract methods. In Python this is done with the </w:t>
      </w:r>
      <w:r>
        <w:rPr>
          <w:rFonts w:ascii="Consolas" w:hAnsi="Consolas" w:eastAsia="Consolas" w:cs="Consolas"/>
          <w:b w:val="0"/>
          <w:bCs w:val="0"/>
          <w:i w:val="0"/>
          <w:iCs w:val="0"/>
          <w:color w:val="B8336A"/>
          <w:sz w:val="20"/>
          <w:szCs w:val="20"/>
          <w:shd w:val="clear" w:fill="F4F4F4"/>
        </w:rPr>
        <w:t>abc</w:t>
      </w:r>
      <w:r>
        <w:rPr>
          <w:rFonts w:ascii="Calibri" w:hAnsi="Calibri" w:eastAsia="Calibri" w:cs="Calibri"/>
          <w:b w:val="0"/>
          <w:bCs w:val="0"/>
          <w:i w:val="0"/>
          <w:iCs w:val="0"/>
          <w:color w:val="000000"/>
          <w:sz w:val="22"/>
          <w:szCs w:val="22"/>
        </w:rPr>
        <w:t xml:space="preserve"> module:</w:t>
      </w:r>
    </w:p>
    <w:p w14:paraId="591860B3">
      <w:pPr>
        <w:shd w:val="clear" w:fill="F4F4F4"/>
        <w:spacing w:after="0" w:line="260" w:lineRule="auto"/>
        <w:ind w:left="360"/>
      </w:pPr>
      <w:r>
        <w:rPr>
          <w:rFonts w:ascii="Consolas" w:hAnsi="Consolas" w:eastAsia="Consolas" w:cs="Consolas"/>
          <w:color w:val="1A1A1A"/>
          <w:sz w:val="20"/>
          <w:szCs w:val="20"/>
        </w:rPr>
        <w:t>from abc import ABC, abstractmethod</w:t>
      </w:r>
    </w:p>
    <w:p w14:paraId="42DEE287">
      <w:pPr>
        <w:shd w:val="clear" w:fill="F4F4F4"/>
        <w:spacing w:after="0" w:line="260" w:lineRule="auto"/>
        <w:ind w:left="360"/>
      </w:pPr>
      <w:r>
        <w:rPr>
          <w:rFonts w:ascii="Consolas" w:hAnsi="Consolas" w:eastAsia="Consolas" w:cs="Consolas"/>
          <w:color w:val="1A1A1A"/>
          <w:sz w:val="20"/>
          <w:szCs w:val="20"/>
        </w:rPr>
        <w:t xml:space="preserve"> </w:t>
      </w:r>
    </w:p>
    <w:p w14:paraId="30FC3564">
      <w:pPr>
        <w:shd w:val="clear" w:fill="F4F4F4"/>
        <w:spacing w:after="0" w:line="260" w:lineRule="auto"/>
        <w:ind w:left="360"/>
      </w:pPr>
      <w:r>
        <w:rPr>
          <w:rFonts w:ascii="Consolas" w:hAnsi="Consolas" w:eastAsia="Consolas" w:cs="Consolas"/>
          <w:color w:val="1A1A1A"/>
          <w:sz w:val="20"/>
          <w:szCs w:val="20"/>
        </w:rPr>
        <w:t>class Storage(ABC):</w:t>
      </w:r>
    </w:p>
    <w:p w14:paraId="14464738">
      <w:pPr>
        <w:shd w:val="clear" w:fill="F4F4F4"/>
        <w:spacing w:after="0" w:line="260" w:lineRule="auto"/>
        <w:ind w:left="360"/>
      </w:pPr>
      <w:r>
        <w:rPr>
          <w:rFonts w:ascii="Consolas" w:hAnsi="Consolas" w:eastAsia="Consolas" w:cs="Consolas"/>
          <w:color w:val="1A1A1A"/>
          <w:sz w:val="20"/>
          <w:szCs w:val="20"/>
        </w:rPr>
        <w:t xml:space="preserve">    @abstractmethod</w:t>
      </w:r>
    </w:p>
    <w:p w14:paraId="7B725DAB">
      <w:pPr>
        <w:shd w:val="clear" w:fill="F4F4F4"/>
        <w:spacing w:after="0" w:line="260" w:lineRule="auto"/>
        <w:ind w:left="360"/>
      </w:pPr>
      <w:r>
        <w:rPr>
          <w:rFonts w:ascii="Consolas" w:hAnsi="Consolas" w:eastAsia="Consolas" w:cs="Consolas"/>
          <w:color w:val="1A1A1A"/>
          <w:sz w:val="20"/>
          <w:szCs w:val="20"/>
        </w:rPr>
        <w:t xml:space="preserve">    def save(self, data): ...</w:t>
      </w:r>
    </w:p>
    <w:p w14:paraId="067DB58D">
      <w:pPr>
        <w:shd w:val="clear" w:fill="F4F4F4"/>
        <w:spacing w:after="0" w:line="260" w:lineRule="auto"/>
        <w:ind w:left="360"/>
      </w:pPr>
      <w:r>
        <w:rPr>
          <w:rFonts w:ascii="Consolas" w:hAnsi="Consolas" w:eastAsia="Consolas" w:cs="Consolas"/>
          <w:color w:val="1A1A1A"/>
          <w:sz w:val="20"/>
          <w:szCs w:val="20"/>
        </w:rPr>
        <w:t xml:space="preserve"> </w:t>
      </w:r>
    </w:p>
    <w:p w14:paraId="54BBFEC8">
      <w:pPr>
        <w:shd w:val="clear" w:fill="F4F4F4"/>
        <w:spacing w:after="0" w:line="260" w:lineRule="auto"/>
        <w:ind w:left="360"/>
      </w:pPr>
      <w:r>
        <w:rPr>
          <w:rFonts w:ascii="Consolas" w:hAnsi="Consolas" w:eastAsia="Consolas" w:cs="Consolas"/>
          <w:color w:val="1A1A1A"/>
          <w:sz w:val="20"/>
          <w:szCs w:val="20"/>
        </w:rPr>
        <w:t>class S3Storage(Storage):  # must implement save()</w:t>
      </w:r>
    </w:p>
    <w:p w14:paraId="1A2BB035">
      <w:pPr>
        <w:shd w:val="clear" w:fill="F4F4F4"/>
        <w:spacing w:after="0" w:line="260" w:lineRule="auto"/>
        <w:ind w:left="360"/>
      </w:pPr>
      <w:r>
        <w:rPr>
          <w:rFonts w:ascii="Consolas" w:hAnsi="Consolas" w:eastAsia="Consolas" w:cs="Consolas"/>
          <w:color w:val="1A1A1A"/>
          <w:sz w:val="20"/>
          <w:szCs w:val="20"/>
        </w:rPr>
        <w:t xml:space="preserve">    def save(self, data): upload_to_s3(data)</w:t>
      </w:r>
    </w:p>
    <w:p w14:paraId="21BF8A4E">
      <w:pPr>
        <w:spacing w:after="120" w:line="300" w:lineRule="auto"/>
        <w:jc w:val="both"/>
      </w:pPr>
      <w:r>
        <w:rPr>
          <w:rFonts w:ascii="Calibri" w:hAnsi="Calibri" w:eastAsia="Calibri" w:cs="Calibri"/>
          <w:sz w:val="22"/>
          <w:szCs w:val="22"/>
        </w:rPr>
        <w:t>Your tool should mark abstract classes visually differently (e.g. dashed border) and flag any concrete subclass that fails to implement an abstract method.</w:t>
      </w:r>
    </w:p>
    <w:p w14:paraId="792052A3">
      <w:pPr>
        <w:pStyle w:val="4"/>
        <w:spacing w:before="200" w:after="100"/>
      </w:pPr>
      <w:r>
        <w:rPr>
          <w:rFonts w:ascii="Calibri" w:hAnsi="Calibri" w:eastAsia="Calibri" w:cs="Calibri"/>
          <w:b/>
          <w:bCs/>
          <w:color w:val="333333"/>
          <w:sz w:val="24"/>
          <w:szCs w:val="24"/>
        </w:rPr>
        <w:t>Mixins</w:t>
      </w:r>
    </w:p>
    <w:p w14:paraId="4FB06CD8">
      <w:pPr>
        <w:spacing w:after="120" w:line="300" w:lineRule="auto"/>
        <w:jc w:val="both"/>
      </w:pPr>
      <w:r>
        <w:rPr>
          <w:rFonts w:ascii="Calibri" w:hAnsi="Calibri" w:eastAsia="Calibri" w:cs="Calibri"/>
          <w:sz w:val="22"/>
          <w:szCs w:val="22"/>
        </w:rPr>
        <w:t>A mixin is a class designed to be combined with other classes via multiple inheritance to add a slice of behavior. It usually has no __init__ and isn't meant to be instantiated on its own. Example:</w:t>
      </w:r>
    </w:p>
    <w:p w14:paraId="07F6E940">
      <w:pPr>
        <w:shd w:val="clear" w:fill="F4F4F4"/>
        <w:spacing w:after="0" w:line="260" w:lineRule="auto"/>
        <w:ind w:left="360"/>
      </w:pPr>
      <w:r>
        <w:rPr>
          <w:rFonts w:ascii="Consolas" w:hAnsi="Consolas" w:eastAsia="Consolas" w:cs="Consolas"/>
          <w:color w:val="1A1A1A"/>
          <w:sz w:val="20"/>
          <w:szCs w:val="20"/>
        </w:rPr>
        <w:t>class TimestampMixin:</w:t>
      </w:r>
    </w:p>
    <w:p w14:paraId="24FCA7DC">
      <w:pPr>
        <w:shd w:val="clear" w:fill="F4F4F4"/>
        <w:spacing w:after="0" w:line="260" w:lineRule="auto"/>
        <w:ind w:left="360"/>
      </w:pPr>
      <w:r>
        <w:rPr>
          <w:rFonts w:ascii="Consolas" w:hAnsi="Consolas" w:eastAsia="Consolas" w:cs="Consolas"/>
          <w:color w:val="1A1A1A"/>
          <w:sz w:val="20"/>
          <w:szCs w:val="20"/>
        </w:rPr>
        <w:t xml:space="preserve">    def touch(self): self.updated_at = now()</w:t>
      </w:r>
    </w:p>
    <w:p w14:paraId="582A6A6C">
      <w:pPr>
        <w:shd w:val="clear" w:fill="F4F4F4"/>
        <w:spacing w:after="0" w:line="260" w:lineRule="auto"/>
        <w:ind w:left="360"/>
      </w:pPr>
      <w:r>
        <w:rPr>
          <w:rFonts w:ascii="Consolas" w:hAnsi="Consolas" w:eastAsia="Consolas" w:cs="Consolas"/>
          <w:color w:val="1A1A1A"/>
          <w:sz w:val="20"/>
          <w:szCs w:val="20"/>
        </w:rPr>
        <w:t xml:space="preserve"> </w:t>
      </w:r>
    </w:p>
    <w:p w14:paraId="6B7C79E5">
      <w:pPr>
        <w:shd w:val="clear" w:fill="F4F4F4"/>
        <w:spacing w:after="0" w:line="260" w:lineRule="auto"/>
        <w:ind w:left="360"/>
      </w:pPr>
      <w:r>
        <w:rPr>
          <w:rFonts w:ascii="Consolas" w:hAnsi="Consolas" w:eastAsia="Consolas" w:cs="Consolas"/>
          <w:color w:val="1A1A1A"/>
          <w:sz w:val="20"/>
          <w:szCs w:val="20"/>
        </w:rPr>
        <w:t>class User(TimestampMixin, BaseModel):</w:t>
      </w:r>
    </w:p>
    <w:p w14:paraId="006545B0">
      <w:pPr>
        <w:shd w:val="clear" w:fill="F4F4F4"/>
        <w:spacing w:after="0" w:line="260" w:lineRule="auto"/>
        <w:ind w:left="360"/>
      </w:pPr>
      <w:r>
        <w:rPr>
          <w:rFonts w:ascii="Consolas" w:hAnsi="Consolas" w:eastAsia="Consolas" w:cs="Consolas"/>
          <w:color w:val="1A1A1A"/>
          <w:sz w:val="20"/>
          <w:szCs w:val="20"/>
        </w:rPr>
        <w:t xml:space="preserve">    name: str</w:t>
      </w:r>
    </w:p>
    <w:p w14:paraId="57C113CA">
      <w:pPr>
        <w:spacing w:after="120" w:line="300" w:lineRule="auto"/>
        <w:jc w:val="both"/>
      </w:pPr>
      <w:r>
        <w:rPr>
          <w:rFonts w:ascii="Calibri" w:hAnsi="Calibri" w:eastAsia="Calibri" w:cs="Calibri"/>
          <w:b w:val="0"/>
          <w:bCs w:val="0"/>
          <w:i w:val="0"/>
          <w:iCs w:val="0"/>
          <w:color w:val="000000"/>
          <w:sz w:val="22"/>
          <w:szCs w:val="22"/>
        </w:rPr>
        <w:t>Detecting a mixin is heuristic — there's no Python keyword for it. A reasonable rule: a class with no __init__, that only adds methods, and is used in multiple-inheritance positions (not the first base) is likely a mixin. You don't need to be perfect; just mark candidates.</w:t>
      </w:r>
    </w:p>
    <w:p w14:paraId="7957A282">
      <w:pPr>
        <w:pStyle w:val="3"/>
        <w:spacing w:before="280" w:after="140"/>
      </w:pPr>
      <w:r>
        <w:rPr>
          <w:rFonts w:ascii="Calibri" w:hAnsi="Calibri" w:eastAsia="Calibri" w:cs="Calibri"/>
          <w:b/>
          <w:bCs/>
          <w:color w:val="2E5C8A"/>
          <w:sz w:val="28"/>
          <w:szCs w:val="28"/>
        </w:rPr>
        <w:t>1.3 "Functions and methods — top-level, instance methods, classmethods, staticmethods, async"</w:t>
      </w:r>
    </w:p>
    <w:p w14:paraId="4F05FD5A">
      <w:pPr>
        <w:pStyle w:val="16"/>
        <w:numPr>
          <w:ilvl w:val="0"/>
          <w:numId w:val="1"/>
        </w:numPr>
        <w:spacing w:after="80" w:line="290" w:lineRule="auto"/>
      </w:pPr>
      <w:r>
        <w:rPr>
          <w:rFonts w:ascii="Calibri" w:hAnsi="Calibri" w:eastAsia="Calibri" w:cs="Calibri"/>
          <w:b/>
          <w:bCs/>
          <w:i w:val="0"/>
          <w:iCs w:val="0"/>
          <w:color w:val="000000"/>
          <w:sz w:val="22"/>
          <w:szCs w:val="22"/>
        </w:rPr>
        <w:t xml:space="preserve">Top-level function: </w:t>
      </w:r>
      <w:r>
        <w:rPr>
          <w:rFonts w:ascii="Calibri" w:hAnsi="Calibri" w:eastAsia="Calibri" w:cs="Calibri"/>
          <w:b w:val="0"/>
          <w:bCs w:val="0"/>
          <w:i w:val="0"/>
          <w:iCs w:val="0"/>
          <w:color w:val="000000"/>
          <w:sz w:val="22"/>
          <w:szCs w:val="22"/>
        </w:rPr>
        <w:t xml:space="preserve">a </w:t>
      </w:r>
      <w:r>
        <w:rPr>
          <w:rFonts w:ascii="Consolas" w:hAnsi="Consolas" w:eastAsia="Consolas" w:cs="Consolas"/>
          <w:b w:val="0"/>
          <w:bCs w:val="0"/>
          <w:i w:val="0"/>
          <w:iCs w:val="0"/>
          <w:color w:val="B8336A"/>
          <w:sz w:val="20"/>
          <w:szCs w:val="20"/>
          <w:shd w:val="clear" w:fill="F4F4F4"/>
        </w:rPr>
        <w:t>def</w:t>
      </w:r>
      <w:r>
        <w:rPr>
          <w:rFonts w:ascii="Calibri" w:hAnsi="Calibri" w:eastAsia="Calibri" w:cs="Calibri"/>
          <w:b w:val="0"/>
          <w:bCs w:val="0"/>
          <w:i w:val="0"/>
          <w:iCs w:val="0"/>
          <w:color w:val="000000"/>
          <w:sz w:val="22"/>
          <w:szCs w:val="22"/>
        </w:rPr>
        <w:t xml:space="preserve"> written directly in a module, not inside a class. Belongs to the module.</w:t>
      </w:r>
    </w:p>
    <w:p w14:paraId="3F5C4064">
      <w:pPr>
        <w:pStyle w:val="16"/>
        <w:numPr>
          <w:ilvl w:val="0"/>
          <w:numId w:val="1"/>
        </w:numPr>
        <w:spacing w:after="80" w:line="290" w:lineRule="auto"/>
      </w:pPr>
      <w:r>
        <w:rPr>
          <w:rFonts w:ascii="Calibri" w:hAnsi="Calibri" w:eastAsia="Calibri" w:cs="Calibri"/>
          <w:b/>
          <w:bCs/>
          <w:i w:val="0"/>
          <w:iCs w:val="0"/>
          <w:color w:val="000000"/>
          <w:sz w:val="22"/>
          <w:szCs w:val="22"/>
        </w:rPr>
        <w:t xml:space="preserve">Instance method: </w:t>
      </w:r>
      <w:r>
        <w:rPr>
          <w:rFonts w:ascii="Calibri" w:hAnsi="Calibri" w:eastAsia="Calibri" w:cs="Calibri"/>
          <w:b w:val="0"/>
          <w:bCs w:val="0"/>
          <w:i w:val="0"/>
          <w:iCs w:val="0"/>
          <w:color w:val="000000"/>
          <w:sz w:val="22"/>
          <w:szCs w:val="22"/>
        </w:rPr>
        <w:t xml:space="preserve">a </w:t>
      </w:r>
      <w:r>
        <w:rPr>
          <w:rFonts w:ascii="Consolas" w:hAnsi="Consolas" w:eastAsia="Consolas" w:cs="Consolas"/>
          <w:b w:val="0"/>
          <w:bCs w:val="0"/>
          <w:i w:val="0"/>
          <w:iCs w:val="0"/>
          <w:color w:val="B8336A"/>
          <w:sz w:val="20"/>
          <w:szCs w:val="20"/>
          <w:shd w:val="clear" w:fill="F4F4F4"/>
        </w:rPr>
        <w:t>def</w:t>
      </w:r>
      <w:r>
        <w:rPr>
          <w:rFonts w:ascii="Calibri" w:hAnsi="Calibri" w:eastAsia="Calibri" w:cs="Calibri"/>
          <w:b w:val="0"/>
          <w:bCs w:val="0"/>
          <w:i w:val="0"/>
          <w:iCs w:val="0"/>
          <w:color w:val="000000"/>
          <w:sz w:val="22"/>
          <w:szCs w:val="22"/>
        </w:rPr>
        <w:t xml:space="preserve"> inside a class whose first parameter is </w:t>
      </w:r>
      <w:r>
        <w:rPr>
          <w:rFonts w:ascii="Consolas" w:hAnsi="Consolas" w:eastAsia="Consolas" w:cs="Consolas"/>
          <w:b w:val="0"/>
          <w:bCs w:val="0"/>
          <w:i w:val="0"/>
          <w:iCs w:val="0"/>
          <w:color w:val="B8336A"/>
          <w:sz w:val="20"/>
          <w:szCs w:val="20"/>
          <w:shd w:val="clear" w:fill="F4F4F4"/>
        </w:rPr>
        <w:t>self</w:t>
      </w:r>
      <w:r>
        <w:rPr>
          <w:rFonts w:ascii="Calibri" w:hAnsi="Calibri" w:eastAsia="Calibri" w:cs="Calibri"/>
          <w:b w:val="0"/>
          <w:bCs w:val="0"/>
          <w:i w:val="0"/>
          <w:iCs w:val="0"/>
          <w:color w:val="000000"/>
          <w:sz w:val="22"/>
          <w:szCs w:val="22"/>
        </w:rPr>
        <w:t>. Operates on a specific instance of the class.</w:t>
      </w:r>
    </w:p>
    <w:p w14:paraId="3D554F1B">
      <w:pPr>
        <w:pStyle w:val="16"/>
        <w:numPr>
          <w:ilvl w:val="0"/>
          <w:numId w:val="1"/>
        </w:numPr>
        <w:spacing w:after="80" w:line="290" w:lineRule="auto"/>
      </w:pPr>
      <w:r>
        <w:rPr>
          <w:rFonts w:ascii="Calibri" w:hAnsi="Calibri" w:eastAsia="Calibri" w:cs="Calibri"/>
          <w:b/>
          <w:bCs/>
          <w:i w:val="0"/>
          <w:iCs w:val="0"/>
          <w:color w:val="000000"/>
          <w:sz w:val="22"/>
          <w:szCs w:val="22"/>
        </w:rPr>
        <w:t xml:space="preserve">Classmethod: </w:t>
      </w:r>
      <w:r>
        <w:rPr>
          <w:rFonts w:ascii="Calibri" w:hAnsi="Calibri" w:eastAsia="Calibri" w:cs="Calibri"/>
          <w:b w:val="0"/>
          <w:bCs w:val="0"/>
          <w:i w:val="0"/>
          <w:iCs w:val="0"/>
          <w:color w:val="000000"/>
          <w:sz w:val="22"/>
          <w:szCs w:val="22"/>
        </w:rPr>
        <w:t xml:space="preserve">decorated with </w:t>
      </w:r>
      <w:r>
        <w:rPr>
          <w:rFonts w:ascii="Consolas" w:hAnsi="Consolas" w:eastAsia="Consolas" w:cs="Consolas"/>
          <w:b w:val="0"/>
          <w:bCs w:val="0"/>
          <w:i w:val="0"/>
          <w:iCs w:val="0"/>
          <w:color w:val="B8336A"/>
          <w:sz w:val="20"/>
          <w:szCs w:val="20"/>
          <w:shd w:val="clear" w:fill="F4F4F4"/>
        </w:rPr>
        <w:t>@classmethod</w:t>
      </w:r>
      <w:r>
        <w:rPr>
          <w:rFonts w:ascii="Calibri" w:hAnsi="Calibri" w:eastAsia="Calibri" w:cs="Calibri"/>
          <w:b w:val="0"/>
          <w:bCs w:val="0"/>
          <w:i w:val="0"/>
          <w:iCs w:val="0"/>
          <w:color w:val="000000"/>
          <w:sz w:val="22"/>
          <w:szCs w:val="22"/>
        </w:rPr>
        <w:t xml:space="preserve">. First parameter is </w:t>
      </w:r>
      <w:r>
        <w:rPr>
          <w:rFonts w:ascii="Consolas" w:hAnsi="Consolas" w:eastAsia="Consolas" w:cs="Consolas"/>
          <w:b w:val="0"/>
          <w:bCs w:val="0"/>
          <w:i w:val="0"/>
          <w:iCs w:val="0"/>
          <w:color w:val="B8336A"/>
          <w:sz w:val="20"/>
          <w:szCs w:val="20"/>
          <w:shd w:val="clear" w:fill="F4F4F4"/>
        </w:rPr>
        <w:t>cls</w:t>
      </w:r>
      <w:r>
        <w:rPr>
          <w:rFonts w:ascii="Calibri" w:hAnsi="Calibri" w:eastAsia="Calibri" w:cs="Calibri"/>
          <w:b w:val="0"/>
          <w:bCs w:val="0"/>
          <w:i w:val="0"/>
          <w:iCs w:val="0"/>
          <w:color w:val="000000"/>
          <w:sz w:val="22"/>
          <w:szCs w:val="22"/>
        </w:rPr>
        <w:t xml:space="preserve"> (the class itself, not an instance). Often used as alternative constructors.</w:t>
      </w:r>
    </w:p>
    <w:p w14:paraId="376C8C64">
      <w:pPr>
        <w:pStyle w:val="16"/>
        <w:numPr>
          <w:ilvl w:val="0"/>
          <w:numId w:val="1"/>
        </w:numPr>
        <w:spacing w:after="80" w:line="290" w:lineRule="auto"/>
      </w:pPr>
      <w:r>
        <w:rPr>
          <w:rFonts w:ascii="Calibri" w:hAnsi="Calibri" w:eastAsia="Calibri" w:cs="Calibri"/>
          <w:b/>
          <w:bCs/>
          <w:i w:val="0"/>
          <w:iCs w:val="0"/>
          <w:color w:val="000000"/>
          <w:sz w:val="22"/>
          <w:szCs w:val="22"/>
        </w:rPr>
        <w:t xml:space="preserve">Staticmethod: </w:t>
      </w:r>
      <w:r>
        <w:rPr>
          <w:rFonts w:ascii="Calibri" w:hAnsi="Calibri" w:eastAsia="Calibri" w:cs="Calibri"/>
          <w:b w:val="0"/>
          <w:bCs w:val="0"/>
          <w:i w:val="0"/>
          <w:iCs w:val="0"/>
          <w:color w:val="000000"/>
          <w:sz w:val="22"/>
          <w:szCs w:val="22"/>
        </w:rPr>
        <w:t xml:space="preserve">decorated with </w:t>
      </w:r>
      <w:r>
        <w:rPr>
          <w:rFonts w:ascii="Consolas" w:hAnsi="Consolas" w:eastAsia="Consolas" w:cs="Consolas"/>
          <w:b w:val="0"/>
          <w:bCs w:val="0"/>
          <w:i w:val="0"/>
          <w:iCs w:val="0"/>
          <w:color w:val="B8336A"/>
          <w:sz w:val="20"/>
          <w:szCs w:val="20"/>
          <w:shd w:val="clear" w:fill="F4F4F4"/>
        </w:rPr>
        <w:t>@staticmethod</w:t>
      </w:r>
      <w:r>
        <w:rPr>
          <w:rFonts w:ascii="Calibri" w:hAnsi="Calibri" w:eastAsia="Calibri" w:cs="Calibri"/>
          <w:b w:val="0"/>
          <w:bCs w:val="0"/>
          <w:i w:val="0"/>
          <w:iCs w:val="0"/>
          <w:color w:val="000000"/>
          <w:sz w:val="22"/>
          <w:szCs w:val="22"/>
        </w:rPr>
        <w:t>. Takes no implicit first argument. It's just a function namespaced inside a class.</w:t>
      </w:r>
    </w:p>
    <w:p w14:paraId="3064F419">
      <w:pPr>
        <w:pStyle w:val="16"/>
        <w:numPr>
          <w:ilvl w:val="0"/>
          <w:numId w:val="1"/>
        </w:numPr>
        <w:spacing w:after="80" w:line="290" w:lineRule="auto"/>
      </w:pPr>
      <w:r>
        <w:rPr>
          <w:rFonts w:ascii="Calibri" w:hAnsi="Calibri" w:eastAsia="Calibri" w:cs="Calibri"/>
          <w:b/>
          <w:bCs/>
          <w:i w:val="0"/>
          <w:iCs w:val="0"/>
          <w:color w:val="000000"/>
          <w:sz w:val="22"/>
          <w:szCs w:val="22"/>
        </w:rPr>
        <w:t xml:space="preserve">Async function: </w:t>
      </w:r>
      <w:r>
        <w:rPr>
          <w:rFonts w:ascii="Calibri" w:hAnsi="Calibri" w:eastAsia="Calibri" w:cs="Calibri"/>
          <w:b w:val="0"/>
          <w:bCs w:val="0"/>
          <w:i w:val="0"/>
          <w:iCs w:val="0"/>
          <w:color w:val="000000"/>
          <w:sz w:val="22"/>
          <w:szCs w:val="22"/>
        </w:rPr>
        <w:t xml:space="preserve">defined with </w:t>
      </w:r>
      <w:r>
        <w:rPr>
          <w:rFonts w:ascii="Consolas" w:hAnsi="Consolas" w:eastAsia="Consolas" w:cs="Consolas"/>
          <w:b w:val="0"/>
          <w:bCs w:val="0"/>
          <w:i w:val="0"/>
          <w:iCs w:val="0"/>
          <w:color w:val="B8336A"/>
          <w:sz w:val="20"/>
          <w:szCs w:val="20"/>
          <w:shd w:val="clear" w:fill="F4F4F4"/>
        </w:rPr>
        <w:t>async def</w:t>
      </w:r>
      <w:r>
        <w:rPr>
          <w:rFonts w:ascii="Calibri" w:hAnsi="Calibri" w:eastAsia="Calibri" w:cs="Calibri"/>
          <w:b w:val="0"/>
          <w:bCs w:val="0"/>
          <w:i w:val="0"/>
          <w:iCs w:val="0"/>
          <w:color w:val="000000"/>
          <w:sz w:val="22"/>
          <w:szCs w:val="22"/>
        </w:rPr>
        <w:t>. Returns a coroutine object that must be awaited. These form the 'async surface' of the codebase — the set of functions that can suspend execution.</w:t>
      </w:r>
    </w:p>
    <w:p w14:paraId="05CA44A4">
      <w:pPr>
        <w:spacing w:after="120" w:line="300" w:lineRule="auto"/>
        <w:jc w:val="both"/>
      </w:pPr>
      <w:r>
        <w:rPr>
          <w:rFonts w:ascii="Calibri" w:hAnsi="Calibri" w:eastAsia="Calibri" w:cs="Calibri"/>
          <w:sz w:val="22"/>
          <w:szCs w:val="22"/>
        </w:rPr>
        <w:t>Your tool should tag each function node with its kind, so the user can filter ("show me only async functions") and so calls between sync and async code can be highlighted (a common source of bugs).</w:t>
      </w:r>
    </w:p>
    <w:p w14:paraId="2FC234F2">
      <w:pPr>
        <w:pStyle w:val="3"/>
        <w:spacing w:before="280" w:after="140"/>
      </w:pPr>
      <w:r>
        <w:rPr>
          <w:rFonts w:ascii="Calibri" w:hAnsi="Calibri" w:eastAsia="Calibri" w:cs="Calibri"/>
          <w:b/>
          <w:bCs/>
          <w:color w:val="2E5C8A"/>
          <w:sz w:val="28"/>
          <w:szCs w:val="28"/>
        </w:rPr>
        <w:t>1.4 "Decorators — both decorator definitions and what they wrap"</w:t>
      </w:r>
    </w:p>
    <w:p w14:paraId="0E57FBA9">
      <w:pPr>
        <w:pStyle w:val="4"/>
        <w:spacing w:before="200" w:after="100"/>
      </w:pPr>
      <w:r>
        <w:rPr>
          <w:rFonts w:ascii="Calibri" w:hAnsi="Calibri" w:eastAsia="Calibri" w:cs="Calibri"/>
          <w:b/>
          <w:bCs/>
          <w:color w:val="333333"/>
          <w:sz w:val="24"/>
          <w:szCs w:val="24"/>
        </w:rPr>
        <w:t>What is a decorator?</w:t>
      </w:r>
    </w:p>
    <w:p w14:paraId="5BAEF33C">
      <w:pPr>
        <w:spacing w:after="120" w:line="300" w:lineRule="auto"/>
        <w:jc w:val="both"/>
      </w:pPr>
      <w:r>
        <w:rPr>
          <w:rFonts w:ascii="Calibri" w:hAnsi="Calibri" w:eastAsia="Calibri" w:cs="Calibri"/>
          <w:b w:val="0"/>
          <w:bCs w:val="0"/>
          <w:i w:val="0"/>
          <w:iCs w:val="0"/>
          <w:color w:val="000000"/>
          <w:sz w:val="22"/>
          <w:szCs w:val="22"/>
        </w:rPr>
        <w:t xml:space="preserve">A </w:t>
      </w:r>
      <w:r>
        <w:rPr>
          <w:rFonts w:ascii="Calibri" w:hAnsi="Calibri" w:eastAsia="Calibri" w:cs="Calibri"/>
          <w:b/>
          <w:bCs/>
          <w:i w:val="0"/>
          <w:iCs w:val="0"/>
          <w:color w:val="000000"/>
          <w:sz w:val="22"/>
          <w:szCs w:val="22"/>
        </w:rPr>
        <w:t>decorator</w:t>
      </w:r>
      <w:r>
        <w:rPr>
          <w:rFonts w:ascii="Calibri" w:hAnsi="Calibri" w:eastAsia="Calibri" w:cs="Calibri"/>
          <w:b w:val="0"/>
          <w:bCs w:val="0"/>
          <w:i w:val="0"/>
          <w:iCs w:val="0"/>
          <w:color w:val="000000"/>
          <w:sz w:val="22"/>
          <w:szCs w:val="22"/>
        </w:rPr>
        <w:t xml:space="preserve"> is a function (or class) that takes another function and returns a (usually wrapped) version of it. The </w:t>
      </w:r>
      <w:r>
        <w:rPr>
          <w:rFonts w:ascii="Consolas" w:hAnsi="Consolas" w:eastAsia="Consolas" w:cs="Consolas"/>
          <w:b w:val="0"/>
          <w:bCs w:val="0"/>
          <w:i w:val="0"/>
          <w:iCs w:val="0"/>
          <w:color w:val="B8336A"/>
          <w:sz w:val="20"/>
          <w:szCs w:val="20"/>
          <w:shd w:val="clear" w:fill="F4F4F4"/>
        </w:rPr>
        <w:t>@</w:t>
      </w:r>
      <w:r>
        <w:rPr>
          <w:rFonts w:ascii="Calibri" w:hAnsi="Calibri" w:eastAsia="Calibri" w:cs="Calibri"/>
          <w:b w:val="0"/>
          <w:bCs w:val="0"/>
          <w:i w:val="0"/>
          <w:iCs w:val="0"/>
          <w:color w:val="000000"/>
          <w:sz w:val="22"/>
          <w:szCs w:val="22"/>
        </w:rPr>
        <w:t xml:space="preserve"> syntax is just sugar:</w:t>
      </w:r>
    </w:p>
    <w:p w14:paraId="7C436F50">
      <w:pPr>
        <w:shd w:val="clear" w:fill="F4F4F4"/>
        <w:spacing w:after="0" w:line="260" w:lineRule="auto"/>
        <w:ind w:left="360"/>
      </w:pPr>
      <w:r>
        <w:rPr>
          <w:rFonts w:ascii="Consolas" w:hAnsi="Consolas" w:eastAsia="Consolas" w:cs="Consolas"/>
          <w:color w:val="1A1A1A"/>
          <w:sz w:val="20"/>
          <w:szCs w:val="20"/>
        </w:rPr>
        <w:t>@cache</w:t>
      </w:r>
    </w:p>
    <w:p w14:paraId="019E6B9A">
      <w:pPr>
        <w:shd w:val="clear" w:fill="F4F4F4"/>
        <w:spacing w:after="0" w:line="260" w:lineRule="auto"/>
        <w:ind w:left="360"/>
      </w:pPr>
      <w:r>
        <w:rPr>
          <w:rFonts w:ascii="Consolas" w:hAnsi="Consolas" w:eastAsia="Consolas" w:cs="Consolas"/>
          <w:color w:val="1A1A1A"/>
          <w:sz w:val="20"/>
          <w:szCs w:val="20"/>
        </w:rPr>
        <w:t>def expensive(x): ...</w:t>
      </w:r>
    </w:p>
    <w:p w14:paraId="00F7732D">
      <w:pPr>
        <w:shd w:val="clear" w:fill="F4F4F4"/>
        <w:spacing w:after="0" w:line="260" w:lineRule="auto"/>
        <w:ind w:left="360"/>
      </w:pPr>
      <w:r>
        <w:rPr>
          <w:rFonts w:ascii="Consolas" w:hAnsi="Consolas" w:eastAsia="Consolas" w:cs="Consolas"/>
          <w:color w:val="1A1A1A"/>
          <w:sz w:val="20"/>
          <w:szCs w:val="20"/>
        </w:rPr>
        <w:t xml:space="preserve"> </w:t>
      </w:r>
    </w:p>
    <w:p w14:paraId="03C3A3FE">
      <w:pPr>
        <w:shd w:val="clear" w:fill="F4F4F4"/>
        <w:spacing w:after="0" w:line="260" w:lineRule="auto"/>
        <w:ind w:left="360"/>
      </w:pPr>
      <w:r>
        <w:rPr>
          <w:rFonts w:ascii="Consolas" w:hAnsi="Consolas" w:eastAsia="Consolas" w:cs="Consolas"/>
          <w:color w:val="1A1A1A"/>
          <w:sz w:val="20"/>
          <w:szCs w:val="20"/>
        </w:rPr>
        <w:t># is exactly equivalent to:</w:t>
      </w:r>
    </w:p>
    <w:p w14:paraId="385FACCA">
      <w:pPr>
        <w:shd w:val="clear" w:fill="F4F4F4"/>
        <w:spacing w:after="0" w:line="260" w:lineRule="auto"/>
        <w:ind w:left="360"/>
      </w:pPr>
      <w:r>
        <w:rPr>
          <w:rFonts w:ascii="Consolas" w:hAnsi="Consolas" w:eastAsia="Consolas" w:cs="Consolas"/>
          <w:color w:val="1A1A1A"/>
          <w:sz w:val="20"/>
          <w:szCs w:val="20"/>
        </w:rPr>
        <w:t>def expensive(x): ...</w:t>
      </w:r>
    </w:p>
    <w:p w14:paraId="24C8B302">
      <w:pPr>
        <w:shd w:val="clear" w:fill="F4F4F4"/>
        <w:spacing w:after="0" w:line="260" w:lineRule="auto"/>
        <w:ind w:left="360"/>
      </w:pPr>
      <w:r>
        <w:rPr>
          <w:rFonts w:ascii="Consolas" w:hAnsi="Consolas" w:eastAsia="Consolas" w:cs="Consolas"/>
          <w:color w:val="1A1A1A"/>
          <w:sz w:val="20"/>
          <w:szCs w:val="20"/>
        </w:rPr>
        <w:t>expensive = cache(expensive)</w:t>
      </w:r>
    </w:p>
    <w:p w14:paraId="017F51D9">
      <w:pPr>
        <w:pStyle w:val="4"/>
        <w:spacing w:before="200" w:after="100"/>
      </w:pPr>
      <w:r>
        <w:rPr>
          <w:rFonts w:ascii="Calibri" w:hAnsi="Calibri" w:eastAsia="Calibri" w:cs="Calibri"/>
          <w:b/>
          <w:bCs/>
          <w:color w:val="333333"/>
          <w:sz w:val="24"/>
          <w:szCs w:val="24"/>
        </w:rPr>
        <w:t>Why are they invisible to naive analyzers?</w:t>
      </w:r>
    </w:p>
    <w:p w14:paraId="62F53BD7">
      <w:pPr>
        <w:spacing w:after="120" w:line="300" w:lineRule="auto"/>
        <w:jc w:val="both"/>
      </w:pPr>
      <w:r>
        <w:rPr>
          <w:rFonts w:ascii="Calibri" w:hAnsi="Calibri" w:eastAsia="Calibri" w:cs="Calibri"/>
          <w:sz w:val="22"/>
          <w:szCs w:val="22"/>
        </w:rPr>
        <w:t>When AST tools look at a function definition, they see the def name. They often skip the decorator list entirely. So in a Flask or FastAPI app where every route is registered via @app.get("/users"), the analyzer misses the fact that this function is an HTTP endpoint. Your tool should:</w:t>
      </w:r>
    </w:p>
    <w:p w14:paraId="6152EEB3">
      <w:pPr>
        <w:pStyle w:val="16"/>
        <w:numPr>
          <w:ilvl w:val="0"/>
          <w:numId w:val="1"/>
        </w:numPr>
        <w:spacing w:after="80" w:line="290" w:lineRule="auto"/>
      </w:pPr>
      <w:r>
        <w:rPr>
          <w:rFonts w:ascii="Calibri" w:hAnsi="Calibri" w:eastAsia="Calibri" w:cs="Calibri"/>
          <w:sz w:val="22"/>
          <w:szCs w:val="22"/>
        </w:rPr>
        <w:t>Record every decorator applied to every function/class.</w:t>
      </w:r>
    </w:p>
    <w:p w14:paraId="1642D083">
      <w:pPr>
        <w:pStyle w:val="16"/>
        <w:numPr>
          <w:ilvl w:val="0"/>
          <w:numId w:val="1"/>
        </w:numPr>
        <w:spacing w:after="80" w:line="290" w:lineRule="auto"/>
      </w:pPr>
      <w:r>
        <w:rPr>
          <w:rFonts w:ascii="Calibri" w:hAnsi="Calibri" w:eastAsia="Calibri" w:cs="Calibri"/>
          <w:sz w:val="22"/>
          <w:szCs w:val="22"/>
        </w:rPr>
        <w:t>Resolve the decorator name to its definition (where it lives, what it does).</w:t>
      </w:r>
      <w:bookmarkStart w:id="0" w:name="_GoBack"/>
      <w:bookmarkEnd w:id="0"/>
    </w:p>
    <w:p w14:paraId="0AE346A8">
      <w:pPr>
        <w:pStyle w:val="16"/>
        <w:numPr>
          <w:ilvl w:val="0"/>
          <w:numId w:val="1"/>
        </w:numPr>
        <w:spacing w:after="80" w:line="290" w:lineRule="auto"/>
      </w:pPr>
      <w:r>
        <w:rPr>
          <w:rFonts w:ascii="Calibri" w:hAnsi="Calibri" w:eastAsia="Calibri" w:cs="Calibri"/>
          <w:sz w:val="22"/>
          <w:szCs w:val="22"/>
        </w:rPr>
        <w:t>Recognize common framework decorators (FastAPI routes, Django views, pytest fixtures, Celery tasks) and tag the node with that role.</w:t>
      </w:r>
    </w:p>
    <w:p w14:paraId="7EF3DCBB">
      <w:pPr>
        <w:pStyle w:val="16"/>
        <w:numPr>
          <w:ilvl w:val="0"/>
          <w:numId w:val="1"/>
        </w:numPr>
        <w:spacing w:after="80" w:line="290" w:lineRule="auto"/>
      </w:pPr>
      <w:r>
        <w:rPr>
          <w:rFonts w:ascii="Calibri" w:hAnsi="Calibri" w:eastAsia="Calibri" w:cs="Calibri"/>
          <w:sz w:val="22"/>
          <w:szCs w:val="22"/>
        </w:rPr>
        <w:t>Draw an edge from the decorated function to the decorator's definition.</w:t>
      </w:r>
    </w:p>
    <w:p w14:paraId="37CB1319">
      <w:pPr>
        <w:pStyle w:val="3"/>
        <w:spacing w:before="280" w:after="140"/>
      </w:pPr>
      <w:r>
        <w:rPr>
          <w:rFonts w:ascii="Calibri" w:hAnsi="Calibri" w:eastAsia="Calibri" w:cs="Calibri"/>
          <w:b/>
          <w:bCs/>
          <w:color w:val="2E5C8A"/>
          <w:sz w:val="28"/>
          <w:szCs w:val="28"/>
        </w:rPr>
        <w:t>1.5 "Module relationships — which modules actually call which, not just which imports which"</w:t>
      </w:r>
    </w:p>
    <w:p w14:paraId="474CEBEC">
      <w:pPr>
        <w:spacing w:after="120" w:line="300" w:lineRule="auto"/>
        <w:jc w:val="both"/>
      </w:pPr>
      <w:r>
        <w:rPr>
          <w:rFonts w:ascii="Calibri" w:hAnsi="Calibri" w:eastAsia="Calibri" w:cs="Calibri"/>
          <w:sz w:val="22"/>
          <w:szCs w:val="22"/>
        </w:rPr>
        <w:t>There are two different graphs people often conflate:</w:t>
      </w:r>
    </w:p>
    <w:p w14:paraId="1116E6BD">
      <w:pPr>
        <w:pStyle w:val="16"/>
        <w:numPr>
          <w:ilvl w:val="0"/>
          <w:numId w:val="1"/>
        </w:numPr>
        <w:spacing w:after="80" w:line="290" w:lineRule="auto"/>
      </w:pPr>
      <w:r>
        <w:rPr>
          <w:rFonts w:ascii="Calibri" w:hAnsi="Calibri" w:eastAsia="Calibri" w:cs="Calibri"/>
          <w:b/>
          <w:bCs/>
          <w:i w:val="0"/>
          <w:iCs w:val="0"/>
          <w:color w:val="000000"/>
          <w:sz w:val="22"/>
          <w:szCs w:val="22"/>
        </w:rPr>
        <w:t xml:space="preserve">Import graph: </w:t>
      </w:r>
      <w:r>
        <w:rPr>
          <w:rFonts w:ascii="Calibri" w:hAnsi="Calibri" w:eastAsia="Calibri" w:cs="Calibri"/>
          <w:b w:val="0"/>
          <w:bCs w:val="0"/>
          <w:i w:val="0"/>
          <w:iCs w:val="0"/>
          <w:color w:val="000000"/>
          <w:sz w:val="22"/>
          <w:szCs w:val="22"/>
        </w:rPr>
        <w:t xml:space="preserve">module A has </w:t>
      </w:r>
      <w:r>
        <w:rPr>
          <w:rFonts w:ascii="Consolas" w:hAnsi="Consolas" w:eastAsia="Consolas" w:cs="Consolas"/>
          <w:b w:val="0"/>
          <w:bCs w:val="0"/>
          <w:i w:val="0"/>
          <w:iCs w:val="0"/>
          <w:color w:val="B8336A"/>
          <w:sz w:val="20"/>
          <w:szCs w:val="20"/>
          <w:shd w:val="clear" w:fill="F4F4F4"/>
        </w:rPr>
        <w:t>import B</w:t>
      </w:r>
      <w:r>
        <w:rPr>
          <w:rFonts w:ascii="Calibri" w:hAnsi="Calibri" w:eastAsia="Calibri" w:cs="Calibri"/>
          <w:b w:val="0"/>
          <w:bCs w:val="0"/>
          <w:i w:val="0"/>
          <w:iCs w:val="0"/>
          <w:color w:val="000000"/>
          <w:sz w:val="22"/>
          <w:szCs w:val="22"/>
        </w:rPr>
        <w:t xml:space="preserve"> somewhere. That's it.</w:t>
      </w:r>
    </w:p>
    <w:p w14:paraId="5201A70D">
      <w:pPr>
        <w:pStyle w:val="16"/>
        <w:numPr>
          <w:ilvl w:val="0"/>
          <w:numId w:val="1"/>
        </w:numPr>
        <w:spacing w:after="80" w:line="290" w:lineRule="auto"/>
      </w:pPr>
      <w:r>
        <w:rPr>
          <w:rFonts w:ascii="Calibri" w:hAnsi="Calibri" w:eastAsia="Calibri" w:cs="Calibri"/>
          <w:b/>
          <w:bCs/>
          <w:i w:val="0"/>
          <w:iCs w:val="0"/>
          <w:color w:val="000000"/>
          <w:sz w:val="22"/>
          <w:szCs w:val="22"/>
        </w:rPr>
        <w:t xml:space="preserve">Call graph: </w:t>
      </w:r>
      <w:r>
        <w:rPr>
          <w:rFonts w:ascii="Calibri" w:hAnsi="Calibri" w:eastAsia="Calibri" w:cs="Calibri"/>
          <w:b w:val="0"/>
          <w:bCs w:val="0"/>
          <w:i w:val="0"/>
          <w:iCs w:val="0"/>
          <w:color w:val="000000"/>
          <w:sz w:val="22"/>
          <w:szCs w:val="22"/>
        </w:rPr>
        <w:t>a function in module A actually invokes a function defined in module B at runtime.</w:t>
      </w:r>
    </w:p>
    <w:p w14:paraId="6C226EDC">
      <w:pPr>
        <w:spacing w:after="120" w:line="300" w:lineRule="auto"/>
        <w:jc w:val="both"/>
      </w:pPr>
      <w:r>
        <w:rPr>
          <w:rFonts w:ascii="Calibri" w:hAnsi="Calibri" w:eastAsia="Calibri" w:cs="Calibri"/>
          <w:sz w:val="22"/>
          <w:szCs w:val="22"/>
        </w:rPr>
        <w:t>These can differ a lot. A module might import a symbol just to re-export it, or import it inside an if TYPE_CHECKING block that never runs. Your tool needs to record both kinds of edges and let the user toggle between them.</w:t>
      </w:r>
    </w:p>
    <w:p w14:paraId="2B953336">
      <w:pPr>
        <w:pStyle w:val="3"/>
        <w:spacing w:before="280" w:after="140"/>
      </w:pPr>
      <w:r>
        <w:rPr>
          <w:rFonts w:ascii="Calibri" w:hAnsi="Calibri" w:eastAsia="Calibri" w:cs="Calibri"/>
          <w:b/>
          <w:bCs/>
          <w:color w:val="2E5C8A"/>
          <w:sz w:val="28"/>
          <w:szCs w:val="28"/>
        </w:rPr>
        <w:t>1.6 The Graph Requirements</w:t>
      </w:r>
    </w:p>
    <w:p w14:paraId="24F85D5F">
      <w:pPr>
        <w:pStyle w:val="4"/>
        <w:spacing w:before="200" w:after="100"/>
      </w:pPr>
      <w:r>
        <w:rPr>
          <w:rFonts w:ascii="Calibri" w:hAnsi="Calibri" w:eastAsia="Calibri" w:cs="Calibri"/>
          <w:b/>
          <w:bCs/>
          <w:color w:val="333333"/>
          <w:sz w:val="24"/>
          <w:szCs w:val="24"/>
        </w:rPr>
        <w:t>Resolve __init__.py re-exports — covered in 1.1 above.</w:t>
      </w:r>
    </w:p>
    <w:p w14:paraId="486DECE9">
      <w:pPr>
        <w:spacing w:after="120" w:line="300" w:lineRule="auto"/>
        <w:jc w:val="both"/>
      </w:pPr>
      <w:r>
        <w:rPr>
          <w:rFonts w:ascii="Calibri" w:hAnsi="Calibri" w:eastAsia="Calibri" w:cs="Calibri"/>
          <w:sz w:val="22"/>
          <w:szCs w:val="22"/>
        </w:rPr>
        <w:t>Concretely: when your import resolver sees from pkg import X, it must load pkg/__init__.py, parse its imports, and recursively resolve X until it lands on the actual def or class statement that creates X. Then the edge points there.</w:t>
      </w:r>
    </w:p>
    <w:p w14:paraId="1BDD08DE">
      <w:pPr>
        <w:pStyle w:val="4"/>
        <w:spacing w:before="200" w:after="100"/>
      </w:pPr>
      <w:r>
        <w:rPr>
          <w:rFonts w:ascii="Calibri" w:hAnsi="Calibri" w:eastAsia="Calibri" w:cs="Calibri"/>
          <w:b/>
          <w:bCs/>
          <w:color w:val="333333"/>
          <w:sz w:val="24"/>
          <w:szCs w:val="24"/>
        </w:rPr>
        <w:t>Handle __all__ and wildcard imports</w:t>
      </w:r>
    </w:p>
    <w:p w14:paraId="1354E634">
      <w:pPr>
        <w:spacing w:after="120" w:line="300" w:lineRule="auto"/>
        <w:jc w:val="both"/>
      </w:pPr>
      <w:r>
        <w:rPr>
          <w:rFonts w:ascii="Calibri" w:hAnsi="Calibri" w:eastAsia="Calibri" w:cs="Calibri"/>
          <w:b w:val="0"/>
          <w:bCs w:val="0"/>
          <w:i w:val="0"/>
          <w:iCs w:val="0"/>
          <w:color w:val="000000"/>
          <w:sz w:val="22"/>
          <w:szCs w:val="22"/>
        </w:rPr>
        <w:t xml:space="preserve">__all__ is a list defined at module top level that controls what </w:t>
      </w:r>
      <w:r>
        <w:rPr>
          <w:rFonts w:ascii="Consolas" w:hAnsi="Consolas" w:eastAsia="Consolas" w:cs="Consolas"/>
          <w:b w:val="0"/>
          <w:bCs w:val="0"/>
          <w:i w:val="0"/>
          <w:iCs w:val="0"/>
          <w:color w:val="B8336A"/>
          <w:sz w:val="20"/>
          <w:szCs w:val="20"/>
          <w:shd w:val="clear" w:fill="F4F4F4"/>
        </w:rPr>
        <w:t>from module import *</w:t>
      </w:r>
      <w:r>
        <w:rPr>
          <w:rFonts w:ascii="Calibri" w:hAnsi="Calibri" w:eastAsia="Calibri" w:cs="Calibri"/>
          <w:b w:val="0"/>
          <w:bCs w:val="0"/>
          <w:i w:val="0"/>
          <w:iCs w:val="0"/>
          <w:color w:val="000000"/>
          <w:sz w:val="22"/>
          <w:szCs w:val="22"/>
        </w:rPr>
        <w:t xml:space="preserve"> brings in. If __all__ is </w:t>
      </w:r>
      <w:r>
        <w:rPr>
          <w:rFonts w:ascii="Consolas" w:hAnsi="Consolas" w:eastAsia="Consolas" w:cs="Consolas"/>
          <w:b w:val="0"/>
          <w:bCs w:val="0"/>
          <w:i w:val="0"/>
          <w:iCs w:val="0"/>
          <w:color w:val="B8336A"/>
          <w:sz w:val="20"/>
          <w:szCs w:val="20"/>
          <w:shd w:val="clear" w:fill="F4F4F4"/>
        </w:rPr>
        <w:t>['foo', 'bar']</w:t>
      </w:r>
      <w:r>
        <w:rPr>
          <w:rFonts w:ascii="Calibri" w:hAnsi="Calibri" w:eastAsia="Calibri" w:cs="Calibri"/>
          <w:b w:val="0"/>
          <w:bCs w:val="0"/>
          <w:i w:val="0"/>
          <w:iCs w:val="0"/>
          <w:color w:val="000000"/>
          <w:sz w:val="22"/>
          <w:szCs w:val="22"/>
        </w:rPr>
        <w:t>, a wildcard import gets only foo and bar even if the module defines other public names. Your resolver must:</w:t>
      </w:r>
    </w:p>
    <w:p w14:paraId="69179237">
      <w:pPr>
        <w:pStyle w:val="16"/>
        <w:numPr>
          <w:ilvl w:val="0"/>
          <w:numId w:val="1"/>
        </w:numPr>
        <w:spacing w:after="80" w:line="290" w:lineRule="auto"/>
      </w:pPr>
      <w:r>
        <w:rPr>
          <w:rFonts w:ascii="Calibri" w:hAnsi="Calibri" w:eastAsia="Calibri" w:cs="Calibri"/>
          <w:b w:val="0"/>
          <w:bCs w:val="0"/>
          <w:i w:val="0"/>
          <w:iCs w:val="0"/>
          <w:color w:val="000000"/>
          <w:sz w:val="22"/>
          <w:szCs w:val="22"/>
        </w:rPr>
        <w:t>Parse __all__ when present and use it to scope wildcard imports.</w:t>
      </w:r>
    </w:p>
    <w:p w14:paraId="1AEDE0E3">
      <w:pPr>
        <w:pStyle w:val="16"/>
        <w:numPr>
          <w:ilvl w:val="0"/>
          <w:numId w:val="1"/>
        </w:numPr>
        <w:spacing w:after="80" w:line="290" w:lineRule="auto"/>
      </w:pPr>
      <w:r>
        <w:rPr>
          <w:rFonts w:ascii="Calibri" w:hAnsi="Calibri" w:eastAsia="Calibri" w:cs="Calibri"/>
          <w:b w:val="0"/>
          <w:bCs w:val="0"/>
          <w:i w:val="0"/>
          <w:iCs w:val="0"/>
          <w:color w:val="000000"/>
          <w:sz w:val="22"/>
          <w:szCs w:val="22"/>
        </w:rPr>
        <w:t>If __all__ is missing, fall back to 'all names not starting with underscore'.</w:t>
      </w:r>
    </w:p>
    <w:p w14:paraId="18D9D3A6">
      <w:pPr>
        <w:pStyle w:val="16"/>
        <w:numPr>
          <w:ilvl w:val="0"/>
          <w:numId w:val="1"/>
        </w:numPr>
        <w:spacing w:after="80" w:line="290" w:lineRule="auto"/>
      </w:pPr>
      <w:r>
        <w:rPr>
          <w:rFonts w:ascii="Calibri" w:hAnsi="Calibri" w:eastAsia="Calibri" w:cs="Calibri"/>
          <w:b w:val="0"/>
          <w:bCs w:val="0"/>
          <w:i w:val="0"/>
          <w:iCs w:val="0"/>
          <w:color w:val="000000"/>
          <w:sz w:val="22"/>
          <w:szCs w:val="22"/>
        </w:rPr>
        <w:t>For each name brought in by a wildcard, draw an edge to its real definition (not to the wildcard line).</w:t>
      </w:r>
    </w:p>
    <w:p w14:paraId="07500913">
      <w:pPr>
        <w:pStyle w:val="4"/>
        <w:spacing w:before="200" w:after="100"/>
      </w:pPr>
      <w:r>
        <w:rPr>
          <w:rFonts w:ascii="Calibri" w:hAnsi="Calibri" w:eastAsia="Calibri" w:cs="Calibri"/>
          <w:b/>
          <w:bCs/>
          <w:color w:val="333333"/>
          <w:sz w:val="24"/>
          <w:szCs w:val="24"/>
        </w:rPr>
        <w:t>Distinguish imported from called</w:t>
      </w:r>
    </w:p>
    <w:p w14:paraId="242F1D3A">
      <w:pPr>
        <w:spacing w:after="120" w:line="300" w:lineRule="auto"/>
        <w:jc w:val="both"/>
      </w:pPr>
      <w:r>
        <w:rPr>
          <w:rFonts w:ascii="Calibri" w:hAnsi="Calibri" w:eastAsia="Calibri" w:cs="Calibri"/>
          <w:b w:val="0"/>
          <w:bCs w:val="0"/>
          <w:i w:val="0"/>
          <w:iCs w:val="0"/>
          <w:color w:val="000000"/>
          <w:sz w:val="22"/>
          <w:szCs w:val="22"/>
        </w:rPr>
        <w:t xml:space="preserve">If module A imports function f from module B but never calls it, that's an import edge but not a call edge. Your tool should color or style these differently. This matters for </w:t>
      </w:r>
      <w:r>
        <w:rPr>
          <w:rFonts w:ascii="Calibri" w:hAnsi="Calibri" w:eastAsia="Calibri" w:cs="Calibri"/>
          <w:b w:val="0"/>
          <w:bCs w:val="0"/>
          <w:i/>
          <w:iCs/>
          <w:color w:val="000000"/>
          <w:sz w:val="22"/>
          <w:szCs w:val="22"/>
        </w:rPr>
        <w:t>dead code detection</w:t>
      </w:r>
      <w:r>
        <w:rPr>
          <w:rFonts w:ascii="Calibri" w:hAnsi="Calibri" w:eastAsia="Calibri" w:cs="Calibri"/>
          <w:b w:val="0"/>
          <w:bCs w:val="0"/>
          <w:i w:val="0"/>
          <w:iCs w:val="0"/>
          <w:color w:val="000000"/>
          <w:sz w:val="22"/>
          <w:szCs w:val="22"/>
        </w:rPr>
        <w:t xml:space="preserve"> (stretch goal) — imported-but-never-called symbols are candidates.</w:t>
      </w:r>
    </w:p>
    <w:p w14:paraId="5FF356E6">
      <w:pPr>
        <w:pStyle w:val="4"/>
        <w:spacing w:before="200" w:after="100"/>
      </w:pPr>
      <w:r>
        <w:rPr>
          <w:rFonts w:ascii="Calibri" w:hAnsi="Calibri" w:eastAsia="Calibri" w:cs="Calibri"/>
          <w:b/>
          <w:bCs/>
          <w:color w:val="333333"/>
          <w:sz w:val="24"/>
          <w:szCs w:val="24"/>
        </w:rPr>
        <w:t>Dynamic dispatch — the genuinely hard part</w:t>
      </w:r>
    </w:p>
    <w:p w14:paraId="6CEEDB84">
      <w:pPr>
        <w:spacing w:after="120" w:line="300" w:lineRule="auto"/>
        <w:jc w:val="both"/>
      </w:pPr>
      <w:r>
        <w:rPr>
          <w:rFonts w:ascii="Calibri" w:hAnsi="Calibri" w:eastAsia="Calibri" w:cs="Calibri"/>
          <w:sz w:val="22"/>
          <w:szCs w:val="22"/>
        </w:rPr>
        <w:t>Python lets code decide at runtime what to call. The main shapes of this are:</w:t>
      </w:r>
    </w:p>
    <w:p w14:paraId="0248807F">
      <w:pPr>
        <w:pStyle w:val="16"/>
        <w:numPr>
          <w:ilvl w:val="0"/>
          <w:numId w:val="1"/>
        </w:numPr>
        <w:spacing w:after="80" w:line="290" w:lineRule="auto"/>
      </w:pPr>
      <w:r>
        <w:rPr>
          <w:rFonts w:ascii="Consolas" w:hAnsi="Consolas" w:eastAsia="Consolas" w:cs="Consolas"/>
          <w:b w:val="0"/>
          <w:bCs w:val="0"/>
          <w:i w:val="0"/>
          <w:iCs w:val="0"/>
          <w:color w:val="B8336A"/>
          <w:sz w:val="20"/>
          <w:szCs w:val="20"/>
          <w:shd w:val="clear" w:fill="F4F4F4"/>
        </w:rPr>
        <w:t xml:space="preserve">getattr(obj, 'method_name')() </w:t>
      </w:r>
      <w:r>
        <w:rPr>
          <w:rFonts w:ascii="Calibri" w:hAnsi="Calibri" w:eastAsia="Calibri" w:cs="Calibri"/>
          <w:b w:val="0"/>
          <w:bCs w:val="0"/>
          <w:i w:val="0"/>
          <w:iCs w:val="0"/>
          <w:color w:val="000000"/>
          <w:sz w:val="22"/>
          <w:szCs w:val="22"/>
        </w:rPr>
        <w:t xml:space="preserve"> — the method name is a string, possibly built from data.</w:t>
      </w:r>
    </w:p>
    <w:p w14:paraId="6DF81308">
      <w:pPr>
        <w:pStyle w:val="16"/>
        <w:numPr>
          <w:ilvl w:val="0"/>
          <w:numId w:val="1"/>
        </w:numPr>
        <w:spacing w:after="80" w:line="290" w:lineRule="auto"/>
      </w:pPr>
      <w:r>
        <w:rPr>
          <w:rFonts w:ascii="Calibri" w:hAnsi="Calibri" w:eastAsia="Calibri" w:cs="Calibri"/>
          <w:b/>
          <w:bCs/>
          <w:i w:val="0"/>
          <w:iCs w:val="0"/>
          <w:color w:val="000000"/>
          <w:sz w:val="22"/>
          <w:szCs w:val="22"/>
        </w:rPr>
        <w:t xml:space="preserve">Decorator registries: </w:t>
      </w:r>
      <w:r>
        <w:rPr>
          <w:rFonts w:ascii="Calibri" w:hAnsi="Calibri" w:eastAsia="Calibri" w:cs="Calibri"/>
          <w:b w:val="0"/>
          <w:bCs w:val="0"/>
          <w:i w:val="0"/>
          <w:iCs w:val="0"/>
          <w:color w:val="000000"/>
          <w:sz w:val="22"/>
          <w:szCs w:val="22"/>
        </w:rPr>
        <w:t xml:space="preserve">frameworks often have </w:t>
      </w:r>
      <w:r>
        <w:rPr>
          <w:rFonts w:ascii="Consolas" w:hAnsi="Consolas" w:eastAsia="Consolas" w:cs="Consolas"/>
          <w:b w:val="0"/>
          <w:bCs w:val="0"/>
          <w:i w:val="0"/>
          <w:iCs w:val="0"/>
          <w:color w:val="B8336A"/>
          <w:sz w:val="20"/>
          <w:szCs w:val="20"/>
          <w:shd w:val="clear" w:fill="F4F4F4"/>
        </w:rPr>
        <w:t>@register('admin')</w:t>
      </w:r>
      <w:r>
        <w:rPr>
          <w:rFonts w:ascii="Calibri" w:hAnsi="Calibri" w:eastAsia="Calibri" w:cs="Calibri"/>
          <w:b w:val="0"/>
          <w:bCs w:val="0"/>
          <w:i w:val="0"/>
          <w:iCs w:val="0"/>
          <w:color w:val="000000"/>
          <w:sz w:val="22"/>
          <w:szCs w:val="22"/>
        </w:rPr>
        <w:t xml:space="preserve"> patterns where the actual call site is somewhere generic like </w:t>
      </w:r>
      <w:r>
        <w:rPr>
          <w:rFonts w:ascii="Consolas" w:hAnsi="Consolas" w:eastAsia="Consolas" w:cs="Consolas"/>
          <w:b w:val="0"/>
          <w:bCs w:val="0"/>
          <w:i w:val="0"/>
          <w:iCs w:val="0"/>
          <w:color w:val="B8336A"/>
          <w:sz w:val="20"/>
          <w:szCs w:val="20"/>
          <w:shd w:val="clear" w:fill="F4F4F4"/>
        </w:rPr>
        <w:t>handlers[name]()</w:t>
      </w:r>
      <w:r>
        <w:rPr>
          <w:rFonts w:ascii="Calibri" w:hAnsi="Calibri" w:eastAsia="Calibri" w:cs="Calibri"/>
          <w:b w:val="0"/>
          <w:bCs w:val="0"/>
          <w:i w:val="0"/>
          <w:iCs w:val="0"/>
          <w:color w:val="000000"/>
          <w:sz w:val="22"/>
          <w:szCs w:val="22"/>
        </w:rPr>
        <w:t>.</w:t>
      </w:r>
    </w:p>
    <w:p w14:paraId="63A0A40C">
      <w:pPr>
        <w:pStyle w:val="16"/>
        <w:numPr>
          <w:ilvl w:val="0"/>
          <w:numId w:val="1"/>
        </w:numPr>
        <w:spacing w:after="80" w:line="290" w:lineRule="auto"/>
      </w:pPr>
      <w:r>
        <w:rPr>
          <w:rFonts w:ascii="Calibri" w:hAnsi="Calibri" w:eastAsia="Calibri" w:cs="Calibri"/>
          <w:b/>
          <w:bCs/>
          <w:i w:val="0"/>
          <w:iCs w:val="0"/>
          <w:color w:val="000000"/>
          <w:sz w:val="22"/>
          <w:szCs w:val="22"/>
        </w:rPr>
        <w:t xml:space="preserve">Metaclasses: </w:t>
      </w:r>
      <w:r>
        <w:rPr>
          <w:rFonts w:ascii="Calibri" w:hAnsi="Calibri" w:eastAsia="Calibri" w:cs="Calibri"/>
          <w:b w:val="0"/>
          <w:bCs w:val="0"/>
          <w:i w:val="0"/>
          <w:iCs w:val="0"/>
          <w:color w:val="000000"/>
          <w:sz w:val="22"/>
          <w:szCs w:val="22"/>
        </w:rPr>
        <w:t>classes whose construction is customized by another class. They can inject methods that aren't visible in source.</w:t>
      </w:r>
    </w:p>
    <w:p w14:paraId="4B86CBCA">
      <w:pPr>
        <w:pStyle w:val="16"/>
        <w:numPr>
          <w:ilvl w:val="0"/>
          <w:numId w:val="1"/>
        </w:numPr>
        <w:spacing w:after="80" w:line="290" w:lineRule="auto"/>
      </w:pPr>
      <w:r>
        <w:rPr>
          <w:rFonts w:ascii="Calibri" w:hAnsi="Calibri" w:eastAsia="Calibri" w:cs="Calibri"/>
          <w:b/>
          <w:bCs/>
          <w:i w:val="0"/>
          <w:iCs w:val="0"/>
          <w:color w:val="000000"/>
          <w:sz w:val="22"/>
          <w:szCs w:val="22"/>
        </w:rPr>
        <w:t xml:space="preserve">Plugin systems: </w:t>
      </w:r>
      <w:r>
        <w:rPr>
          <w:rFonts w:ascii="Calibri" w:hAnsi="Calibri" w:eastAsia="Calibri" w:cs="Calibri"/>
          <w:b w:val="0"/>
          <w:bCs w:val="0"/>
          <w:i w:val="0"/>
          <w:iCs w:val="0"/>
          <w:color w:val="000000"/>
          <w:sz w:val="22"/>
          <w:szCs w:val="22"/>
        </w:rPr>
        <w:t xml:space="preserve">entry points discovered at runtime via </w:t>
      </w:r>
      <w:r>
        <w:rPr>
          <w:rFonts w:ascii="Consolas" w:hAnsi="Consolas" w:eastAsia="Consolas" w:cs="Consolas"/>
          <w:b w:val="0"/>
          <w:bCs w:val="0"/>
          <w:i w:val="0"/>
          <w:iCs w:val="0"/>
          <w:color w:val="B8336A"/>
          <w:sz w:val="20"/>
          <w:szCs w:val="20"/>
          <w:shd w:val="clear" w:fill="F4F4F4"/>
        </w:rPr>
        <w:t>importlib.metadata</w:t>
      </w:r>
      <w:r>
        <w:rPr>
          <w:rFonts w:ascii="Calibri" w:hAnsi="Calibri" w:eastAsia="Calibri" w:cs="Calibri"/>
          <w:b w:val="0"/>
          <w:bCs w:val="0"/>
          <w:i w:val="0"/>
          <w:iCs w:val="0"/>
          <w:color w:val="000000"/>
          <w:sz w:val="22"/>
          <w:szCs w:val="22"/>
        </w:rPr>
        <w:t>.</w:t>
      </w:r>
    </w:p>
    <w:p w14:paraId="2C4AD59A">
      <w:pPr>
        <w:spacing w:after="120" w:line="300" w:lineRule="auto"/>
        <w:jc w:val="both"/>
      </w:pPr>
      <w:r>
        <w:rPr>
          <w:rFonts w:ascii="Calibri" w:hAnsi="Calibri" w:eastAsia="Calibri" w:cs="Calibri"/>
          <w:sz w:val="22"/>
          <w:szCs w:val="22"/>
        </w:rPr>
        <w:t>You will not solve this fully and you are not expected to. The brief says 'best-effort with caveats surfaced in the UI'. Practical approach:</w:t>
      </w:r>
    </w:p>
    <w:p w14:paraId="2F612A73">
      <w:pPr>
        <w:pStyle w:val="16"/>
        <w:numPr>
          <w:ilvl w:val="0"/>
          <w:numId w:val="1"/>
        </w:numPr>
        <w:spacing w:after="80" w:line="290" w:lineRule="auto"/>
      </w:pPr>
      <w:r>
        <w:rPr>
          <w:rFonts w:ascii="Calibri" w:hAnsi="Calibri" w:eastAsia="Calibri" w:cs="Calibri"/>
          <w:sz w:val="22"/>
          <w:szCs w:val="22"/>
        </w:rPr>
        <w:t>Detect common patterns: when you see a dict literal used as a dispatch table, record the values as potential call targets and mark the edge as 'dynamic'.</w:t>
      </w:r>
    </w:p>
    <w:p w14:paraId="6ED73B5C">
      <w:pPr>
        <w:pStyle w:val="16"/>
        <w:numPr>
          <w:ilvl w:val="0"/>
          <w:numId w:val="1"/>
        </w:numPr>
        <w:spacing w:after="80" w:line="290" w:lineRule="auto"/>
      </w:pPr>
      <w:r>
        <w:rPr>
          <w:rFonts w:ascii="Calibri" w:hAnsi="Calibri" w:eastAsia="Calibri" w:cs="Calibri"/>
          <w:sz w:val="22"/>
          <w:szCs w:val="22"/>
        </w:rPr>
        <w:t>Recognize known framework patterns (Flask blueprints, FastAPI routers, Django URLs, Celery tasks, pytest fixtures).</w:t>
      </w:r>
    </w:p>
    <w:p w14:paraId="46239C6B">
      <w:pPr>
        <w:pStyle w:val="16"/>
        <w:numPr>
          <w:ilvl w:val="0"/>
          <w:numId w:val="1"/>
        </w:numPr>
        <w:spacing w:after="80" w:line="290" w:lineRule="auto"/>
      </w:pPr>
      <w:r>
        <w:rPr>
          <w:rFonts w:ascii="Calibri" w:hAnsi="Calibri" w:eastAsia="Calibri" w:cs="Calibri"/>
          <w:sz w:val="22"/>
          <w:szCs w:val="22"/>
        </w:rPr>
        <w:t>For everything else, mark the call site as 'dynamic, unresolved' in the UI so the user knows the graph is incomplete here, rather than silently lying.</w:t>
      </w:r>
    </w:p>
    <w:p w14:paraId="2E3234E0">
      <w:pPr>
        <w:pStyle w:val="16"/>
        <w:numPr>
          <w:ilvl w:val="0"/>
          <w:numId w:val="1"/>
        </w:numPr>
        <w:spacing w:after="80" w:line="290" w:lineRule="auto"/>
      </w:pPr>
      <w:r>
        <w:rPr>
          <w:rFonts w:ascii="Calibri" w:hAnsi="Calibri" w:eastAsia="Calibri" w:cs="Calibri"/>
          <w:b w:val="0"/>
          <w:bCs w:val="0"/>
          <w:i w:val="0"/>
          <w:iCs w:val="0"/>
          <w:color w:val="000000"/>
          <w:sz w:val="22"/>
          <w:szCs w:val="22"/>
        </w:rPr>
        <w:t xml:space="preserve">Combine with runtime tracing (the brief's strong-plus). If you run the test suite under </w:t>
      </w:r>
      <w:r>
        <w:rPr>
          <w:rFonts w:ascii="Consolas" w:hAnsi="Consolas" w:eastAsia="Consolas" w:cs="Consolas"/>
          <w:b w:val="0"/>
          <w:bCs w:val="0"/>
          <w:i w:val="0"/>
          <w:iCs w:val="0"/>
          <w:color w:val="B8336A"/>
          <w:sz w:val="20"/>
          <w:szCs w:val="20"/>
          <w:shd w:val="clear" w:fill="F4F4F4"/>
        </w:rPr>
        <w:t>sys.settrace</w:t>
      </w:r>
      <w:r>
        <w:rPr>
          <w:rFonts w:ascii="Calibri" w:hAnsi="Calibri" w:eastAsia="Calibri" w:cs="Calibri"/>
          <w:b w:val="0"/>
          <w:bCs w:val="0"/>
          <w:i w:val="0"/>
          <w:iCs w:val="0"/>
          <w:color w:val="000000"/>
          <w:sz w:val="22"/>
          <w:szCs w:val="22"/>
        </w:rPr>
        <w:t>, every actual call gets recorded. Merging that with static analysis gives edges marked as static-only, runtime-only, or both — which is the gold standard.</w:t>
      </w:r>
    </w:p>
    <w:p w14:paraId="7A494FCD">
      <w:pPr>
        <w:pStyle w:val="2"/>
        <w:spacing w:before="360" w:after="180"/>
      </w:pPr>
      <w:r>
        <w:rPr>
          <w:rFonts w:ascii="Calibri" w:hAnsi="Calibri" w:eastAsia="Calibri" w:cs="Calibri"/>
          <w:b/>
          <w:bCs/>
          <w:color w:val="1F3A5F"/>
          <w:sz w:val="36"/>
          <w:szCs w:val="36"/>
        </w:rPr>
        <w:t>2. Architecture &amp; Tech Stack</w:t>
      </w:r>
    </w:p>
    <w:p w14:paraId="116A78CC">
      <w:pPr>
        <w:pStyle w:val="3"/>
        <w:spacing w:before="280" w:after="140"/>
      </w:pPr>
      <w:r>
        <w:rPr>
          <w:rFonts w:ascii="Calibri" w:hAnsi="Calibri" w:eastAsia="Calibri" w:cs="Calibri"/>
          <w:b/>
          <w:bCs/>
          <w:color w:val="2E5C8A"/>
          <w:sz w:val="28"/>
          <w:szCs w:val="28"/>
        </w:rPr>
        <w:t>2.1 High-Level Shape</w:t>
      </w:r>
    </w:p>
    <w:p w14:paraId="3CC08498">
      <w:pPr>
        <w:spacing w:after="120" w:line="300" w:lineRule="auto"/>
        <w:jc w:val="both"/>
      </w:pPr>
      <w:r>
        <w:rPr>
          <w:rFonts w:ascii="Calibri" w:hAnsi="Calibri" w:eastAsia="Calibri" w:cs="Calibri"/>
          <w:sz w:val="22"/>
          <w:szCs w:val="22"/>
        </w:rPr>
        <w:t>Three layers, cleanly separated:</w:t>
      </w:r>
    </w:p>
    <w:p w14:paraId="50763917">
      <w:pPr>
        <w:pStyle w:val="16"/>
        <w:numPr>
          <w:ilvl w:val="0"/>
          <w:numId w:val="1"/>
        </w:numPr>
        <w:spacing w:after="80" w:line="290" w:lineRule="auto"/>
      </w:pPr>
      <w:r>
        <w:rPr>
          <w:rFonts w:ascii="Calibri" w:hAnsi="Calibri" w:eastAsia="Calibri" w:cs="Calibri"/>
          <w:b/>
          <w:bCs/>
          <w:i w:val="0"/>
          <w:iCs w:val="0"/>
          <w:color w:val="000000"/>
          <w:sz w:val="22"/>
          <w:szCs w:val="22"/>
        </w:rPr>
        <w:t xml:space="preserve">Analyzer Core (Python library) — </w:t>
      </w:r>
      <w:r>
        <w:rPr>
          <w:rFonts w:ascii="Calibri" w:hAnsi="Calibri" w:eastAsia="Calibri" w:cs="Calibri"/>
          <w:b w:val="0"/>
          <w:bCs w:val="0"/>
          <w:i w:val="0"/>
          <w:iCs w:val="0"/>
          <w:color w:val="000000"/>
          <w:sz w:val="22"/>
          <w:szCs w:val="22"/>
        </w:rPr>
        <w:t>pure logic, no UI, no web. Takes a path to a project, returns a graph object.</w:t>
      </w:r>
    </w:p>
    <w:p w14:paraId="751C350A">
      <w:pPr>
        <w:pStyle w:val="16"/>
        <w:numPr>
          <w:ilvl w:val="0"/>
          <w:numId w:val="1"/>
        </w:numPr>
        <w:spacing w:after="80" w:line="290" w:lineRule="auto"/>
      </w:pPr>
      <w:r>
        <w:rPr>
          <w:rFonts w:ascii="Calibri" w:hAnsi="Calibri" w:eastAsia="Calibri" w:cs="Calibri"/>
          <w:b/>
          <w:bCs/>
          <w:i w:val="0"/>
          <w:iCs w:val="0"/>
          <w:color w:val="000000"/>
          <w:sz w:val="22"/>
          <w:szCs w:val="22"/>
        </w:rPr>
        <w:t xml:space="preserve">CLI Wrapper (Python) — </w:t>
      </w:r>
      <w:r>
        <w:rPr>
          <w:rFonts w:ascii="Calibri" w:hAnsi="Calibri" w:eastAsia="Calibri" w:cs="Calibri"/>
          <w:b w:val="0"/>
          <w:bCs w:val="0"/>
          <w:i w:val="0"/>
          <w:iCs w:val="0"/>
          <w:color w:val="000000"/>
          <w:sz w:val="22"/>
          <w:szCs w:val="22"/>
        </w:rPr>
        <w:t>argparse/Typer thin layer. Calls the analyzer, writes JSON, optionally serves a local HTML viewer.</w:t>
      </w:r>
    </w:p>
    <w:p w14:paraId="2B0909A7">
      <w:pPr>
        <w:pStyle w:val="16"/>
        <w:numPr>
          <w:ilvl w:val="0"/>
          <w:numId w:val="1"/>
        </w:numPr>
        <w:spacing w:after="80" w:line="290" w:lineRule="auto"/>
      </w:pPr>
      <w:r>
        <w:rPr>
          <w:rFonts w:ascii="Calibri" w:hAnsi="Calibri" w:eastAsia="Calibri" w:cs="Calibri"/>
          <w:b/>
          <w:bCs/>
          <w:i w:val="0"/>
          <w:iCs w:val="0"/>
          <w:color w:val="000000"/>
          <w:sz w:val="22"/>
          <w:szCs w:val="22"/>
        </w:rPr>
        <w:t xml:space="preserve">Web App (Next.js) — </w:t>
      </w:r>
      <w:r>
        <w:rPr>
          <w:rFonts w:ascii="Calibri" w:hAnsi="Calibri" w:eastAsia="Calibri" w:cs="Calibri"/>
          <w:b w:val="0"/>
          <w:bCs w:val="0"/>
          <w:i w:val="0"/>
          <w:iCs w:val="0"/>
          <w:color w:val="000000"/>
          <w:sz w:val="22"/>
          <w:szCs w:val="22"/>
        </w:rPr>
        <w:t>takes a GitHub URL, clones the repo on a backend service, runs the analyzer, stores the graph, renders it with React Flow.</w:t>
      </w:r>
    </w:p>
    <w:p w14:paraId="4FFE0A98">
      <w:pPr>
        <w:pStyle w:val="3"/>
        <w:spacing w:before="280" w:after="140"/>
      </w:pPr>
      <w:r>
        <w:rPr>
          <w:rFonts w:ascii="Calibri" w:hAnsi="Calibri" w:eastAsia="Calibri" w:cs="Calibri"/>
          <w:b/>
          <w:bCs/>
          <w:color w:val="2E5C8A"/>
          <w:sz w:val="28"/>
          <w:szCs w:val="28"/>
        </w:rPr>
        <w:t>2.2 Tech Stack — Concrete Choices</w:t>
      </w:r>
    </w:p>
    <w:p w14:paraId="75C3B4F9">
      <w:pPr>
        <w:pStyle w:val="4"/>
        <w:spacing w:before="200" w:after="100"/>
      </w:pPr>
      <w:r>
        <w:rPr>
          <w:rFonts w:ascii="Calibri" w:hAnsi="Calibri" w:eastAsia="Calibri" w:cs="Calibri"/>
          <w:b/>
          <w:bCs/>
          <w:color w:val="333333"/>
          <w:sz w:val="24"/>
          <w:szCs w:val="24"/>
        </w:rPr>
        <w:t>Analyzer Core</w:t>
      </w:r>
    </w:p>
    <w:p w14:paraId="718B9AB1">
      <w:pPr>
        <w:pStyle w:val="16"/>
        <w:numPr>
          <w:ilvl w:val="0"/>
          <w:numId w:val="1"/>
        </w:numPr>
        <w:spacing w:after="80" w:line="290" w:lineRule="auto"/>
      </w:pPr>
      <w:r>
        <w:rPr>
          <w:rFonts w:ascii="Calibri" w:hAnsi="Calibri" w:eastAsia="Calibri" w:cs="Calibri"/>
          <w:b/>
          <w:bCs/>
          <w:i w:val="0"/>
          <w:iCs w:val="0"/>
          <w:color w:val="000000"/>
          <w:sz w:val="22"/>
          <w:szCs w:val="22"/>
        </w:rPr>
        <w:t xml:space="preserve">Language: </w:t>
      </w:r>
      <w:r>
        <w:rPr>
          <w:rFonts w:ascii="Calibri" w:hAnsi="Calibri" w:eastAsia="Calibri" w:cs="Calibri"/>
          <w:b w:val="0"/>
          <w:bCs w:val="0"/>
          <w:i w:val="0"/>
          <w:iCs w:val="0"/>
          <w:color w:val="000000"/>
          <w:sz w:val="22"/>
          <w:szCs w:val="22"/>
        </w:rPr>
        <w:t>Python. Defend this in your README as 'the language has the best tooling for understanding itself' — ast, libcst, jedi, pyright, mypy are all Python or have Python bindings.</w:t>
      </w:r>
    </w:p>
    <w:p w14:paraId="41AC4A74">
      <w:pPr>
        <w:pStyle w:val="16"/>
        <w:numPr>
          <w:ilvl w:val="0"/>
          <w:numId w:val="1"/>
        </w:numPr>
        <w:spacing w:after="80" w:line="290" w:lineRule="auto"/>
      </w:pPr>
      <w:r>
        <w:rPr>
          <w:rFonts w:ascii="Calibri" w:hAnsi="Calibri" w:eastAsia="Calibri" w:cs="Calibri"/>
          <w:b/>
          <w:bCs/>
          <w:i w:val="0"/>
          <w:iCs w:val="0"/>
          <w:color w:val="000000"/>
          <w:sz w:val="22"/>
          <w:szCs w:val="22"/>
        </w:rPr>
        <w:t xml:space="preserve">Parsing: </w:t>
      </w:r>
      <w:r>
        <w:rPr>
          <w:rFonts w:ascii="Consolas" w:hAnsi="Consolas" w:eastAsia="Consolas" w:cs="Consolas"/>
          <w:b w:val="0"/>
          <w:bCs w:val="0"/>
          <w:i w:val="0"/>
          <w:iCs w:val="0"/>
          <w:color w:val="B8336A"/>
          <w:sz w:val="20"/>
          <w:szCs w:val="20"/>
          <w:shd w:val="clear" w:fill="F4F4F4"/>
        </w:rPr>
        <w:t>ast</w:t>
      </w:r>
      <w:r>
        <w:rPr>
          <w:rFonts w:ascii="Calibri" w:hAnsi="Calibri" w:eastAsia="Calibri" w:cs="Calibri"/>
          <w:b w:val="0"/>
          <w:bCs w:val="0"/>
          <w:i w:val="0"/>
          <w:iCs w:val="0"/>
          <w:color w:val="000000"/>
          <w:sz w:val="22"/>
          <w:szCs w:val="22"/>
        </w:rPr>
        <w:t xml:space="preserve"> (stdlib) for the basic syntax tree. Consider </w:t>
      </w:r>
      <w:r>
        <w:rPr>
          <w:rFonts w:ascii="Consolas" w:hAnsi="Consolas" w:eastAsia="Consolas" w:cs="Consolas"/>
          <w:b w:val="0"/>
          <w:bCs w:val="0"/>
          <w:i w:val="0"/>
          <w:iCs w:val="0"/>
          <w:color w:val="B8336A"/>
          <w:sz w:val="20"/>
          <w:szCs w:val="20"/>
          <w:shd w:val="clear" w:fill="F4F4F4"/>
        </w:rPr>
        <w:t>libcst</w:t>
      </w:r>
      <w:r>
        <w:rPr>
          <w:rFonts w:ascii="Calibri" w:hAnsi="Calibri" w:eastAsia="Calibri" w:cs="Calibri"/>
          <w:b w:val="0"/>
          <w:bCs w:val="0"/>
          <w:i w:val="0"/>
          <w:iCs w:val="0"/>
          <w:color w:val="000000"/>
          <w:sz w:val="22"/>
          <w:szCs w:val="22"/>
        </w:rPr>
        <w:t xml:space="preserve"> from Instagram if you want to preserve formatting/comments — but for analysis-only, </w:t>
      </w:r>
      <w:r>
        <w:rPr>
          <w:rFonts w:ascii="Consolas" w:hAnsi="Consolas" w:eastAsia="Consolas" w:cs="Consolas"/>
          <w:b w:val="0"/>
          <w:bCs w:val="0"/>
          <w:i w:val="0"/>
          <w:iCs w:val="0"/>
          <w:color w:val="B8336A"/>
          <w:sz w:val="20"/>
          <w:szCs w:val="20"/>
          <w:shd w:val="clear" w:fill="F4F4F4"/>
        </w:rPr>
        <w:t>ast</w:t>
      </w:r>
      <w:r>
        <w:rPr>
          <w:rFonts w:ascii="Calibri" w:hAnsi="Calibri" w:eastAsia="Calibri" w:cs="Calibri"/>
          <w:b w:val="0"/>
          <w:bCs w:val="0"/>
          <w:i w:val="0"/>
          <w:iCs w:val="0"/>
          <w:color w:val="000000"/>
          <w:sz w:val="22"/>
          <w:szCs w:val="22"/>
        </w:rPr>
        <w:t xml:space="preserve"> is enough and simpler.</w:t>
      </w:r>
    </w:p>
    <w:p w14:paraId="655E7009">
      <w:pPr>
        <w:pStyle w:val="16"/>
        <w:numPr>
          <w:ilvl w:val="0"/>
          <w:numId w:val="1"/>
        </w:numPr>
        <w:spacing w:after="80" w:line="290" w:lineRule="auto"/>
      </w:pPr>
      <w:r>
        <w:rPr>
          <w:rFonts w:ascii="Calibri" w:hAnsi="Calibri" w:eastAsia="Calibri" w:cs="Calibri"/>
          <w:b/>
          <w:bCs/>
          <w:i w:val="0"/>
          <w:iCs w:val="0"/>
          <w:color w:val="000000"/>
          <w:sz w:val="22"/>
          <w:szCs w:val="22"/>
        </w:rPr>
        <w:t xml:space="preserve">Name resolution: </w:t>
      </w:r>
      <w:r>
        <w:rPr>
          <w:rFonts w:ascii="Consolas" w:hAnsi="Consolas" w:eastAsia="Consolas" w:cs="Consolas"/>
          <w:b w:val="0"/>
          <w:bCs w:val="0"/>
          <w:i w:val="0"/>
          <w:iCs w:val="0"/>
          <w:color w:val="B8336A"/>
          <w:sz w:val="20"/>
          <w:szCs w:val="20"/>
          <w:shd w:val="clear" w:fill="F4F4F4"/>
        </w:rPr>
        <w:t>jedi</w:t>
      </w:r>
      <w:r>
        <w:rPr>
          <w:rFonts w:ascii="Calibri" w:hAnsi="Calibri" w:eastAsia="Calibri" w:cs="Calibri"/>
          <w:b w:val="0"/>
          <w:bCs w:val="0"/>
          <w:i w:val="0"/>
          <w:iCs w:val="0"/>
          <w:color w:val="000000"/>
          <w:sz w:val="22"/>
          <w:szCs w:val="22"/>
        </w:rPr>
        <w:t xml:space="preserve"> (the same engine that powers many editors' Go-To-Definition) handles import resolution, name binding, and attribute lookup. It will save you weeks. Alternatively, </w:t>
      </w:r>
      <w:r>
        <w:rPr>
          <w:rFonts w:ascii="Consolas" w:hAnsi="Consolas" w:eastAsia="Consolas" w:cs="Consolas"/>
          <w:b w:val="0"/>
          <w:bCs w:val="0"/>
          <w:i w:val="0"/>
          <w:iCs w:val="0"/>
          <w:color w:val="B8336A"/>
          <w:sz w:val="20"/>
          <w:szCs w:val="20"/>
          <w:shd w:val="clear" w:fill="F4F4F4"/>
        </w:rPr>
        <w:t>rope</w:t>
      </w:r>
      <w:r>
        <w:rPr>
          <w:rFonts w:ascii="Calibri" w:hAnsi="Calibri" w:eastAsia="Calibri" w:cs="Calibri"/>
          <w:b w:val="0"/>
          <w:bCs w:val="0"/>
          <w:i w:val="0"/>
          <w:iCs w:val="0"/>
          <w:color w:val="000000"/>
          <w:sz w:val="22"/>
          <w:szCs w:val="22"/>
        </w:rPr>
        <w:t>, but jedi is more battle-tested.</w:t>
      </w:r>
    </w:p>
    <w:p w14:paraId="0E1AAD71">
      <w:pPr>
        <w:pStyle w:val="16"/>
        <w:numPr>
          <w:ilvl w:val="0"/>
          <w:numId w:val="1"/>
        </w:numPr>
        <w:spacing w:after="80" w:line="290" w:lineRule="auto"/>
      </w:pPr>
      <w:r>
        <w:rPr>
          <w:rFonts w:ascii="Calibri" w:hAnsi="Calibri" w:eastAsia="Calibri" w:cs="Calibri"/>
          <w:b/>
          <w:bCs/>
          <w:i w:val="0"/>
          <w:iCs w:val="0"/>
          <w:color w:val="000000"/>
          <w:sz w:val="22"/>
          <w:szCs w:val="22"/>
        </w:rPr>
        <w:t xml:space="preserve">Type info (optional, for stretch): </w:t>
      </w:r>
      <w:r>
        <w:rPr>
          <w:rFonts w:ascii="Consolas" w:hAnsi="Consolas" w:eastAsia="Consolas" w:cs="Consolas"/>
          <w:b w:val="0"/>
          <w:bCs w:val="0"/>
          <w:i w:val="0"/>
          <w:iCs w:val="0"/>
          <w:color w:val="B8336A"/>
          <w:sz w:val="20"/>
          <w:szCs w:val="20"/>
          <w:shd w:val="clear" w:fill="F4F4F4"/>
        </w:rPr>
        <w:t>pyright --outputjson</w:t>
      </w:r>
      <w:r>
        <w:rPr>
          <w:rFonts w:ascii="Calibri" w:hAnsi="Calibri" w:eastAsia="Calibri" w:cs="Calibri"/>
          <w:b w:val="0"/>
          <w:bCs w:val="0"/>
          <w:i w:val="0"/>
          <w:iCs w:val="0"/>
          <w:color w:val="000000"/>
          <w:sz w:val="22"/>
          <w:szCs w:val="22"/>
        </w:rPr>
        <w:t xml:space="preserve"> gives you typed call resolution for free. You shell out, parse the JSON, merge it with your static graph.</w:t>
      </w:r>
    </w:p>
    <w:p w14:paraId="67240EE9">
      <w:pPr>
        <w:pStyle w:val="16"/>
        <w:numPr>
          <w:ilvl w:val="0"/>
          <w:numId w:val="1"/>
        </w:numPr>
        <w:spacing w:after="80" w:line="290" w:lineRule="auto"/>
      </w:pPr>
      <w:r>
        <w:rPr>
          <w:rFonts w:ascii="Calibri" w:hAnsi="Calibri" w:eastAsia="Calibri" w:cs="Calibri"/>
          <w:b/>
          <w:bCs/>
          <w:i w:val="0"/>
          <w:iCs w:val="0"/>
          <w:color w:val="000000"/>
          <w:sz w:val="22"/>
          <w:szCs w:val="22"/>
        </w:rPr>
        <w:t xml:space="preserve">Runtime tracing (optional, for stretch): </w:t>
      </w:r>
      <w:r>
        <w:rPr>
          <w:rFonts w:ascii="Consolas" w:hAnsi="Consolas" w:eastAsia="Consolas" w:cs="Consolas"/>
          <w:b w:val="0"/>
          <w:bCs w:val="0"/>
          <w:i w:val="0"/>
          <w:iCs w:val="0"/>
          <w:color w:val="B8336A"/>
          <w:sz w:val="20"/>
          <w:szCs w:val="20"/>
          <w:shd w:val="clear" w:fill="F4F4F4"/>
        </w:rPr>
        <w:t>sys.settrace</w:t>
      </w:r>
      <w:r>
        <w:rPr>
          <w:rFonts w:ascii="Calibri" w:hAnsi="Calibri" w:eastAsia="Calibri" w:cs="Calibri"/>
          <w:b w:val="0"/>
          <w:bCs w:val="0"/>
          <w:i w:val="0"/>
          <w:iCs w:val="0"/>
          <w:color w:val="000000"/>
          <w:sz w:val="22"/>
          <w:szCs w:val="22"/>
        </w:rPr>
        <w:t xml:space="preserve"> or </w:t>
      </w:r>
      <w:r>
        <w:rPr>
          <w:rFonts w:ascii="Consolas" w:hAnsi="Consolas" w:eastAsia="Consolas" w:cs="Consolas"/>
          <w:b w:val="0"/>
          <w:bCs w:val="0"/>
          <w:i w:val="0"/>
          <w:iCs w:val="0"/>
          <w:color w:val="B8336A"/>
          <w:sz w:val="20"/>
          <w:szCs w:val="20"/>
          <w:shd w:val="clear" w:fill="F4F4F4"/>
        </w:rPr>
        <w:t>coverage.py</w:t>
      </w:r>
      <w:r>
        <w:rPr>
          <w:rFonts w:ascii="Calibri" w:hAnsi="Calibri" w:eastAsia="Calibri" w:cs="Calibri"/>
          <w:b w:val="0"/>
          <w:bCs w:val="0"/>
          <w:i w:val="0"/>
          <w:iCs w:val="0"/>
          <w:color w:val="000000"/>
          <w:sz w:val="22"/>
          <w:szCs w:val="22"/>
        </w:rPr>
        <w:t xml:space="preserve"> — described in Section 3.6.</w:t>
      </w:r>
    </w:p>
    <w:p w14:paraId="4470B037">
      <w:pPr>
        <w:pStyle w:val="16"/>
        <w:numPr>
          <w:ilvl w:val="0"/>
          <w:numId w:val="1"/>
        </w:numPr>
        <w:spacing w:after="80" w:line="290" w:lineRule="auto"/>
      </w:pPr>
      <w:r>
        <w:rPr>
          <w:rFonts w:ascii="Calibri" w:hAnsi="Calibri" w:eastAsia="Calibri" w:cs="Calibri"/>
          <w:b/>
          <w:bCs/>
          <w:i w:val="0"/>
          <w:iCs w:val="0"/>
          <w:color w:val="000000"/>
          <w:sz w:val="22"/>
          <w:szCs w:val="22"/>
        </w:rPr>
        <w:t xml:space="preserve">Graph representation: </w:t>
      </w:r>
      <w:r>
        <w:rPr>
          <w:rFonts w:ascii="Consolas" w:hAnsi="Consolas" w:eastAsia="Consolas" w:cs="Consolas"/>
          <w:b w:val="0"/>
          <w:bCs w:val="0"/>
          <w:i w:val="0"/>
          <w:iCs w:val="0"/>
          <w:color w:val="B8336A"/>
          <w:sz w:val="20"/>
          <w:szCs w:val="20"/>
          <w:shd w:val="clear" w:fill="F4F4F4"/>
        </w:rPr>
        <w:t>networkx</w:t>
      </w:r>
      <w:r>
        <w:rPr>
          <w:rFonts w:ascii="Calibri" w:hAnsi="Calibri" w:eastAsia="Calibri" w:cs="Calibri"/>
          <w:b w:val="0"/>
          <w:bCs w:val="0"/>
          <w:i w:val="0"/>
          <w:iCs w:val="0"/>
          <w:color w:val="000000"/>
          <w:sz w:val="22"/>
          <w:szCs w:val="22"/>
        </w:rPr>
        <w:t>. Battle-tested, gives you cycle detection, shortest paths, components, all for free.</w:t>
      </w:r>
    </w:p>
    <w:p w14:paraId="57286C3A">
      <w:pPr>
        <w:pStyle w:val="16"/>
        <w:numPr>
          <w:ilvl w:val="0"/>
          <w:numId w:val="1"/>
        </w:numPr>
        <w:spacing w:after="80" w:line="290" w:lineRule="auto"/>
      </w:pPr>
      <w:r>
        <w:rPr>
          <w:rFonts w:ascii="Calibri" w:hAnsi="Calibri" w:eastAsia="Calibri" w:cs="Calibri"/>
          <w:b/>
          <w:bCs/>
          <w:i w:val="0"/>
          <w:iCs w:val="0"/>
          <w:color w:val="000000"/>
          <w:sz w:val="22"/>
          <w:szCs w:val="22"/>
        </w:rPr>
        <w:t xml:space="preserve">Serialization: </w:t>
      </w:r>
      <w:r>
        <w:rPr>
          <w:rFonts w:ascii="Calibri" w:hAnsi="Calibri" w:eastAsia="Calibri" w:cs="Calibri"/>
          <w:b w:val="0"/>
          <w:bCs w:val="0"/>
          <w:i w:val="0"/>
          <w:iCs w:val="0"/>
          <w:color w:val="000000"/>
          <w:sz w:val="22"/>
          <w:szCs w:val="22"/>
        </w:rPr>
        <w:t>plain JSON, with a documented schema (nodes array + edges array). The web viewer reads exactly this JSON.</w:t>
      </w:r>
    </w:p>
    <w:p w14:paraId="04515474">
      <w:pPr>
        <w:pStyle w:val="4"/>
        <w:spacing w:before="200" w:after="100"/>
      </w:pPr>
      <w:r>
        <w:rPr>
          <w:rFonts w:ascii="Calibri" w:hAnsi="Calibri" w:eastAsia="Calibri" w:cs="Calibri"/>
          <w:b/>
          <w:bCs/>
          <w:color w:val="333333"/>
          <w:sz w:val="24"/>
          <w:szCs w:val="24"/>
        </w:rPr>
        <w:t>CLI</w:t>
      </w:r>
    </w:p>
    <w:p w14:paraId="5C7FEA30">
      <w:pPr>
        <w:pStyle w:val="16"/>
        <w:numPr>
          <w:ilvl w:val="0"/>
          <w:numId w:val="1"/>
        </w:numPr>
        <w:spacing w:after="80" w:line="290" w:lineRule="auto"/>
      </w:pPr>
      <w:r>
        <w:rPr>
          <w:rFonts w:ascii="Consolas" w:hAnsi="Consolas" w:eastAsia="Consolas" w:cs="Consolas"/>
          <w:b w:val="0"/>
          <w:bCs w:val="0"/>
          <w:i w:val="0"/>
          <w:iCs w:val="0"/>
          <w:color w:val="B8336A"/>
          <w:sz w:val="20"/>
          <w:szCs w:val="20"/>
          <w:shd w:val="clear" w:fill="F4F4F4"/>
        </w:rPr>
        <w:t>Typer</w:t>
      </w:r>
      <w:r>
        <w:rPr>
          <w:rFonts w:ascii="Calibri" w:hAnsi="Calibri" w:eastAsia="Calibri" w:cs="Calibri"/>
          <w:b w:val="0"/>
          <w:bCs w:val="0"/>
          <w:i w:val="0"/>
          <w:iCs w:val="0"/>
          <w:color w:val="000000"/>
          <w:sz w:val="22"/>
          <w:szCs w:val="22"/>
        </w:rPr>
        <w:t xml:space="preserve"> for argument parsing — friendlier than argparse, generates --help automatically, uses Python type hints.</w:t>
      </w:r>
    </w:p>
    <w:p w14:paraId="757B694B">
      <w:pPr>
        <w:pStyle w:val="16"/>
        <w:numPr>
          <w:ilvl w:val="0"/>
          <w:numId w:val="1"/>
        </w:numPr>
        <w:spacing w:after="80" w:line="290" w:lineRule="auto"/>
      </w:pPr>
      <w:r>
        <w:rPr>
          <w:rFonts w:ascii="Consolas" w:hAnsi="Consolas" w:eastAsia="Consolas" w:cs="Consolas"/>
          <w:b w:val="0"/>
          <w:bCs w:val="0"/>
          <w:i w:val="0"/>
          <w:iCs w:val="0"/>
          <w:color w:val="B8336A"/>
          <w:sz w:val="20"/>
          <w:szCs w:val="20"/>
          <w:shd w:val="clear" w:fill="F4F4F4"/>
        </w:rPr>
        <w:t>rich</w:t>
      </w:r>
      <w:r>
        <w:rPr>
          <w:rFonts w:ascii="Calibri" w:hAnsi="Calibri" w:eastAsia="Calibri" w:cs="Calibri"/>
          <w:b w:val="0"/>
          <w:bCs w:val="0"/>
          <w:i w:val="0"/>
          <w:iCs w:val="0"/>
          <w:color w:val="000000"/>
          <w:sz w:val="22"/>
          <w:szCs w:val="22"/>
        </w:rPr>
        <w:t xml:space="preserve"> for nice terminal output (progress bars, colored logs). Optional but cheap polish.</w:t>
      </w:r>
    </w:p>
    <w:p w14:paraId="47EB4E04">
      <w:pPr>
        <w:pStyle w:val="4"/>
        <w:spacing w:before="200" w:after="100"/>
      </w:pPr>
      <w:r>
        <w:rPr>
          <w:rFonts w:ascii="Calibri" w:hAnsi="Calibri" w:eastAsia="Calibri" w:cs="Calibri"/>
          <w:b/>
          <w:bCs/>
          <w:color w:val="333333"/>
          <w:sz w:val="24"/>
          <w:szCs w:val="24"/>
        </w:rPr>
        <w:t>Web App</w:t>
      </w:r>
    </w:p>
    <w:p w14:paraId="596D4506">
      <w:pPr>
        <w:pStyle w:val="16"/>
        <w:numPr>
          <w:ilvl w:val="0"/>
          <w:numId w:val="1"/>
        </w:numPr>
        <w:spacing w:after="80" w:line="290" w:lineRule="auto"/>
      </w:pPr>
      <w:r>
        <w:rPr>
          <w:rFonts w:ascii="Calibri" w:hAnsi="Calibri" w:eastAsia="Calibri" w:cs="Calibri"/>
          <w:b/>
          <w:bCs/>
          <w:i w:val="0"/>
          <w:iCs w:val="0"/>
          <w:color w:val="000000"/>
          <w:sz w:val="22"/>
          <w:szCs w:val="22"/>
        </w:rPr>
        <w:t xml:space="preserve">Next.js 14 App Router </w:t>
      </w:r>
      <w:r>
        <w:rPr>
          <w:rFonts w:ascii="Calibri" w:hAnsi="Calibri" w:eastAsia="Calibri" w:cs="Calibri"/>
          <w:b w:val="0"/>
          <w:bCs w:val="0"/>
          <w:i w:val="0"/>
          <w:iCs w:val="0"/>
          <w:color w:val="000000"/>
          <w:sz w:val="22"/>
          <w:szCs w:val="22"/>
        </w:rPr>
        <w:t>(required by brief).</w:t>
      </w:r>
    </w:p>
    <w:p w14:paraId="1A4D50B8">
      <w:pPr>
        <w:pStyle w:val="16"/>
        <w:numPr>
          <w:ilvl w:val="0"/>
          <w:numId w:val="1"/>
        </w:numPr>
        <w:spacing w:after="80" w:line="290" w:lineRule="auto"/>
      </w:pPr>
      <w:r>
        <w:rPr>
          <w:rFonts w:ascii="Calibri" w:hAnsi="Calibri" w:eastAsia="Calibri" w:cs="Calibri"/>
          <w:b/>
          <w:bCs/>
          <w:i w:val="0"/>
          <w:iCs w:val="0"/>
          <w:color w:val="000000"/>
          <w:sz w:val="22"/>
          <w:szCs w:val="22"/>
        </w:rPr>
        <w:t xml:space="preserve">shadcn/ui </w:t>
      </w:r>
      <w:r>
        <w:rPr>
          <w:rFonts w:ascii="Calibri" w:hAnsi="Calibri" w:eastAsia="Calibri" w:cs="Calibri"/>
          <w:b w:val="0"/>
          <w:bCs w:val="0"/>
          <w:i w:val="0"/>
          <w:iCs w:val="0"/>
          <w:color w:val="000000"/>
          <w:sz w:val="22"/>
          <w:szCs w:val="22"/>
        </w:rPr>
        <w:t>for atomic components (required).</w:t>
      </w:r>
    </w:p>
    <w:p w14:paraId="30457710">
      <w:pPr>
        <w:pStyle w:val="16"/>
        <w:numPr>
          <w:ilvl w:val="0"/>
          <w:numId w:val="1"/>
        </w:numPr>
        <w:spacing w:after="80" w:line="290" w:lineRule="auto"/>
      </w:pPr>
      <w:r>
        <w:rPr>
          <w:rFonts w:ascii="Calibri" w:hAnsi="Calibri" w:eastAsia="Calibri" w:cs="Calibri"/>
          <w:b/>
          <w:bCs/>
          <w:i w:val="0"/>
          <w:iCs w:val="0"/>
          <w:color w:val="000000"/>
          <w:sz w:val="22"/>
          <w:szCs w:val="22"/>
        </w:rPr>
        <w:t xml:space="preserve">Tailwind </w:t>
      </w:r>
      <w:r>
        <w:rPr>
          <w:rFonts w:ascii="Calibri" w:hAnsi="Calibri" w:eastAsia="Calibri" w:cs="Calibri"/>
          <w:b w:val="0"/>
          <w:bCs w:val="0"/>
          <w:i w:val="0"/>
          <w:iCs w:val="0"/>
          <w:color w:val="000000"/>
          <w:sz w:val="22"/>
          <w:szCs w:val="22"/>
        </w:rPr>
        <w:t>for styling (comes with shadcn).</w:t>
      </w:r>
    </w:p>
    <w:p w14:paraId="3BF817C7">
      <w:pPr>
        <w:pStyle w:val="16"/>
        <w:numPr>
          <w:ilvl w:val="0"/>
          <w:numId w:val="1"/>
        </w:numPr>
        <w:spacing w:after="80" w:line="290" w:lineRule="auto"/>
      </w:pPr>
      <w:r>
        <w:rPr>
          <w:rFonts w:ascii="Calibri" w:hAnsi="Calibri" w:eastAsia="Calibri" w:cs="Calibri"/>
          <w:b/>
          <w:bCs/>
          <w:i w:val="0"/>
          <w:iCs w:val="0"/>
          <w:color w:val="000000"/>
          <w:sz w:val="22"/>
          <w:szCs w:val="22"/>
        </w:rPr>
        <w:t xml:space="preserve">React Flow </w:t>
      </w:r>
      <w:r>
        <w:rPr>
          <w:rFonts w:ascii="Calibri" w:hAnsi="Calibri" w:eastAsia="Calibri" w:cs="Calibri"/>
          <w:b w:val="0"/>
          <w:bCs w:val="0"/>
          <w:i w:val="0"/>
          <w:iCs w:val="0"/>
          <w:color w:val="000000"/>
          <w:sz w:val="22"/>
          <w:szCs w:val="22"/>
        </w:rPr>
        <w:t>for the graph rendering — explicitly endorsed by the brief. Has built-in pan, zoom, minimap, node selection.</w:t>
      </w:r>
    </w:p>
    <w:p w14:paraId="486969C5">
      <w:pPr>
        <w:pStyle w:val="16"/>
        <w:numPr>
          <w:ilvl w:val="0"/>
          <w:numId w:val="1"/>
        </w:numPr>
        <w:spacing w:after="80" w:line="290" w:lineRule="auto"/>
      </w:pPr>
      <w:r>
        <w:rPr>
          <w:rFonts w:ascii="Calibri" w:hAnsi="Calibri" w:eastAsia="Calibri" w:cs="Calibri"/>
          <w:b/>
          <w:bCs/>
          <w:i w:val="0"/>
          <w:iCs w:val="0"/>
          <w:color w:val="000000"/>
          <w:sz w:val="22"/>
          <w:szCs w:val="22"/>
        </w:rPr>
        <w:t xml:space="preserve">Supabase </w:t>
      </w:r>
      <w:r>
        <w:rPr>
          <w:rFonts w:ascii="Calibri" w:hAnsi="Calibri" w:eastAsia="Calibri" w:cs="Calibri"/>
          <w:b w:val="0"/>
          <w:bCs w:val="0"/>
          <w:i w:val="0"/>
          <w:iCs w:val="0"/>
          <w:color w:val="000000"/>
          <w:sz w:val="22"/>
          <w:szCs w:val="22"/>
        </w:rPr>
        <w:t>for Postgres + auth + storage.</w:t>
      </w:r>
    </w:p>
    <w:p w14:paraId="1CAA98B9">
      <w:pPr>
        <w:pStyle w:val="16"/>
        <w:numPr>
          <w:ilvl w:val="0"/>
          <w:numId w:val="1"/>
        </w:numPr>
        <w:spacing w:after="80" w:line="290" w:lineRule="auto"/>
      </w:pPr>
      <w:r>
        <w:rPr>
          <w:rFonts w:ascii="Calibri" w:hAnsi="Calibri" w:eastAsia="Calibri" w:cs="Calibri"/>
          <w:b/>
          <w:bCs/>
          <w:i w:val="0"/>
          <w:iCs w:val="0"/>
          <w:color w:val="000000"/>
          <w:sz w:val="22"/>
          <w:szCs w:val="22"/>
        </w:rPr>
        <w:t xml:space="preserve">Google OAuth </w:t>
      </w:r>
      <w:r>
        <w:rPr>
          <w:rFonts w:ascii="Calibri" w:hAnsi="Calibri" w:eastAsia="Calibri" w:cs="Calibri"/>
          <w:b w:val="0"/>
          <w:bCs w:val="0"/>
          <w:i w:val="0"/>
          <w:iCs w:val="0"/>
          <w:color w:val="000000"/>
          <w:sz w:val="22"/>
          <w:szCs w:val="22"/>
        </w:rPr>
        <w:t>for app sign-in; GitHub OAuth (separate, additional) so users can authorize private repo access.</w:t>
      </w:r>
    </w:p>
    <w:p w14:paraId="7F41B44A">
      <w:pPr>
        <w:pStyle w:val="16"/>
        <w:numPr>
          <w:ilvl w:val="0"/>
          <w:numId w:val="1"/>
        </w:numPr>
        <w:spacing w:after="80" w:line="290" w:lineRule="auto"/>
      </w:pPr>
      <w:r>
        <w:rPr>
          <w:rFonts w:ascii="Calibri" w:hAnsi="Calibri" w:eastAsia="Calibri" w:cs="Calibri"/>
          <w:b/>
          <w:bCs/>
          <w:i w:val="0"/>
          <w:iCs w:val="0"/>
          <w:color w:val="000000"/>
          <w:sz w:val="22"/>
          <w:szCs w:val="22"/>
        </w:rPr>
        <w:t xml:space="preserve">Vercel </w:t>
      </w:r>
      <w:r>
        <w:rPr>
          <w:rFonts w:ascii="Calibri" w:hAnsi="Calibri" w:eastAsia="Calibri" w:cs="Calibri"/>
          <w:b w:val="0"/>
          <w:bCs w:val="0"/>
          <w:i w:val="0"/>
          <w:iCs w:val="0"/>
          <w:color w:val="000000"/>
          <w:sz w:val="22"/>
          <w:szCs w:val="22"/>
        </w:rPr>
        <w:t>for hosting the Next.js front-end (required).</w:t>
      </w:r>
    </w:p>
    <w:p w14:paraId="351472D7">
      <w:pPr>
        <w:pStyle w:val="4"/>
        <w:spacing w:before="200" w:after="100"/>
      </w:pPr>
      <w:r>
        <w:rPr>
          <w:rFonts w:ascii="Calibri" w:hAnsi="Calibri" w:eastAsia="Calibri" w:cs="Calibri"/>
          <w:b/>
          <w:bCs/>
          <w:color w:val="333333"/>
          <w:sz w:val="24"/>
          <w:szCs w:val="24"/>
        </w:rPr>
        <w:t>Backend for the analyzer (the tricky part)</w:t>
      </w:r>
    </w:p>
    <w:p w14:paraId="2B85B72A">
      <w:pPr>
        <w:spacing w:after="120" w:line="300" w:lineRule="auto"/>
        <w:jc w:val="both"/>
      </w:pPr>
      <w:r>
        <w:rPr>
          <w:rFonts w:ascii="Calibri" w:hAnsi="Calibri" w:eastAsia="Calibri" w:cs="Calibri"/>
          <w:sz w:val="22"/>
          <w:szCs w:val="22"/>
        </w:rPr>
        <w:t>Vercel serverless functions have time limits (60s on hobby, 5min on pro). Cloning a real repo and analyzing it can easily exceed that. Two pragmatic options:</w:t>
      </w:r>
    </w:p>
    <w:p w14:paraId="07462CEE">
      <w:pPr>
        <w:pStyle w:val="16"/>
        <w:numPr>
          <w:ilvl w:val="0"/>
          <w:numId w:val="1"/>
        </w:numPr>
        <w:spacing w:after="80" w:line="290" w:lineRule="auto"/>
      </w:pPr>
      <w:r>
        <w:rPr>
          <w:rFonts w:ascii="Calibri" w:hAnsi="Calibri" w:eastAsia="Calibri" w:cs="Calibri"/>
          <w:b/>
          <w:bCs/>
          <w:i w:val="0"/>
          <w:iCs w:val="0"/>
          <w:color w:val="000000"/>
          <w:sz w:val="22"/>
          <w:szCs w:val="22"/>
        </w:rPr>
        <w:t xml:space="preserve">Option A — separate Python service: </w:t>
      </w:r>
      <w:r>
        <w:rPr>
          <w:rFonts w:ascii="Calibri" w:hAnsi="Calibri" w:eastAsia="Calibri" w:cs="Calibri"/>
          <w:b w:val="0"/>
          <w:bCs w:val="0"/>
          <w:i w:val="0"/>
          <w:iCs w:val="0"/>
          <w:color w:val="000000"/>
          <w:sz w:val="22"/>
          <w:szCs w:val="22"/>
        </w:rPr>
        <w:t>deploy the analyzer as a small FastAPI service on Fly.io, Railway, or Render. Next.js calls it via REST. This is the cleanest separation and lets long jobs run.</w:t>
      </w:r>
    </w:p>
    <w:p w14:paraId="15930DBA">
      <w:pPr>
        <w:pStyle w:val="16"/>
        <w:numPr>
          <w:ilvl w:val="0"/>
          <w:numId w:val="1"/>
        </w:numPr>
        <w:spacing w:after="80" w:line="290" w:lineRule="auto"/>
      </w:pPr>
      <w:r>
        <w:rPr>
          <w:rFonts w:ascii="Calibri" w:hAnsi="Calibri" w:eastAsia="Calibri" w:cs="Calibri"/>
          <w:b/>
          <w:bCs/>
          <w:i w:val="0"/>
          <w:iCs w:val="0"/>
          <w:color w:val="000000"/>
          <w:sz w:val="22"/>
          <w:szCs w:val="22"/>
        </w:rPr>
        <w:t xml:space="preserve">Option B — job queue + worker: </w:t>
      </w:r>
      <w:r>
        <w:rPr>
          <w:rFonts w:ascii="Calibri" w:hAnsi="Calibri" w:eastAsia="Calibri" w:cs="Calibri"/>
          <w:b w:val="0"/>
          <w:bCs w:val="0"/>
          <w:i w:val="0"/>
          <w:iCs w:val="0"/>
          <w:color w:val="000000"/>
          <w:sz w:val="22"/>
          <w:szCs w:val="22"/>
        </w:rPr>
        <w:t>Next.js triggers a background job (Supabase Edge Function or a queue like Inngest/Trigger.dev), the worker runs the analyzer, writes the graph to Supabase Storage, and the frontend polls or subscribes to updates.</w:t>
      </w:r>
    </w:p>
    <w:p w14:paraId="65AE5E6A">
      <w:pPr>
        <w:spacing w:after="120" w:line="300" w:lineRule="auto"/>
        <w:jc w:val="both"/>
      </w:pPr>
      <w:r>
        <w:rPr>
          <w:rFonts w:ascii="Calibri" w:hAnsi="Calibri" w:eastAsia="Calibri" w:cs="Calibri"/>
          <w:sz w:val="22"/>
          <w:szCs w:val="22"/>
        </w:rPr>
        <w:t>Pick Option A unless you already know how to run a queue. It's less moving parts.</w:t>
      </w:r>
    </w:p>
    <w:p w14:paraId="6525CEC8">
      <w:pPr>
        <w:pStyle w:val="3"/>
        <w:spacing w:before="280" w:after="140"/>
      </w:pPr>
      <w:r>
        <w:rPr>
          <w:rFonts w:ascii="Calibri" w:hAnsi="Calibri" w:eastAsia="Calibri" w:cs="Calibri"/>
          <w:b/>
          <w:bCs/>
          <w:color w:val="2E5C8A"/>
          <w:sz w:val="28"/>
          <w:szCs w:val="28"/>
        </w:rPr>
        <w:t>2.3 Data Flow</w:t>
      </w:r>
    </w:p>
    <w:p w14:paraId="7593F724">
      <w:pPr>
        <w:shd w:val="clear" w:fill="F4F4F4"/>
        <w:spacing w:after="0" w:line="260" w:lineRule="auto"/>
        <w:ind w:left="360"/>
      </w:pPr>
      <w:r>
        <w:rPr>
          <w:rFonts w:ascii="Consolas" w:hAnsi="Consolas" w:eastAsia="Consolas" w:cs="Consolas"/>
          <w:color w:val="1A1A1A"/>
          <w:sz w:val="20"/>
          <w:szCs w:val="20"/>
        </w:rPr>
        <w:t>[Web UI] -- GitHub URL --&gt; [Next.js API route]</w:t>
      </w:r>
    </w:p>
    <w:p w14:paraId="7D6AF40B">
      <w:pPr>
        <w:shd w:val="clear" w:fill="F4F4F4"/>
        <w:spacing w:after="0" w:line="260" w:lineRule="auto"/>
        <w:ind w:left="360"/>
      </w:pPr>
      <w:r>
        <w:rPr>
          <w:rFonts w:ascii="Consolas" w:hAnsi="Consolas" w:eastAsia="Consolas" w:cs="Consolas"/>
          <w:color w:val="1A1A1A"/>
          <w:sz w:val="20"/>
          <w:szCs w:val="20"/>
        </w:rPr>
        <w:t xml:space="preserve">                                |</w:t>
      </w:r>
    </w:p>
    <w:p w14:paraId="22736B1E">
      <w:pPr>
        <w:shd w:val="clear" w:fill="F4F4F4"/>
        <w:spacing w:after="0" w:line="260" w:lineRule="auto"/>
        <w:ind w:left="360"/>
      </w:pPr>
      <w:r>
        <w:rPr>
          <w:rFonts w:ascii="Consolas" w:hAnsi="Consolas" w:eastAsia="Consolas" w:cs="Consolas"/>
          <w:color w:val="1A1A1A"/>
          <w:sz w:val="20"/>
          <w:szCs w:val="20"/>
        </w:rPr>
        <w:t xml:space="preserve">                                v</w:t>
      </w:r>
    </w:p>
    <w:p w14:paraId="1997BFB7">
      <w:pPr>
        <w:shd w:val="clear" w:fill="F4F4F4"/>
        <w:spacing w:after="0" w:line="260" w:lineRule="auto"/>
        <w:ind w:left="360"/>
      </w:pPr>
      <w:r>
        <w:rPr>
          <w:rFonts w:ascii="Consolas" w:hAnsi="Consolas" w:eastAsia="Consolas" w:cs="Consolas"/>
          <w:color w:val="1A1A1A"/>
          <w:sz w:val="20"/>
          <w:szCs w:val="20"/>
        </w:rPr>
        <w:t xml:space="preserve">                       [Python analyzer service]</w:t>
      </w:r>
    </w:p>
    <w:p w14:paraId="4E732055">
      <w:pPr>
        <w:shd w:val="clear" w:fill="F4F4F4"/>
        <w:spacing w:after="0" w:line="260" w:lineRule="auto"/>
        <w:ind w:left="360"/>
      </w:pPr>
      <w:r>
        <w:rPr>
          <w:rFonts w:ascii="Consolas" w:hAnsi="Consolas" w:eastAsia="Consolas" w:cs="Consolas"/>
          <w:color w:val="1A1A1A"/>
          <w:sz w:val="20"/>
          <w:szCs w:val="20"/>
        </w:rPr>
        <w:t xml:space="preserve">                                |  clones repo</w:t>
      </w:r>
    </w:p>
    <w:p w14:paraId="376E3058">
      <w:pPr>
        <w:shd w:val="clear" w:fill="F4F4F4"/>
        <w:spacing w:after="0" w:line="260" w:lineRule="auto"/>
        <w:ind w:left="360"/>
      </w:pPr>
      <w:r>
        <w:rPr>
          <w:rFonts w:ascii="Consolas" w:hAnsi="Consolas" w:eastAsia="Consolas" w:cs="Consolas"/>
          <w:color w:val="1A1A1A"/>
          <w:sz w:val="20"/>
          <w:szCs w:val="20"/>
        </w:rPr>
        <w:t xml:space="preserve">                                |  runs static analysis</w:t>
      </w:r>
    </w:p>
    <w:p w14:paraId="4FAD00AD">
      <w:pPr>
        <w:shd w:val="clear" w:fill="F4F4F4"/>
        <w:spacing w:after="0" w:line="260" w:lineRule="auto"/>
        <w:ind w:left="360"/>
      </w:pPr>
      <w:r>
        <w:rPr>
          <w:rFonts w:ascii="Consolas" w:hAnsi="Consolas" w:eastAsia="Consolas" w:cs="Consolas"/>
          <w:color w:val="1A1A1A"/>
          <w:sz w:val="20"/>
          <w:szCs w:val="20"/>
        </w:rPr>
        <w:t xml:space="preserve">                                |  optionally runs tests with tracing</w:t>
      </w:r>
    </w:p>
    <w:p w14:paraId="540DF027">
      <w:pPr>
        <w:shd w:val="clear" w:fill="F4F4F4"/>
        <w:spacing w:after="0" w:line="260" w:lineRule="auto"/>
        <w:ind w:left="360"/>
      </w:pPr>
      <w:r>
        <w:rPr>
          <w:rFonts w:ascii="Consolas" w:hAnsi="Consolas" w:eastAsia="Consolas" w:cs="Consolas"/>
          <w:color w:val="1A1A1A"/>
          <w:sz w:val="20"/>
          <w:szCs w:val="20"/>
        </w:rPr>
        <w:t xml:space="preserve">                                v</w:t>
      </w:r>
    </w:p>
    <w:p w14:paraId="2BF472A6">
      <w:pPr>
        <w:shd w:val="clear" w:fill="F4F4F4"/>
        <w:spacing w:after="0" w:line="260" w:lineRule="auto"/>
        <w:ind w:left="360"/>
      </w:pPr>
      <w:r>
        <w:rPr>
          <w:rFonts w:ascii="Consolas" w:hAnsi="Consolas" w:eastAsia="Consolas" w:cs="Consolas"/>
          <w:color w:val="1A1A1A"/>
          <w:sz w:val="20"/>
          <w:szCs w:val="20"/>
        </w:rPr>
        <w:t xml:space="preserve">                       [graph.json] -&gt; Supabase Storage</w:t>
      </w:r>
    </w:p>
    <w:p w14:paraId="6F54A452">
      <w:pPr>
        <w:shd w:val="clear" w:fill="F4F4F4"/>
        <w:spacing w:after="0" w:line="260" w:lineRule="auto"/>
        <w:ind w:left="360"/>
      </w:pPr>
      <w:r>
        <w:rPr>
          <w:rFonts w:ascii="Consolas" w:hAnsi="Consolas" w:eastAsia="Consolas" w:cs="Consolas"/>
          <w:color w:val="1A1A1A"/>
          <w:sz w:val="20"/>
          <w:szCs w:val="20"/>
        </w:rPr>
        <w:t xml:space="preserve">                                |</w:t>
      </w:r>
    </w:p>
    <w:p w14:paraId="632287A3">
      <w:pPr>
        <w:shd w:val="clear" w:fill="F4F4F4"/>
        <w:spacing w:after="0" w:line="260" w:lineRule="auto"/>
        <w:ind w:left="360"/>
      </w:pPr>
      <w:r>
        <w:rPr>
          <w:rFonts w:ascii="Consolas" w:hAnsi="Consolas" w:eastAsia="Consolas" w:cs="Consolas"/>
          <w:color w:val="1A1A1A"/>
          <w:sz w:val="20"/>
          <w:szCs w:val="20"/>
        </w:rPr>
        <w:t xml:space="preserve">                                v</w:t>
      </w:r>
    </w:p>
    <w:p w14:paraId="23227B18">
      <w:pPr>
        <w:shd w:val="clear" w:fill="F4F4F4"/>
        <w:spacing w:after="0" w:line="260" w:lineRule="auto"/>
        <w:ind w:left="360"/>
      </w:pPr>
      <w:r>
        <w:rPr>
          <w:rFonts w:ascii="Consolas" w:hAnsi="Consolas" w:eastAsia="Consolas" w:cs="Consolas"/>
          <w:color w:val="1A1A1A"/>
          <w:sz w:val="20"/>
          <w:szCs w:val="20"/>
        </w:rPr>
        <w:t xml:space="preserve">                       [Next.js page] -- reads JSON --&gt; [React Flow viewer]</w:t>
      </w:r>
    </w:p>
    <w:p w14:paraId="1EA67696">
      <w:pPr>
        <w:pStyle w:val="2"/>
        <w:spacing w:before="360" w:after="180"/>
      </w:pPr>
      <w:r>
        <w:rPr>
          <w:rFonts w:ascii="Calibri" w:hAnsi="Calibri" w:eastAsia="Calibri" w:cs="Calibri"/>
          <w:b/>
          <w:bCs/>
          <w:color w:val="1F3A5F"/>
          <w:sz w:val="36"/>
          <w:szCs w:val="36"/>
        </w:rPr>
        <w:t>3. The Core Engine — How to Dissect a Codebase</w:t>
      </w:r>
    </w:p>
    <w:p w14:paraId="7274CF72">
      <w:pPr>
        <w:spacing w:after="120" w:line="300" w:lineRule="auto"/>
        <w:jc w:val="both"/>
      </w:pPr>
      <w:r>
        <w:rPr>
          <w:rFonts w:ascii="Calibri" w:hAnsi="Calibri" w:eastAsia="Calibri" w:cs="Calibri"/>
          <w:sz w:val="22"/>
          <w:szCs w:val="22"/>
        </w:rPr>
        <w:t>This is the heart of the project. Everything else is plumbing. The engine runs in distinct phases. Treat them as a pipeline — each phase reads what previous phases produced and adds new information.</w:t>
      </w:r>
    </w:p>
    <w:p w14:paraId="3DF39515">
      <w:pPr>
        <w:pStyle w:val="3"/>
        <w:spacing w:before="280" w:after="140"/>
      </w:pPr>
      <w:r>
        <w:rPr>
          <w:rFonts w:ascii="Calibri" w:hAnsi="Calibri" w:eastAsia="Calibri" w:cs="Calibri"/>
          <w:b/>
          <w:bCs/>
          <w:color w:val="2E5C8A"/>
          <w:sz w:val="28"/>
          <w:szCs w:val="28"/>
        </w:rPr>
        <w:t>3.1 Phase 1: Discovery</w:t>
      </w:r>
    </w:p>
    <w:p w14:paraId="7EC6075F">
      <w:pPr>
        <w:spacing w:after="120" w:line="300" w:lineRule="auto"/>
        <w:jc w:val="both"/>
      </w:pPr>
      <w:r>
        <w:rPr>
          <w:rFonts w:ascii="Calibri" w:hAnsi="Calibri" w:eastAsia="Calibri" w:cs="Calibri"/>
          <w:sz w:val="22"/>
          <w:szCs w:val="22"/>
        </w:rPr>
        <w:t>Walk the project directory and identify every Python file. Decisions to make:</w:t>
      </w:r>
    </w:p>
    <w:p w14:paraId="25B39E02">
      <w:pPr>
        <w:pStyle w:val="16"/>
        <w:numPr>
          <w:ilvl w:val="0"/>
          <w:numId w:val="1"/>
        </w:numPr>
        <w:spacing w:after="80" w:line="290" w:lineRule="auto"/>
      </w:pPr>
      <w:r>
        <w:rPr>
          <w:rFonts w:ascii="Calibri" w:hAnsi="Calibri" w:eastAsia="Calibri" w:cs="Calibri"/>
          <w:b/>
          <w:bCs/>
          <w:i w:val="0"/>
          <w:iCs w:val="0"/>
          <w:color w:val="000000"/>
          <w:sz w:val="22"/>
          <w:szCs w:val="22"/>
        </w:rPr>
        <w:t xml:space="preserve">Skip </w:t>
      </w:r>
      <w:r>
        <w:rPr>
          <w:rFonts w:ascii="Consolas" w:hAnsi="Consolas" w:eastAsia="Consolas" w:cs="Consolas"/>
          <w:b w:val="0"/>
          <w:bCs w:val="0"/>
          <w:i w:val="0"/>
          <w:iCs w:val="0"/>
          <w:color w:val="B8336A"/>
          <w:sz w:val="20"/>
          <w:szCs w:val="20"/>
          <w:shd w:val="clear" w:fill="F4F4F4"/>
        </w:rPr>
        <w:t>node_modules</w:t>
      </w:r>
      <w:r>
        <w:rPr>
          <w:rFonts w:ascii="Calibri" w:hAnsi="Calibri" w:eastAsia="Calibri" w:cs="Calibri"/>
          <w:b w:val="0"/>
          <w:bCs w:val="0"/>
          <w:i w:val="0"/>
          <w:iCs w:val="0"/>
          <w:color w:val="000000"/>
          <w:sz w:val="22"/>
          <w:szCs w:val="22"/>
        </w:rPr>
        <w:t xml:space="preserve">, </w:t>
      </w:r>
      <w:r>
        <w:rPr>
          <w:rFonts w:ascii="Consolas" w:hAnsi="Consolas" w:eastAsia="Consolas" w:cs="Consolas"/>
          <w:b w:val="0"/>
          <w:bCs w:val="0"/>
          <w:i w:val="0"/>
          <w:iCs w:val="0"/>
          <w:color w:val="B8336A"/>
          <w:sz w:val="20"/>
          <w:szCs w:val="20"/>
          <w:shd w:val="clear" w:fill="F4F4F4"/>
        </w:rPr>
        <w:t>.venv</w:t>
      </w:r>
      <w:r>
        <w:rPr>
          <w:rFonts w:ascii="Calibri" w:hAnsi="Calibri" w:eastAsia="Calibri" w:cs="Calibri"/>
          <w:b w:val="0"/>
          <w:bCs w:val="0"/>
          <w:i w:val="0"/>
          <w:iCs w:val="0"/>
          <w:color w:val="000000"/>
          <w:sz w:val="22"/>
          <w:szCs w:val="22"/>
        </w:rPr>
        <w:t xml:space="preserve">, </w:t>
      </w:r>
      <w:r>
        <w:rPr>
          <w:rFonts w:ascii="Consolas" w:hAnsi="Consolas" w:eastAsia="Consolas" w:cs="Consolas"/>
          <w:b w:val="0"/>
          <w:bCs w:val="0"/>
          <w:i w:val="0"/>
          <w:iCs w:val="0"/>
          <w:color w:val="B8336A"/>
          <w:sz w:val="20"/>
          <w:szCs w:val="20"/>
          <w:shd w:val="clear" w:fill="F4F4F4"/>
        </w:rPr>
        <w:t>.git</w:t>
      </w:r>
      <w:r>
        <w:rPr>
          <w:rFonts w:ascii="Calibri" w:hAnsi="Calibri" w:eastAsia="Calibri" w:cs="Calibri"/>
          <w:b w:val="0"/>
          <w:bCs w:val="0"/>
          <w:i w:val="0"/>
          <w:iCs w:val="0"/>
          <w:color w:val="000000"/>
          <w:sz w:val="22"/>
          <w:szCs w:val="22"/>
        </w:rPr>
        <w:t xml:space="preserve">, </w:t>
      </w:r>
      <w:r>
        <w:rPr>
          <w:rFonts w:ascii="Consolas" w:hAnsi="Consolas" w:eastAsia="Consolas" w:cs="Consolas"/>
          <w:b w:val="0"/>
          <w:bCs w:val="0"/>
          <w:i w:val="0"/>
          <w:iCs w:val="0"/>
          <w:color w:val="B8336A"/>
          <w:sz w:val="20"/>
          <w:szCs w:val="20"/>
          <w:shd w:val="clear" w:fill="F4F4F4"/>
        </w:rPr>
        <w:t>build</w:t>
      </w:r>
      <w:r>
        <w:rPr>
          <w:rFonts w:ascii="Calibri" w:hAnsi="Calibri" w:eastAsia="Calibri" w:cs="Calibri"/>
          <w:b w:val="0"/>
          <w:bCs w:val="0"/>
          <w:i w:val="0"/>
          <w:iCs w:val="0"/>
          <w:color w:val="000000"/>
          <w:sz w:val="22"/>
          <w:szCs w:val="22"/>
        </w:rPr>
        <w:t xml:space="preserve">, </w:t>
      </w:r>
      <w:r>
        <w:rPr>
          <w:rFonts w:ascii="Consolas" w:hAnsi="Consolas" w:eastAsia="Consolas" w:cs="Consolas"/>
          <w:b w:val="0"/>
          <w:bCs w:val="0"/>
          <w:i w:val="0"/>
          <w:iCs w:val="0"/>
          <w:color w:val="B8336A"/>
          <w:sz w:val="20"/>
          <w:szCs w:val="20"/>
          <w:shd w:val="clear" w:fill="F4F4F4"/>
        </w:rPr>
        <w:t>dist</w:t>
      </w:r>
      <w:r>
        <w:rPr>
          <w:rFonts w:ascii="Calibri" w:hAnsi="Calibri" w:eastAsia="Calibri" w:cs="Calibri"/>
          <w:b w:val="0"/>
          <w:bCs w:val="0"/>
          <w:i w:val="0"/>
          <w:iCs w:val="0"/>
          <w:color w:val="000000"/>
          <w:sz w:val="22"/>
          <w:szCs w:val="22"/>
        </w:rPr>
        <w:t xml:space="preserve">, </w:t>
      </w:r>
      <w:r>
        <w:rPr>
          <w:rFonts w:ascii="Consolas" w:hAnsi="Consolas" w:eastAsia="Consolas" w:cs="Consolas"/>
          <w:b w:val="0"/>
          <w:bCs w:val="0"/>
          <w:i w:val="0"/>
          <w:iCs w:val="0"/>
          <w:color w:val="B8336A"/>
          <w:sz w:val="20"/>
          <w:szCs w:val="20"/>
          <w:shd w:val="clear" w:fill="F4F4F4"/>
        </w:rPr>
        <w:t>__pycache__</w:t>
      </w:r>
      <w:r>
        <w:rPr>
          <w:rFonts w:ascii="Calibri" w:hAnsi="Calibri" w:eastAsia="Calibri" w:cs="Calibri"/>
          <w:b w:val="0"/>
          <w:bCs w:val="0"/>
          <w:i w:val="0"/>
          <w:iCs w:val="0"/>
          <w:color w:val="000000"/>
          <w:sz w:val="22"/>
          <w:szCs w:val="22"/>
        </w:rPr>
        <w:t>, and anything in .gitignore.</w:t>
      </w:r>
    </w:p>
    <w:p w14:paraId="1C617C28">
      <w:pPr>
        <w:pStyle w:val="16"/>
        <w:numPr>
          <w:ilvl w:val="0"/>
          <w:numId w:val="1"/>
        </w:numPr>
        <w:spacing w:after="80" w:line="290" w:lineRule="auto"/>
      </w:pPr>
      <w:r>
        <w:rPr>
          <w:rFonts w:ascii="Calibri" w:hAnsi="Calibri" w:eastAsia="Calibri" w:cs="Calibri"/>
          <w:b w:val="0"/>
          <w:bCs w:val="0"/>
          <w:i w:val="0"/>
          <w:iCs w:val="0"/>
          <w:color w:val="000000"/>
          <w:sz w:val="22"/>
          <w:szCs w:val="22"/>
        </w:rPr>
        <w:t>Detect the project root: presence of pyproject.toml, setup.py, or setup.cfg. Whichever folder contains that is your anchor for resolving package paths.</w:t>
      </w:r>
    </w:p>
    <w:p w14:paraId="023AE53B">
      <w:pPr>
        <w:pStyle w:val="16"/>
        <w:numPr>
          <w:ilvl w:val="0"/>
          <w:numId w:val="1"/>
        </w:numPr>
        <w:spacing w:after="80" w:line="290" w:lineRule="auto"/>
      </w:pPr>
      <w:r>
        <w:rPr>
          <w:rFonts w:ascii="Calibri" w:hAnsi="Calibri" w:eastAsia="Calibri" w:cs="Calibri"/>
          <w:b w:val="0"/>
          <w:bCs w:val="0"/>
          <w:i w:val="0"/>
          <w:iCs w:val="0"/>
          <w:color w:val="000000"/>
          <w:sz w:val="22"/>
          <w:szCs w:val="22"/>
        </w:rPr>
        <w:t>Build a map: dotted module name -&gt; file path. e.g. mypackage.core -&gt; /abs/path/mypackage/core.py.</w:t>
      </w:r>
    </w:p>
    <w:p w14:paraId="50728E87">
      <w:pPr>
        <w:pStyle w:val="3"/>
        <w:spacing w:before="280" w:after="140"/>
      </w:pPr>
      <w:r>
        <w:rPr>
          <w:rFonts w:ascii="Calibri" w:hAnsi="Calibri" w:eastAsia="Calibri" w:cs="Calibri"/>
          <w:b/>
          <w:bCs/>
          <w:color w:val="2E5C8A"/>
          <w:sz w:val="28"/>
          <w:szCs w:val="28"/>
        </w:rPr>
        <w:t>3.2 Phase 2: Parse</w:t>
      </w:r>
    </w:p>
    <w:p w14:paraId="69C4D616">
      <w:pPr>
        <w:spacing w:after="120" w:line="300" w:lineRule="auto"/>
        <w:jc w:val="both"/>
      </w:pPr>
      <w:r>
        <w:rPr>
          <w:rFonts w:ascii="Calibri" w:hAnsi="Calibri" w:eastAsia="Calibri" w:cs="Calibri"/>
          <w:sz w:val="22"/>
          <w:szCs w:val="22"/>
        </w:rPr>
        <w:t>Run ast.parse on each file. Store the resulting AST keyed by module name. Do not throw the AST away — later phases need it.</w:t>
      </w:r>
    </w:p>
    <w:p w14:paraId="53562D5B">
      <w:pPr>
        <w:spacing w:after="120" w:line="300" w:lineRule="auto"/>
        <w:jc w:val="both"/>
      </w:pPr>
      <w:r>
        <w:rPr>
          <w:rFonts w:ascii="Calibri" w:hAnsi="Calibri" w:eastAsia="Calibri" w:cs="Calibri"/>
          <w:sz w:val="22"/>
          <w:szCs w:val="22"/>
        </w:rPr>
        <w:t>In this phase, also build a per-module symbol table: every top-level name (function, class, assignment, import) with its location and whether it's an alias for something else.</w:t>
      </w:r>
    </w:p>
    <w:p w14:paraId="43D84AEC">
      <w:pPr>
        <w:pStyle w:val="3"/>
        <w:spacing w:before="280" w:after="140"/>
      </w:pPr>
      <w:r>
        <w:rPr>
          <w:rFonts w:ascii="Calibri" w:hAnsi="Calibri" w:eastAsia="Calibri" w:cs="Calibri"/>
          <w:b/>
          <w:bCs/>
          <w:color w:val="2E5C8A"/>
          <w:sz w:val="28"/>
          <w:szCs w:val="28"/>
        </w:rPr>
        <w:t>3.3 Phase 3: Import Resolution — the critical phase</w:t>
      </w:r>
    </w:p>
    <w:p w14:paraId="4B311D6D">
      <w:pPr>
        <w:spacing w:after="120" w:line="300" w:lineRule="auto"/>
        <w:jc w:val="both"/>
      </w:pPr>
      <w:r>
        <w:rPr>
          <w:rFonts w:ascii="Calibri" w:hAnsi="Calibri" w:eastAsia="Calibri" w:cs="Calibri"/>
          <w:sz w:val="22"/>
          <w:szCs w:val="22"/>
        </w:rPr>
        <w:t>This is the phase that makes or breaks your graph quality. Walk every Import and ImportFrom node and produce a fully-resolved binding for every imported name. Algorithm:</w:t>
      </w:r>
    </w:p>
    <w:p w14:paraId="0C0C8AE7">
      <w:pPr>
        <w:shd w:val="clear" w:fill="F4F4F4"/>
        <w:spacing w:after="0" w:line="260" w:lineRule="auto"/>
        <w:ind w:left="360"/>
      </w:pPr>
      <w:r>
        <w:rPr>
          <w:rFonts w:ascii="Consolas" w:hAnsi="Consolas" w:eastAsia="Consolas" w:cs="Consolas"/>
          <w:color w:val="1A1A1A"/>
          <w:sz w:val="20"/>
          <w:szCs w:val="20"/>
        </w:rPr>
        <w:t>def resolve(module_name, imported_name):</w:t>
      </w:r>
    </w:p>
    <w:p w14:paraId="32817EA0">
      <w:pPr>
        <w:shd w:val="clear" w:fill="F4F4F4"/>
        <w:spacing w:after="0" w:line="260" w:lineRule="auto"/>
        <w:ind w:left="360"/>
      </w:pPr>
      <w:r>
        <w:rPr>
          <w:rFonts w:ascii="Consolas" w:hAnsi="Consolas" w:eastAsia="Consolas" w:cs="Consolas"/>
          <w:color w:val="1A1A1A"/>
          <w:sz w:val="20"/>
          <w:szCs w:val="20"/>
        </w:rPr>
        <w:t xml:space="preserve">    # 1. Look up module_name in our module map</w:t>
      </w:r>
    </w:p>
    <w:p w14:paraId="1C6BB24D">
      <w:pPr>
        <w:shd w:val="clear" w:fill="F4F4F4"/>
        <w:spacing w:after="0" w:line="260" w:lineRule="auto"/>
        <w:ind w:left="360"/>
      </w:pPr>
      <w:r>
        <w:rPr>
          <w:rFonts w:ascii="Consolas" w:hAnsi="Consolas" w:eastAsia="Consolas" w:cs="Consolas"/>
          <w:color w:val="1A1A1A"/>
          <w:sz w:val="20"/>
          <w:szCs w:val="20"/>
        </w:rPr>
        <w:t xml:space="preserve">    target_module = module_map[module_name]</w:t>
      </w:r>
    </w:p>
    <w:p w14:paraId="6F80FFC6">
      <w:pPr>
        <w:shd w:val="clear" w:fill="F4F4F4"/>
        <w:spacing w:after="0" w:line="260" w:lineRule="auto"/>
        <w:ind w:left="360"/>
      </w:pPr>
      <w:r>
        <w:rPr>
          <w:rFonts w:ascii="Consolas" w:hAnsi="Consolas" w:eastAsia="Consolas" w:cs="Consolas"/>
          <w:color w:val="1A1A1A"/>
          <w:sz w:val="20"/>
          <w:szCs w:val="20"/>
        </w:rPr>
        <w:t xml:space="preserve">    # 2. Inspect that module's symbol table</w:t>
      </w:r>
    </w:p>
    <w:p w14:paraId="1BDDB6E9">
      <w:pPr>
        <w:shd w:val="clear" w:fill="F4F4F4"/>
        <w:spacing w:after="0" w:line="260" w:lineRule="auto"/>
        <w:ind w:left="360"/>
      </w:pPr>
      <w:r>
        <w:rPr>
          <w:rFonts w:ascii="Consolas" w:hAnsi="Consolas" w:eastAsia="Consolas" w:cs="Consolas"/>
          <w:color w:val="1A1A1A"/>
          <w:sz w:val="20"/>
          <w:szCs w:val="20"/>
        </w:rPr>
        <w:t xml:space="preserve">    sym = target_module.symbols.get(imported_name)</w:t>
      </w:r>
    </w:p>
    <w:p w14:paraId="4E1DDC2F">
      <w:pPr>
        <w:shd w:val="clear" w:fill="F4F4F4"/>
        <w:spacing w:after="0" w:line="260" w:lineRule="auto"/>
        <w:ind w:left="360"/>
      </w:pPr>
      <w:r>
        <w:rPr>
          <w:rFonts w:ascii="Consolas" w:hAnsi="Consolas" w:eastAsia="Consolas" w:cs="Consolas"/>
          <w:color w:val="1A1A1A"/>
          <w:sz w:val="20"/>
          <w:szCs w:val="20"/>
        </w:rPr>
        <w:t xml:space="preserve">    if sym is None:</w:t>
      </w:r>
    </w:p>
    <w:p w14:paraId="2B911AF5">
      <w:pPr>
        <w:shd w:val="clear" w:fill="F4F4F4"/>
        <w:spacing w:after="0" w:line="260" w:lineRule="auto"/>
        <w:ind w:left="360"/>
      </w:pPr>
      <w:r>
        <w:rPr>
          <w:rFonts w:ascii="Consolas" w:hAnsi="Consolas" w:eastAsia="Consolas" w:cs="Consolas"/>
          <w:color w:val="1A1A1A"/>
          <w:sz w:val="20"/>
          <w:szCs w:val="20"/>
        </w:rPr>
        <w:t xml:space="preserve">        return Unresolved(module_name, imported_name)</w:t>
      </w:r>
    </w:p>
    <w:p w14:paraId="7C1844A4">
      <w:pPr>
        <w:shd w:val="clear" w:fill="F4F4F4"/>
        <w:spacing w:after="0" w:line="260" w:lineRule="auto"/>
        <w:ind w:left="360"/>
      </w:pPr>
      <w:r>
        <w:rPr>
          <w:rFonts w:ascii="Consolas" w:hAnsi="Consolas" w:eastAsia="Consolas" w:cs="Consolas"/>
          <w:color w:val="1A1A1A"/>
          <w:sz w:val="20"/>
          <w:szCs w:val="20"/>
        </w:rPr>
        <w:t xml:space="preserve">    # 3. If sym itself is an import alias, RECURSE</w:t>
      </w:r>
    </w:p>
    <w:p w14:paraId="0D84EFF6">
      <w:pPr>
        <w:shd w:val="clear" w:fill="F4F4F4"/>
        <w:spacing w:after="0" w:line="260" w:lineRule="auto"/>
        <w:ind w:left="360"/>
      </w:pPr>
      <w:r>
        <w:rPr>
          <w:rFonts w:ascii="Consolas" w:hAnsi="Consolas" w:eastAsia="Consolas" w:cs="Consolas"/>
          <w:color w:val="1A1A1A"/>
          <w:sz w:val="20"/>
          <w:szCs w:val="20"/>
        </w:rPr>
        <w:t xml:space="preserve">    if sym.kind == 'import_alias':</w:t>
      </w:r>
    </w:p>
    <w:p w14:paraId="59339798">
      <w:pPr>
        <w:shd w:val="clear" w:fill="F4F4F4"/>
        <w:spacing w:after="0" w:line="260" w:lineRule="auto"/>
        <w:ind w:left="360"/>
      </w:pPr>
      <w:r>
        <w:rPr>
          <w:rFonts w:ascii="Consolas" w:hAnsi="Consolas" w:eastAsia="Consolas" w:cs="Consolas"/>
          <w:color w:val="1A1A1A"/>
          <w:sz w:val="20"/>
          <w:szCs w:val="20"/>
        </w:rPr>
        <w:t xml:space="preserve">        return resolve(sym.source_module, sym.source_name)</w:t>
      </w:r>
    </w:p>
    <w:p w14:paraId="62E24FBB">
      <w:pPr>
        <w:shd w:val="clear" w:fill="F4F4F4"/>
        <w:spacing w:after="0" w:line="260" w:lineRule="auto"/>
        <w:ind w:left="360"/>
      </w:pPr>
      <w:r>
        <w:rPr>
          <w:rFonts w:ascii="Consolas" w:hAnsi="Consolas" w:eastAsia="Consolas" w:cs="Consolas"/>
          <w:color w:val="1A1A1A"/>
          <w:sz w:val="20"/>
          <w:szCs w:val="20"/>
        </w:rPr>
        <w:t xml:space="preserve">    # 4. Otherwise we found the real definition</w:t>
      </w:r>
    </w:p>
    <w:p w14:paraId="0E87DEB0">
      <w:pPr>
        <w:shd w:val="clear" w:fill="F4F4F4"/>
        <w:spacing w:after="0" w:line="260" w:lineRule="auto"/>
        <w:ind w:left="360"/>
      </w:pPr>
      <w:r>
        <w:rPr>
          <w:rFonts w:ascii="Consolas" w:hAnsi="Consolas" w:eastAsia="Consolas" w:cs="Consolas"/>
          <w:color w:val="1A1A1A"/>
          <w:sz w:val="20"/>
          <w:szCs w:val="20"/>
        </w:rPr>
        <w:t xml:space="preserve">    return Definition(target_module.path, sym.line, sym.kind)</w:t>
      </w:r>
    </w:p>
    <w:p w14:paraId="6B993158">
      <w:pPr>
        <w:spacing w:after="120" w:line="300" w:lineRule="auto"/>
        <w:jc w:val="both"/>
      </w:pPr>
      <w:r>
        <w:rPr>
          <w:rFonts w:ascii="Calibri" w:hAnsi="Calibri" w:eastAsia="Calibri" w:cs="Calibri"/>
          <w:sz w:val="22"/>
          <w:szCs w:val="22"/>
        </w:rPr>
        <w:t>Important details:</w:t>
      </w:r>
    </w:p>
    <w:p w14:paraId="47467071">
      <w:pPr>
        <w:pStyle w:val="16"/>
        <w:numPr>
          <w:ilvl w:val="0"/>
          <w:numId w:val="1"/>
        </w:numPr>
        <w:spacing w:after="80" w:line="290" w:lineRule="auto"/>
      </w:pPr>
      <w:r>
        <w:rPr>
          <w:rFonts w:ascii="Calibri" w:hAnsi="Calibri" w:eastAsia="Calibri" w:cs="Calibri"/>
          <w:b/>
          <w:bCs/>
          <w:i w:val="0"/>
          <w:iCs w:val="0"/>
          <w:color w:val="000000"/>
          <w:sz w:val="22"/>
          <w:szCs w:val="22"/>
        </w:rPr>
        <w:t xml:space="preserve">Wildcard imports: </w:t>
      </w:r>
      <w:r>
        <w:rPr>
          <w:rFonts w:ascii="Calibri" w:hAnsi="Calibri" w:eastAsia="Calibri" w:cs="Calibri"/>
          <w:b w:val="0"/>
          <w:bCs w:val="0"/>
          <w:i w:val="0"/>
          <w:iCs w:val="0"/>
          <w:color w:val="000000"/>
          <w:sz w:val="22"/>
          <w:szCs w:val="22"/>
        </w:rPr>
        <w:t xml:space="preserve">when you see </w:t>
      </w:r>
      <w:r>
        <w:rPr>
          <w:rFonts w:ascii="Consolas" w:hAnsi="Consolas" w:eastAsia="Consolas" w:cs="Consolas"/>
          <w:b w:val="0"/>
          <w:bCs w:val="0"/>
          <w:i w:val="0"/>
          <w:iCs w:val="0"/>
          <w:color w:val="B8336A"/>
          <w:sz w:val="20"/>
          <w:szCs w:val="20"/>
          <w:shd w:val="clear" w:fill="F4F4F4"/>
        </w:rPr>
        <w:t>from x import *</w:t>
      </w:r>
      <w:r>
        <w:rPr>
          <w:rFonts w:ascii="Calibri" w:hAnsi="Calibri" w:eastAsia="Calibri" w:cs="Calibri"/>
          <w:b w:val="0"/>
          <w:bCs w:val="0"/>
          <w:i w:val="0"/>
          <w:iCs w:val="0"/>
          <w:color w:val="000000"/>
          <w:sz w:val="22"/>
          <w:szCs w:val="22"/>
        </w:rPr>
        <w:t>, expand it into one binding per exported name (respecting __all__) and resolve each.</w:t>
      </w:r>
    </w:p>
    <w:p w14:paraId="5DE4513A">
      <w:pPr>
        <w:pStyle w:val="16"/>
        <w:numPr>
          <w:ilvl w:val="0"/>
          <w:numId w:val="1"/>
        </w:numPr>
        <w:spacing w:after="80" w:line="290" w:lineRule="auto"/>
      </w:pPr>
      <w:r>
        <w:rPr>
          <w:rFonts w:ascii="Calibri" w:hAnsi="Calibri" w:eastAsia="Calibri" w:cs="Calibri"/>
          <w:b/>
          <w:bCs/>
          <w:i w:val="0"/>
          <w:iCs w:val="0"/>
          <w:color w:val="000000"/>
          <w:sz w:val="22"/>
          <w:szCs w:val="22"/>
        </w:rPr>
        <w:t xml:space="preserve">Conditional imports: </w:t>
      </w:r>
      <w:r>
        <w:rPr>
          <w:rFonts w:ascii="Calibri" w:hAnsi="Calibri" w:eastAsia="Calibri" w:cs="Calibri"/>
          <w:b w:val="0"/>
          <w:bCs w:val="0"/>
          <w:i w:val="0"/>
          <w:iCs w:val="0"/>
          <w:color w:val="000000"/>
          <w:sz w:val="22"/>
          <w:szCs w:val="22"/>
        </w:rPr>
        <w:t xml:space="preserve">imports inside </w:t>
      </w:r>
      <w:r>
        <w:rPr>
          <w:rFonts w:ascii="Consolas" w:hAnsi="Consolas" w:eastAsia="Consolas" w:cs="Consolas"/>
          <w:b w:val="0"/>
          <w:bCs w:val="0"/>
          <w:i w:val="0"/>
          <w:iCs w:val="0"/>
          <w:color w:val="B8336A"/>
          <w:sz w:val="20"/>
          <w:szCs w:val="20"/>
          <w:shd w:val="clear" w:fill="F4F4F4"/>
        </w:rPr>
        <w:t>if TYPE_CHECKING:</w:t>
      </w:r>
      <w:r>
        <w:rPr>
          <w:rFonts w:ascii="Calibri" w:hAnsi="Calibri" w:eastAsia="Calibri" w:cs="Calibri"/>
          <w:b w:val="0"/>
          <w:bCs w:val="0"/>
          <w:i w:val="0"/>
          <w:iCs w:val="0"/>
          <w:color w:val="000000"/>
          <w:sz w:val="22"/>
          <w:szCs w:val="22"/>
        </w:rPr>
        <w:t xml:space="preserve"> blocks are type-only — record them with a flag, don't treat as runtime call edges.</w:t>
      </w:r>
    </w:p>
    <w:p w14:paraId="340ECC67">
      <w:pPr>
        <w:pStyle w:val="16"/>
        <w:numPr>
          <w:ilvl w:val="0"/>
          <w:numId w:val="1"/>
        </w:numPr>
        <w:spacing w:after="80" w:line="290" w:lineRule="auto"/>
      </w:pPr>
      <w:r>
        <w:rPr>
          <w:rFonts w:ascii="Calibri" w:hAnsi="Calibri" w:eastAsia="Calibri" w:cs="Calibri"/>
          <w:b/>
          <w:bCs/>
          <w:i w:val="0"/>
          <w:iCs w:val="0"/>
          <w:color w:val="000000"/>
          <w:sz w:val="22"/>
          <w:szCs w:val="22"/>
        </w:rPr>
        <w:t xml:space="preserve">Relative imports: </w:t>
      </w:r>
      <w:r>
        <w:rPr>
          <w:rFonts w:ascii="Consolas" w:hAnsi="Consolas" w:eastAsia="Consolas" w:cs="Consolas"/>
          <w:b w:val="0"/>
          <w:bCs w:val="0"/>
          <w:i w:val="0"/>
          <w:iCs w:val="0"/>
          <w:color w:val="B8336A"/>
          <w:sz w:val="20"/>
          <w:szCs w:val="20"/>
          <w:shd w:val="clear" w:fill="F4F4F4"/>
        </w:rPr>
        <w:t>from . import x</w:t>
      </w:r>
      <w:r>
        <w:rPr>
          <w:rFonts w:ascii="Calibri" w:hAnsi="Calibri" w:eastAsia="Calibri" w:cs="Calibri"/>
          <w:b w:val="0"/>
          <w:bCs w:val="0"/>
          <w:i w:val="0"/>
          <w:iCs w:val="0"/>
          <w:color w:val="000000"/>
          <w:sz w:val="22"/>
          <w:szCs w:val="22"/>
        </w:rPr>
        <w:t xml:space="preserve"> and </w:t>
      </w:r>
      <w:r>
        <w:rPr>
          <w:rFonts w:ascii="Consolas" w:hAnsi="Consolas" w:eastAsia="Consolas" w:cs="Consolas"/>
          <w:b w:val="0"/>
          <w:bCs w:val="0"/>
          <w:i w:val="0"/>
          <w:iCs w:val="0"/>
          <w:color w:val="B8336A"/>
          <w:sz w:val="20"/>
          <w:szCs w:val="20"/>
          <w:shd w:val="clear" w:fill="F4F4F4"/>
        </w:rPr>
        <w:t>from ..util import y</w:t>
      </w:r>
      <w:r>
        <w:rPr>
          <w:rFonts w:ascii="Calibri" w:hAnsi="Calibri" w:eastAsia="Calibri" w:cs="Calibri"/>
          <w:b w:val="0"/>
          <w:bCs w:val="0"/>
          <w:i w:val="0"/>
          <w:iCs w:val="0"/>
          <w:color w:val="000000"/>
          <w:sz w:val="22"/>
          <w:szCs w:val="22"/>
        </w:rPr>
        <w:t xml:space="preserve"> — resolve relative to the current package.</w:t>
      </w:r>
    </w:p>
    <w:p w14:paraId="5874CD44">
      <w:pPr>
        <w:pStyle w:val="16"/>
        <w:numPr>
          <w:ilvl w:val="0"/>
          <w:numId w:val="1"/>
        </w:numPr>
        <w:spacing w:after="80" w:line="290" w:lineRule="auto"/>
      </w:pPr>
      <w:r>
        <w:rPr>
          <w:rFonts w:ascii="Calibri" w:hAnsi="Calibri" w:eastAsia="Calibri" w:cs="Calibri"/>
          <w:b/>
          <w:bCs/>
          <w:i w:val="0"/>
          <w:iCs w:val="0"/>
          <w:color w:val="000000"/>
          <w:sz w:val="22"/>
          <w:szCs w:val="22"/>
        </w:rPr>
        <w:t xml:space="preserve">Cycles: </w:t>
      </w:r>
      <w:r>
        <w:rPr>
          <w:rFonts w:ascii="Calibri" w:hAnsi="Calibri" w:eastAsia="Calibri" w:cs="Calibri"/>
          <w:b w:val="0"/>
          <w:bCs w:val="0"/>
          <w:i w:val="0"/>
          <w:iCs w:val="0"/>
          <w:color w:val="000000"/>
          <w:sz w:val="22"/>
          <w:szCs w:val="22"/>
        </w:rPr>
        <w:t>A re-exports B re-exports A. Detect with a visited set; on hit, mark as circular but keep the unresolved leaf.</w:t>
      </w:r>
    </w:p>
    <w:p w14:paraId="3937F07A">
      <w:pPr>
        <w:pBdr>
          <w:left w:val="single" w:color="D4A017" w:sz="24" w:space="12"/>
        </w:pBdr>
        <w:shd w:val="clear" w:fill="FFF8E1"/>
        <w:spacing w:before="120" w:after="160" w:line="300" w:lineRule="auto"/>
        <w:ind w:left="200"/>
      </w:pPr>
      <w:r>
        <w:rPr>
          <w:rFonts w:ascii="Calibri" w:hAnsi="Calibri" w:eastAsia="Calibri" w:cs="Calibri"/>
          <w:b/>
          <w:bCs/>
          <w:color w:val="8B4513"/>
          <w:sz w:val="22"/>
          <w:szCs w:val="22"/>
        </w:rPr>
        <w:t xml:space="preserve">Recommended shortcut: </w:t>
      </w:r>
      <w:r>
        <w:rPr>
          <w:rFonts w:ascii="Calibri" w:hAnsi="Calibri" w:eastAsia="Calibri" w:cs="Calibri"/>
          <w:sz w:val="22"/>
          <w:szCs w:val="22"/>
        </w:rPr>
        <w:t>Let jedi do this for you. jedi.Script(source).infer(line, col) returns the definition location for any name. It's not perfect but it handles 95% of cases and saves you from writing the resolver from scratch. Reserve hand-rolled logic for the edges where jedi gives up.</w:t>
      </w:r>
    </w:p>
    <w:p w14:paraId="535AA9FF">
      <w:pPr>
        <w:pStyle w:val="3"/>
        <w:spacing w:before="280" w:after="140"/>
      </w:pPr>
      <w:r>
        <w:rPr>
          <w:rFonts w:ascii="Calibri" w:hAnsi="Calibri" w:eastAsia="Calibri" w:cs="Calibri"/>
          <w:b/>
          <w:bCs/>
          <w:color w:val="2E5C8A"/>
          <w:sz w:val="28"/>
          <w:szCs w:val="28"/>
        </w:rPr>
        <w:t>3.4 Phase 4: Definition Extraction</w:t>
      </w:r>
    </w:p>
    <w:p w14:paraId="2B4097EE">
      <w:pPr>
        <w:spacing w:after="120" w:line="300" w:lineRule="auto"/>
        <w:jc w:val="both"/>
      </w:pPr>
      <w:r>
        <w:rPr>
          <w:rFonts w:ascii="Calibri" w:hAnsi="Calibri" w:eastAsia="Calibri" w:cs="Calibri"/>
          <w:sz w:val="22"/>
          <w:szCs w:val="22"/>
        </w:rPr>
        <w:t>For each module, walk the AST and emit nodes:</w:t>
      </w:r>
    </w:p>
    <w:p w14:paraId="3ADB65CA">
      <w:pPr>
        <w:pStyle w:val="16"/>
        <w:numPr>
          <w:ilvl w:val="0"/>
          <w:numId w:val="1"/>
        </w:numPr>
        <w:spacing w:after="80" w:line="290" w:lineRule="auto"/>
      </w:pPr>
      <w:r>
        <w:rPr>
          <w:rFonts w:ascii="Consolas" w:hAnsi="Consolas" w:eastAsia="Consolas" w:cs="Consolas"/>
          <w:b w:val="0"/>
          <w:bCs w:val="0"/>
          <w:i w:val="0"/>
          <w:iCs w:val="0"/>
          <w:color w:val="B8336A"/>
          <w:sz w:val="20"/>
          <w:szCs w:val="20"/>
          <w:shd w:val="clear" w:fill="F4F4F4"/>
        </w:rPr>
        <w:t xml:space="preserve">ClassDef </w:t>
      </w:r>
      <w:r>
        <w:rPr>
          <w:rFonts w:ascii="Calibri" w:hAnsi="Calibri" w:eastAsia="Calibri" w:cs="Calibri"/>
          <w:b w:val="0"/>
          <w:bCs w:val="0"/>
          <w:i w:val="0"/>
          <w:iCs w:val="0"/>
          <w:color w:val="000000"/>
          <w:sz w:val="22"/>
          <w:szCs w:val="22"/>
        </w:rPr>
        <w:t xml:space="preserve"> → class node. Record bases (list of expressions; resolve each to a class node if possible — that gives you inheritance edges). Record decorators.</w:t>
      </w:r>
    </w:p>
    <w:p w14:paraId="7868970B">
      <w:pPr>
        <w:pStyle w:val="16"/>
        <w:numPr>
          <w:ilvl w:val="0"/>
          <w:numId w:val="1"/>
        </w:numPr>
        <w:spacing w:after="80" w:line="290" w:lineRule="auto"/>
      </w:pPr>
      <w:r>
        <w:rPr>
          <w:rFonts w:ascii="Consolas" w:hAnsi="Consolas" w:eastAsia="Consolas" w:cs="Consolas"/>
          <w:b w:val="0"/>
          <w:bCs w:val="0"/>
          <w:i w:val="0"/>
          <w:iCs w:val="0"/>
          <w:color w:val="B8336A"/>
          <w:sz w:val="20"/>
          <w:szCs w:val="20"/>
          <w:shd w:val="clear" w:fill="F4F4F4"/>
        </w:rPr>
        <w:t xml:space="preserve">FunctionDef </w:t>
      </w:r>
      <w:r>
        <w:rPr>
          <w:rFonts w:ascii="Calibri" w:hAnsi="Calibri" w:eastAsia="Calibri" w:cs="Calibri"/>
          <w:b w:val="0"/>
          <w:bCs w:val="0"/>
          <w:i w:val="0"/>
          <w:iCs w:val="0"/>
          <w:color w:val="000000"/>
          <w:sz w:val="22"/>
          <w:szCs w:val="22"/>
        </w:rPr>
        <w:t xml:space="preserve"> / </w:t>
      </w:r>
      <w:r>
        <w:rPr>
          <w:rFonts w:ascii="Consolas" w:hAnsi="Consolas" w:eastAsia="Consolas" w:cs="Consolas"/>
          <w:b w:val="0"/>
          <w:bCs w:val="0"/>
          <w:i w:val="0"/>
          <w:iCs w:val="0"/>
          <w:color w:val="B8336A"/>
          <w:sz w:val="20"/>
          <w:szCs w:val="20"/>
          <w:shd w:val="clear" w:fill="F4F4F4"/>
        </w:rPr>
        <w:t>AsyncFunctionDef</w:t>
      </w:r>
      <w:r>
        <w:rPr>
          <w:rFonts w:ascii="Calibri" w:hAnsi="Calibri" w:eastAsia="Calibri" w:cs="Calibri"/>
          <w:b w:val="0"/>
          <w:bCs w:val="0"/>
          <w:i w:val="0"/>
          <w:iCs w:val="0"/>
          <w:color w:val="000000"/>
          <w:sz w:val="22"/>
          <w:szCs w:val="22"/>
        </w:rPr>
        <w:t xml:space="preserve"> → function/method node. Record decorators. Check if inside a class — if so, tag as method (and detect classmethod/staticmethod from decorator list).</w:t>
      </w:r>
    </w:p>
    <w:p w14:paraId="06EC2CF5">
      <w:pPr>
        <w:pStyle w:val="16"/>
        <w:numPr>
          <w:ilvl w:val="0"/>
          <w:numId w:val="1"/>
        </w:numPr>
        <w:spacing w:after="80" w:line="290" w:lineRule="auto"/>
      </w:pPr>
      <w:r>
        <w:rPr>
          <w:rFonts w:ascii="Consolas" w:hAnsi="Consolas" w:eastAsia="Consolas" w:cs="Consolas"/>
          <w:b w:val="0"/>
          <w:bCs w:val="0"/>
          <w:i w:val="0"/>
          <w:iCs w:val="0"/>
          <w:color w:val="B8336A"/>
          <w:sz w:val="20"/>
          <w:szCs w:val="20"/>
          <w:shd w:val="clear" w:fill="F4F4F4"/>
        </w:rPr>
        <w:t>Module-level Assign</w:t>
      </w:r>
      <w:r>
        <w:rPr>
          <w:rFonts w:ascii="Calibri" w:hAnsi="Calibri" w:eastAsia="Calibri" w:cs="Calibri"/>
          <w:b w:val="0"/>
          <w:bCs w:val="0"/>
          <w:i w:val="0"/>
          <w:iCs w:val="0"/>
          <w:color w:val="000000"/>
          <w:sz w:val="22"/>
          <w:szCs w:val="22"/>
        </w:rPr>
        <w:t xml:space="preserve"> of a Lambda or a partial — also a callable, record it.</w:t>
      </w:r>
    </w:p>
    <w:p w14:paraId="6478C0FD">
      <w:pPr>
        <w:pStyle w:val="3"/>
        <w:spacing w:before="280" w:after="140"/>
      </w:pPr>
      <w:r>
        <w:rPr>
          <w:rFonts w:ascii="Calibri" w:hAnsi="Calibri" w:eastAsia="Calibri" w:cs="Calibri"/>
          <w:b/>
          <w:bCs/>
          <w:color w:val="2E5C8A"/>
          <w:sz w:val="28"/>
          <w:szCs w:val="28"/>
        </w:rPr>
        <w:t>3.5 Phase 5: Call-Edge Extraction</w:t>
      </w:r>
    </w:p>
    <w:p w14:paraId="25415698">
      <w:pPr>
        <w:spacing w:after="120" w:line="300" w:lineRule="auto"/>
        <w:jc w:val="both"/>
      </w:pPr>
      <w:r>
        <w:rPr>
          <w:rFonts w:ascii="Calibri" w:hAnsi="Calibri" w:eastAsia="Calibri" w:cs="Calibri"/>
          <w:b w:val="0"/>
          <w:bCs w:val="0"/>
          <w:i w:val="0"/>
          <w:iCs w:val="0"/>
          <w:color w:val="000000"/>
          <w:sz w:val="22"/>
          <w:szCs w:val="22"/>
        </w:rPr>
        <w:t xml:space="preserve">Walk every </w:t>
      </w:r>
      <w:r>
        <w:rPr>
          <w:rFonts w:ascii="Consolas" w:hAnsi="Consolas" w:eastAsia="Consolas" w:cs="Consolas"/>
          <w:b w:val="0"/>
          <w:bCs w:val="0"/>
          <w:i w:val="0"/>
          <w:iCs w:val="0"/>
          <w:color w:val="B8336A"/>
          <w:sz w:val="20"/>
          <w:szCs w:val="20"/>
          <w:shd w:val="clear" w:fill="F4F4F4"/>
        </w:rPr>
        <w:t>Call</w:t>
      </w:r>
      <w:r>
        <w:rPr>
          <w:rFonts w:ascii="Calibri" w:hAnsi="Calibri" w:eastAsia="Calibri" w:cs="Calibri"/>
          <w:b w:val="0"/>
          <w:bCs w:val="0"/>
          <w:i w:val="0"/>
          <w:iCs w:val="0"/>
          <w:color w:val="000000"/>
          <w:sz w:val="22"/>
          <w:szCs w:val="22"/>
        </w:rPr>
        <w:t xml:space="preserve"> node in every function body. For each call, identify what's being called:</w:t>
      </w:r>
    </w:p>
    <w:p w14:paraId="6570917A">
      <w:pPr>
        <w:pStyle w:val="16"/>
        <w:numPr>
          <w:ilvl w:val="0"/>
          <w:numId w:val="1"/>
        </w:numPr>
        <w:spacing w:after="80" w:line="290" w:lineRule="auto"/>
      </w:pPr>
      <w:r>
        <w:rPr>
          <w:rFonts w:ascii="Consolas" w:hAnsi="Consolas" w:eastAsia="Consolas" w:cs="Consolas"/>
          <w:b w:val="0"/>
          <w:bCs w:val="0"/>
          <w:i w:val="0"/>
          <w:iCs w:val="0"/>
          <w:color w:val="B8336A"/>
          <w:sz w:val="20"/>
          <w:szCs w:val="20"/>
          <w:shd w:val="clear" w:fill="F4F4F4"/>
        </w:rPr>
        <w:t>Call(Name('foo'))</w:t>
      </w:r>
      <w:r>
        <w:rPr>
          <w:rFonts w:ascii="Calibri" w:hAnsi="Calibri" w:eastAsia="Calibri" w:cs="Calibri"/>
          <w:b w:val="0"/>
          <w:bCs w:val="0"/>
          <w:i w:val="0"/>
          <w:iCs w:val="0"/>
          <w:color w:val="000000"/>
          <w:sz w:val="22"/>
          <w:szCs w:val="22"/>
        </w:rPr>
        <w:t xml:space="preserve"> — local name foo. Look up in the enclosing scope: was foo defined locally, imported, or a builtin? Resolve and record.</w:t>
      </w:r>
    </w:p>
    <w:p w14:paraId="73B934C1">
      <w:pPr>
        <w:pStyle w:val="16"/>
        <w:numPr>
          <w:ilvl w:val="0"/>
          <w:numId w:val="1"/>
        </w:numPr>
        <w:spacing w:after="80" w:line="290" w:lineRule="auto"/>
      </w:pPr>
      <w:r>
        <w:rPr>
          <w:rFonts w:ascii="Consolas" w:hAnsi="Consolas" w:eastAsia="Consolas" w:cs="Consolas"/>
          <w:b w:val="0"/>
          <w:bCs w:val="0"/>
          <w:i w:val="0"/>
          <w:iCs w:val="0"/>
          <w:color w:val="B8336A"/>
          <w:sz w:val="20"/>
          <w:szCs w:val="20"/>
          <w:shd w:val="clear" w:fill="F4F4F4"/>
        </w:rPr>
        <w:t>Call(Attribute(Name('mod'), 'foo'))</w:t>
      </w:r>
      <w:r>
        <w:rPr>
          <w:rFonts w:ascii="Calibri" w:hAnsi="Calibri" w:eastAsia="Calibri" w:cs="Calibri"/>
          <w:b w:val="0"/>
          <w:bCs w:val="0"/>
          <w:i w:val="0"/>
          <w:iCs w:val="0"/>
          <w:color w:val="000000"/>
          <w:sz w:val="22"/>
          <w:szCs w:val="22"/>
        </w:rPr>
        <w:t xml:space="preserve"> — attribute access. Resolve mod (an import alias?), then look up foo inside it.</w:t>
      </w:r>
    </w:p>
    <w:p w14:paraId="00101768">
      <w:pPr>
        <w:pStyle w:val="16"/>
        <w:numPr>
          <w:ilvl w:val="0"/>
          <w:numId w:val="1"/>
        </w:numPr>
        <w:spacing w:after="80" w:line="290" w:lineRule="auto"/>
      </w:pPr>
      <w:r>
        <w:rPr>
          <w:rFonts w:ascii="Consolas" w:hAnsi="Consolas" w:eastAsia="Consolas" w:cs="Consolas"/>
          <w:b w:val="0"/>
          <w:bCs w:val="0"/>
          <w:i w:val="0"/>
          <w:iCs w:val="0"/>
          <w:color w:val="B8336A"/>
          <w:sz w:val="20"/>
          <w:szCs w:val="20"/>
          <w:shd w:val="clear" w:fill="F4F4F4"/>
        </w:rPr>
        <w:t>Call(Attribute(Attribute(...)))</w:t>
      </w:r>
      <w:r>
        <w:rPr>
          <w:rFonts w:ascii="Calibri" w:hAnsi="Calibri" w:eastAsia="Calibri" w:cs="Calibri"/>
          <w:b w:val="0"/>
          <w:bCs w:val="0"/>
          <w:i w:val="0"/>
          <w:iCs w:val="0"/>
          <w:color w:val="000000"/>
          <w:sz w:val="22"/>
          <w:szCs w:val="22"/>
        </w:rPr>
        <w:t xml:space="preserve"> — chained access. Walk left to right, resolving each step. This is where it gets tricky and where you accept that some edges will be 'best-effort'.</w:t>
      </w:r>
    </w:p>
    <w:p w14:paraId="0331414E">
      <w:pPr>
        <w:spacing w:after="120" w:line="300" w:lineRule="auto"/>
        <w:jc w:val="both"/>
      </w:pPr>
      <w:r>
        <w:rPr>
          <w:rFonts w:ascii="Calibri" w:hAnsi="Calibri" w:eastAsia="Calibri" w:cs="Calibri"/>
          <w:sz w:val="22"/>
          <w:szCs w:val="22"/>
        </w:rPr>
        <w:t>Every successful resolution becomes a call edge. Every failed resolution becomes a 'dynamic / unresolved' edge that the UI surfaces.</w:t>
      </w:r>
    </w:p>
    <w:p w14:paraId="64992291">
      <w:pPr>
        <w:pStyle w:val="3"/>
        <w:spacing w:before="280" w:after="140"/>
      </w:pPr>
      <w:r>
        <w:rPr>
          <w:rFonts w:ascii="Calibri" w:hAnsi="Calibri" w:eastAsia="Calibri" w:cs="Calibri"/>
          <w:b/>
          <w:bCs/>
          <w:color w:val="2E5C8A"/>
          <w:sz w:val="28"/>
          <w:szCs w:val="28"/>
        </w:rPr>
        <w:t>3.6 Phase 6 (Strong Plus): Runtime Tracing</w:t>
      </w:r>
    </w:p>
    <w:p w14:paraId="74B6F2F6">
      <w:pPr>
        <w:spacing w:after="120" w:line="300" w:lineRule="auto"/>
        <w:jc w:val="both"/>
      </w:pPr>
      <w:r>
        <w:rPr>
          <w:rFonts w:ascii="Calibri" w:hAnsi="Calibri" w:eastAsia="Calibri" w:cs="Calibri"/>
          <w:b w:val="0"/>
          <w:bCs w:val="0"/>
          <w:i w:val="0"/>
          <w:iCs w:val="0"/>
          <w:color w:val="000000"/>
          <w:sz w:val="22"/>
          <w:szCs w:val="22"/>
        </w:rPr>
        <w:t xml:space="preserve">Run the project's test suite (or a user-specified script) with </w:t>
      </w:r>
      <w:r>
        <w:rPr>
          <w:rFonts w:ascii="Consolas" w:hAnsi="Consolas" w:eastAsia="Consolas" w:cs="Consolas"/>
          <w:b w:val="0"/>
          <w:bCs w:val="0"/>
          <w:i w:val="0"/>
          <w:iCs w:val="0"/>
          <w:color w:val="B8336A"/>
          <w:sz w:val="20"/>
          <w:szCs w:val="20"/>
          <w:shd w:val="clear" w:fill="F4F4F4"/>
        </w:rPr>
        <w:t>sys.settrace</w:t>
      </w:r>
      <w:r>
        <w:rPr>
          <w:rFonts w:ascii="Calibri" w:hAnsi="Calibri" w:eastAsia="Calibri" w:cs="Calibri"/>
          <w:b w:val="0"/>
          <w:bCs w:val="0"/>
          <w:i w:val="0"/>
          <w:iCs w:val="0"/>
          <w:color w:val="000000"/>
          <w:sz w:val="22"/>
          <w:szCs w:val="22"/>
        </w:rPr>
        <w:t xml:space="preserve"> installed. Every function call hits your trace function with the frame's </w:t>
      </w:r>
      <w:r>
        <w:rPr>
          <w:rFonts w:ascii="Consolas" w:hAnsi="Consolas" w:eastAsia="Consolas" w:cs="Consolas"/>
          <w:b w:val="0"/>
          <w:bCs w:val="0"/>
          <w:i w:val="0"/>
          <w:iCs w:val="0"/>
          <w:color w:val="B8336A"/>
          <w:sz w:val="20"/>
          <w:szCs w:val="20"/>
          <w:shd w:val="clear" w:fill="F4F4F4"/>
        </w:rPr>
        <w:t>f_code</w:t>
      </w:r>
      <w:r>
        <w:rPr>
          <w:rFonts w:ascii="Calibri" w:hAnsi="Calibri" w:eastAsia="Calibri" w:cs="Calibri"/>
          <w:b w:val="0"/>
          <w:bCs w:val="0"/>
          <w:i w:val="0"/>
          <w:iCs w:val="0"/>
          <w:color w:val="000000"/>
          <w:sz w:val="22"/>
          <w:szCs w:val="22"/>
        </w:rPr>
        <w:t xml:space="preserve"> — from which you get file path and line number. Build a runtime edge whenever a call crosses module boundaries.</w:t>
      </w:r>
    </w:p>
    <w:p w14:paraId="61430061">
      <w:pPr>
        <w:spacing w:after="120" w:line="300" w:lineRule="auto"/>
        <w:jc w:val="both"/>
      </w:pPr>
      <w:r>
        <w:rPr>
          <w:rFonts w:ascii="Calibri" w:hAnsi="Calibri" w:eastAsia="Calibri" w:cs="Calibri"/>
          <w:sz w:val="22"/>
          <w:szCs w:val="22"/>
        </w:rPr>
        <w:t>Minimal scaffold:</w:t>
      </w:r>
    </w:p>
    <w:p w14:paraId="08157098">
      <w:pPr>
        <w:shd w:val="clear" w:fill="F4F4F4"/>
        <w:spacing w:after="0" w:line="260" w:lineRule="auto"/>
        <w:ind w:left="360"/>
      </w:pPr>
      <w:r>
        <w:rPr>
          <w:rFonts w:ascii="Consolas" w:hAnsi="Consolas" w:eastAsia="Consolas" w:cs="Consolas"/>
          <w:color w:val="1A1A1A"/>
          <w:sz w:val="20"/>
          <w:szCs w:val="20"/>
        </w:rPr>
        <w:t>import sys, threading</w:t>
      </w:r>
    </w:p>
    <w:p w14:paraId="2D27666D">
      <w:pPr>
        <w:shd w:val="clear" w:fill="F4F4F4"/>
        <w:spacing w:after="0" w:line="260" w:lineRule="auto"/>
        <w:ind w:left="360"/>
      </w:pPr>
      <w:r>
        <w:rPr>
          <w:rFonts w:ascii="Consolas" w:hAnsi="Consolas" w:eastAsia="Consolas" w:cs="Consolas"/>
          <w:color w:val="1A1A1A"/>
          <w:sz w:val="20"/>
          <w:szCs w:val="20"/>
        </w:rPr>
        <w:t>edges = set()</w:t>
      </w:r>
    </w:p>
    <w:p w14:paraId="785C9887">
      <w:pPr>
        <w:shd w:val="clear" w:fill="F4F4F4"/>
        <w:spacing w:after="0" w:line="260" w:lineRule="auto"/>
        <w:ind w:left="360"/>
      </w:pPr>
      <w:r>
        <w:rPr>
          <w:rFonts w:ascii="Consolas" w:hAnsi="Consolas" w:eastAsia="Consolas" w:cs="Consolas"/>
          <w:color w:val="1A1A1A"/>
          <w:sz w:val="20"/>
          <w:szCs w:val="20"/>
        </w:rPr>
        <w:t>stack = threading.local()</w:t>
      </w:r>
    </w:p>
    <w:p w14:paraId="5476FBF8">
      <w:pPr>
        <w:shd w:val="clear" w:fill="F4F4F4"/>
        <w:spacing w:after="0" w:line="260" w:lineRule="auto"/>
        <w:ind w:left="360"/>
      </w:pPr>
      <w:r>
        <w:rPr>
          <w:rFonts w:ascii="Consolas" w:hAnsi="Consolas" w:eastAsia="Consolas" w:cs="Consolas"/>
          <w:color w:val="1A1A1A"/>
          <w:sz w:val="20"/>
          <w:szCs w:val="20"/>
        </w:rPr>
        <w:t xml:space="preserve"> </w:t>
      </w:r>
    </w:p>
    <w:p w14:paraId="65E43308">
      <w:pPr>
        <w:shd w:val="clear" w:fill="F4F4F4"/>
        <w:spacing w:after="0" w:line="260" w:lineRule="auto"/>
        <w:ind w:left="360"/>
      </w:pPr>
      <w:r>
        <w:rPr>
          <w:rFonts w:ascii="Consolas" w:hAnsi="Consolas" w:eastAsia="Consolas" w:cs="Consolas"/>
          <w:color w:val="1A1A1A"/>
          <w:sz w:val="20"/>
          <w:szCs w:val="20"/>
        </w:rPr>
        <w:t>def tracer(frame, event, arg):</w:t>
      </w:r>
    </w:p>
    <w:p w14:paraId="72917457">
      <w:pPr>
        <w:shd w:val="clear" w:fill="F4F4F4"/>
        <w:spacing w:after="0" w:line="260" w:lineRule="auto"/>
        <w:ind w:left="360"/>
      </w:pPr>
      <w:r>
        <w:rPr>
          <w:rFonts w:ascii="Consolas" w:hAnsi="Consolas" w:eastAsia="Consolas" w:cs="Consolas"/>
          <w:color w:val="1A1A1A"/>
          <w:sz w:val="20"/>
          <w:szCs w:val="20"/>
        </w:rPr>
        <w:t xml:space="preserve">    if event == 'call':</w:t>
      </w:r>
    </w:p>
    <w:p w14:paraId="7AAB5429">
      <w:pPr>
        <w:shd w:val="clear" w:fill="F4F4F4"/>
        <w:spacing w:after="0" w:line="260" w:lineRule="auto"/>
        <w:ind w:left="360"/>
      </w:pPr>
      <w:r>
        <w:rPr>
          <w:rFonts w:ascii="Consolas" w:hAnsi="Consolas" w:eastAsia="Consolas" w:cs="Consolas"/>
          <w:color w:val="1A1A1A"/>
          <w:sz w:val="20"/>
          <w:szCs w:val="20"/>
        </w:rPr>
        <w:t xml:space="preserve">        caller = getattr(stack, 'top', None)</w:t>
      </w:r>
    </w:p>
    <w:p w14:paraId="60E3C924">
      <w:pPr>
        <w:shd w:val="clear" w:fill="F4F4F4"/>
        <w:spacing w:after="0" w:line="260" w:lineRule="auto"/>
        <w:ind w:left="360"/>
      </w:pPr>
      <w:r>
        <w:rPr>
          <w:rFonts w:ascii="Consolas" w:hAnsi="Consolas" w:eastAsia="Consolas" w:cs="Consolas"/>
          <w:color w:val="1A1A1A"/>
          <w:sz w:val="20"/>
          <w:szCs w:val="20"/>
        </w:rPr>
        <w:t xml:space="preserve">        callee = (frame.f_code.co_filename, frame.f_code.co_qualname)</w:t>
      </w:r>
    </w:p>
    <w:p w14:paraId="78CBE25F">
      <w:pPr>
        <w:shd w:val="clear" w:fill="F4F4F4"/>
        <w:spacing w:after="0" w:line="260" w:lineRule="auto"/>
        <w:ind w:left="360"/>
      </w:pPr>
      <w:r>
        <w:rPr>
          <w:rFonts w:ascii="Consolas" w:hAnsi="Consolas" w:eastAsia="Consolas" w:cs="Consolas"/>
          <w:color w:val="1A1A1A"/>
          <w:sz w:val="20"/>
          <w:szCs w:val="20"/>
        </w:rPr>
        <w:t xml:space="preserve">        if caller and caller[0] != callee[0]:</w:t>
      </w:r>
    </w:p>
    <w:p w14:paraId="34A8A339">
      <w:pPr>
        <w:shd w:val="clear" w:fill="F4F4F4"/>
        <w:spacing w:after="0" w:line="260" w:lineRule="auto"/>
        <w:ind w:left="360"/>
      </w:pPr>
      <w:r>
        <w:rPr>
          <w:rFonts w:ascii="Consolas" w:hAnsi="Consolas" w:eastAsia="Consolas" w:cs="Consolas"/>
          <w:color w:val="1A1A1A"/>
          <w:sz w:val="20"/>
          <w:szCs w:val="20"/>
        </w:rPr>
        <w:t xml:space="preserve">            edges.add((caller, callee))</w:t>
      </w:r>
    </w:p>
    <w:p w14:paraId="08D689A1">
      <w:pPr>
        <w:shd w:val="clear" w:fill="F4F4F4"/>
        <w:spacing w:after="0" w:line="260" w:lineRule="auto"/>
        <w:ind w:left="360"/>
      </w:pPr>
      <w:r>
        <w:rPr>
          <w:rFonts w:ascii="Consolas" w:hAnsi="Consolas" w:eastAsia="Consolas" w:cs="Consolas"/>
          <w:color w:val="1A1A1A"/>
          <w:sz w:val="20"/>
          <w:szCs w:val="20"/>
        </w:rPr>
        <w:t xml:space="preserve">        stack.top = callee</w:t>
      </w:r>
    </w:p>
    <w:p w14:paraId="5CACF295">
      <w:pPr>
        <w:shd w:val="clear" w:fill="F4F4F4"/>
        <w:spacing w:after="0" w:line="260" w:lineRule="auto"/>
        <w:ind w:left="360"/>
      </w:pPr>
      <w:r>
        <w:rPr>
          <w:rFonts w:ascii="Consolas" w:hAnsi="Consolas" w:eastAsia="Consolas" w:cs="Consolas"/>
          <w:color w:val="1A1A1A"/>
          <w:sz w:val="20"/>
          <w:szCs w:val="20"/>
        </w:rPr>
        <w:t xml:space="preserve">    elif event == 'return':</w:t>
      </w:r>
    </w:p>
    <w:p w14:paraId="0D448BCE">
      <w:pPr>
        <w:shd w:val="clear" w:fill="F4F4F4"/>
        <w:spacing w:after="0" w:line="260" w:lineRule="auto"/>
        <w:ind w:left="360"/>
      </w:pPr>
      <w:r>
        <w:rPr>
          <w:rFonts w:ascii="Consolas" w:hAnsi="Consolas" w:eastAsia="Consolas" w:cs="Consolas"/>
          <w:color w:val="1A1A1A"/>
          <w:sz w:val="20"/>
          <w:szCs w:val="20"/>
        </w:rPr>
        <w:t xml:space="preserve">        stack.top = getattr(stack, 'prev', None)</w:t>
      </w:r>
    </w:p>
    <w:p w14:paraId="1F650BCD">
      <w:pPr>
        <w:shd w:val="clear" w:fill="F4F4F4"/>
        <w:spacing w:after="0" w:line="260" w:lineRule="auto"/>
        <w:ind w:left="360"/>
      </w:pPr>
      <w:r>
        <w:rPr>
          <w:rFonts w:ascii="Consolas" w:hAnsi="Consolas" w:eastAsia="Consolas" w:cs="Consolas"/>
          <w:color w:val="1A1A1A"/>
          <w:sz w:val="20"/>
          <w:szCs w:val="20"/>
        </w:rPr>
        <w:t xml:space="preserve">    return tracer</w:t>
      </w:r>
    </w:p>
    <w:p w14:paraId="64BB29BC">
      <w:pPr>
        <w:shd w:val="clear" w:fill="F4F4F4"/>
        <w:spacing w:after="0" w:line="260" w:lineRule="auto"/>
        <w:ind w:left="360"/>
      </w:pPr>
      <w:r>
        <w:rPr>
          <w:rFonts w:ascii="Consolas" w:hAnsi="Consolas" w:eastAsia="Consolas" w:cs="Consolas"/>
          <w:color w:val="1A1A1A"/>
          <w:sz w:val="20"/>
          <w:szCs w:val="20"/>
        </w:rPr>
        <w:t xml:space="preserve"> </w:t>
      </w:r>
    </w:p>
    <w:p w14:paraId="3AD9802D">
      <w:pPr>
        <w:shd w:val="clear" w:fill="F4F4F4"/>
        <w:spacing w:after="0" w:line="260" w:lineRule="auto"/>
        <w:ind w:left="360"/>
      </w:pPr>
      <w:r>
        <w:rPr>
          <w:rFonts w:ascii="Consolas" w:hAnsi="Consolas" w:eastAsia="Consolas" w:cs="Consolas"/>
          <w:color w:val="1A1A1A"/>
          <w:sz w:val="20"/>
          <w:szCs w:val="20"/>
        </w:rPr>
        <w:t>sys.settrace(tracer)</w:t>
      </w:r>
    </w:p>
    <w:p w14:paraId="67499B7D">
      <w:pPr>
        <w:shd w:val="clear" w:fill="F4F4F4"/>
        <w:spacing w:after="0" w:line="260" w:lineRule="auto"/>
        <w:ind w:left="360"/>
      </w:pPr>
      <w:r>
        <w:rPr>
          <w:rFonts w:ascii="Consolas" w:hAnsi="Consolas" w:eastAsia="Consolas" w:cs="Consolas"/>
          <w:color w:val="1A1A1A"/>
          <w:sz w:val="20"/>
          <w:szCs w:val="20"/>
        </w:rPr>
        <w:t>import pytest; pytest.main(['tests/'])</w:t>
      </w:r>
    </w:p>
    <w:p w14:paraId="18D5B6F2">
      <w:pPr>
        <w:shd w:val="clear" w:fill="F4F4F4"/>
        <w:spacing w:after="0" w:line="260" w:lineRule="auto"/>
        <w:ind w:left="360"/>
      </w:pPr>
      <w:r>
        <w:rPr>
          <w:rFonts w:ascii="Consolas" w:hAnsi="Consolas" w:eastAsia="Consolas" w:cs="Consolas"/>
          <w:color w:val="1A1A1A"/>
          <w:sz w:val="20"/>
          <w:szCs w:val="20"/>
        </w:rPr>
        <w:t>sys.settrace(None)</w:t>
      </w:r>
    </w:p>
    <w:p w14:paraId="4BB795CC">
      <w:pPr>
        <w:spacing w:after="120" w:line="300" w:lineRule="auto"/>
        <w:jc w:val="both"/>
      </w:pPr>
      <w:r>
        <w:rPr>
          <w:rFonts w:ascii="Calibri" w:hAnsi="Calibri" w:eastAsia="Calibri" w:cs="Calibri"/>
          <w:sz w:val="22"/>
          <w:szCs w:val="22"/>
        </w:rPr>
        <w:t>Then merge: any edge that appears in both static and runtime sets is marked 'both' (highest confidence). Static-only is 'maybe called but not exercised by tests'. Runtime-only is 'dynamic dispatch your static pass missed' — the most interesting class for the user.</w:t>
      </w:r>
    </w:p>
    <w:p w14:paraId="57C624EF">
      <w:pPr>
        <w:pStyle w:val="3"/>
        <w:spacing w:before="280" w:after="140"/>
      </w:pPr>
      <w:r>
        <w:rPr>
          <w:rFonts w:ascii="Calibri" w:hAnsi="Calibri" w:eastAsia="Calibri" w:cs="Calibri"/>
          <w:b/>
          <w:bCs/>
          <w:color w:val="2E5C8A"/>
          <w:sz w:val="28"/>
          <w:szCs w:val="28"/>
        </w:rPr>
        <w:t>3.7 Phase 7: Graph Assembly</w:t>
      </w:r>
    </w:p>
    <w:p w14:paraId="7850D2E5">
      <w:pPr>
        <w:spacing w:after="120" w:line="300" w:lineRule="auto"/>
        <w:jc w:val="both"/>
      </w:pPr>
      <w:r>
        <w:rPr>
          <w:rFonts w:ascii="Calibri" w:hAnsi="Calibri" w:eastAsia="Calibri" w:cs="Calibri"/>
          <w:sz w:val="22"/>
          <w:szCs w:val="22"/>
        </w:rPr>
        <w:t>Build a networkx DiGraph. Node types: module, package, class, function, method, decorator. Edge types: imports, calls, inherits, decorates, contains. Each edge carries metadata: source/target/kind/confidence (static/runtime/both)/line numbers.</w:t>
      </w:r>
    </w:p>
    <w:p w14:paraId="521F6D49">
      <w:pPr>
        <w:spacing w:after="120" w:line="300" w:lineRule="auto"/>
        <w:jc w:val="both"/>
      </w:pPr>
      <w:r>
        <w:rPr>
          <w:rFonts w:ascii="Calibri" w:hAnsi="Calibri" w:eastAsia="Calibri" w:cs="Calibri"/>
          <w:sz w:val="22"/>
          <w:szCs w:val="22"/>
        </w:rPr>
        <w:t>Run post-processing analyses:</w:t>
      </w:r>
    </w:p>
    <w:p w14:paraId="7B5F05EC">
      <w:pPr>
        <w:pStyle w:val="16"/>
        <w:numPr>
          <w:ilvl w:val="0"/>
          <w:numId w:val="1"/>
        </w:numPr>
        <w:spacing w:after="80" w:line="290" w:lineRule="auto"/>
      </w:pPr>
      <w:r>
        <w:rPr>
          <w:rFonts w:ascii="Calibri" w:hAnsi="Calibri" w:eastAsia="Calibri" w:cs="Calibri"/>
          <w:b/>
          <w:bCs/>
          <w:i w:val="0"/>
          <w:iCs w:val="0"/>
          <w:color w:val="000000"/>
          <w:sz w:val="22"/>
          <w:szCs w:val="22"/>
        </w:rPr>
        <w:t>Strongly-connected components</w:t>
      </w:r>
      <w:r>
        <w:rPr>
          <w:rFonts w:ascii="Calibri" w:hAnsi="Calibri" w:eastAsia="Calibri" w:cs="Calibri"/>
          <w:b w:val="0"/>
          <w:bCs w:val="0"/>
          <w:i w:val="0"/>
          <w:iCs w:val="0"/>
          <w:color w:val="000000"/>
          <w:sz w:val="22"/>
          <w:szCs w:val="22"/>
        </w:rPr>
        <w:t xml:space="preserve"> — anything with more than one node is a circular dependency. Flag it.</w:t>
      </w:r>
    </w:p>
    <w:p w14:paraId="07BC64BB">
      <w:pPr>
        <w:pStyle w:val="16"/>
        <w:numPr>
          <w:ilvl w:val="0"/>
          <w:numId w:val="1"/>
        </w:numPr>
        <w:spacing w:after="80" w:line="290" w:lineRule="auto"/>
      </w:pPr>
      <w:r>
        <w:rPr>
          <w:rFonts w:ascii="Calibri" w:hAnsi="Calibri" w:eastAsia="Calibri" w:cs="Calibri"/>
          <w:b/>
          <w:bCs/>
          <w:i w:val="0"/>
          <w:iCs w:val="0"/>
          <w:color w:val="000000"/>
          <w:sz w:val="22"/>
          <w:szCs w:val="22"/>
        </w:rPr>
        <w:t>In-degree zero filter for definitions</w:t>
      </w:r>
      <w:r>
        <w:rPr>
          <w:rFonts w:ascii="Calibri" w:hAnsi="Calibri" w:eastAsia="Calibri" w:cs="Calibri"/>
          <w:b w:val="0"/>
          <w:bCs w:val="0"/>
          <w:i w:val="0"/>
          <w:iCs w:val="0"/>
          <w:color w:val="000000"/>
          <w:sz w:val="22"/>
          <w:szCs w:val="22"/>
        </w:rPr>
        <w:t xml:space="preserve"> — no caller, no inheritor, no decoration. Candidate dead code.</w:t>
      </w:r>
    </w:p>
    <w:p w14:paraId="63CADDAB">
      <w:pPr>
        <w:pStyle w:val="16"/>
        <w:numPr>
          <w:ilvl w:val="0"/>
          <w:numId w:val="1"/>
        </w:numPr>
        <w:spacing w:after="80" w:line="290" w:lineRule="auto"/>
      </w:pPr>
      <w:r>
        <w:rPr>
          <w:rFonts w:ascii="Calibri" w:hAnsi="Calibri" w:eastAsia="Calibri" w:cs="Calibri"/>
          <w:b/>
          <w:bCs/>
          <w:i w:val="0"/>
          <w:iCs w:val="0"/>
          <w:color w:val="000000"/>
          <w:sz w:val="22"/>
          <w:szCs w:val="22"/>
        </w:rPr>
        <w:t>Community detection</w:t>
      </w:r>
      <w:r>
        <w:rPr>
          <w:rFonts w:ascii="Calibri" w:hAnsi="Calibri" w:eastAsia="Calibri" w:cs="Calibri"/>
          <w:b w:val="0"/>
          <w:bCs w:val="0"/>
          <w:i w:val="0"/>
          <w:iCs w:val="0"/>
          <w:color w:val="000000"/>
          <w:sz w:val="22"/>
          <w:szCs w:val="22"/>
        </w:rPr>
        <w:t xml:space="preserve"> (Louvain or Leiden) — gives you natural clusters you can label with the LLM ("this cluster is the auth layer").</w:t>
      </w:r>
    </w:p>
    <w:p w14:paraId="6806EACF">
      <w:pPr>
        <w:pStyle w:val="3"/>
        <w:spacing w:before="280" w:after="140"/>
      </w:pPr>
      <w:r>
        <w:rPr>
          <w:rFonts w:ascii="Calibri" w:hAnsi="Calibri" w:eastAsia="Calibri" w:cs="Calibri"/>
          <w:b/>
          <w:bCs/>
          <w:color w:val="2E5C8A"/>
          <w:sz w:val="28"/>
          <w:szCs w:val="28"/>
        </w:rPr>
        <w:t>3.8 Phase 8: Output</w:t>
      </w:r>
    </w:p>
    <w:p w14:paraId="73B2E154">
      <w:pPr>
        <w:spacing w:after="120" w:line="300" w:lineRule="auto"/>
        <w:jc w:val="both"/>
      </w:pPr>
      <w:r>
        <w:rPr>
          <w:rFonts w:ascii="Calibri" w:hAnsi="Calibri" w:eastAsia="Calibri" w:cs="Calibri"/>
          <w:sz w:val="22"/>
          <w:szCs w:val="22"/>
        </w:rPr>
        <w:t>Serialize to JSON with a stable schema. Suggested shape:</w:t>
      </w:r>
    </w:p>
    <w:p w14:paraId="261BA6D8">
      <w:pPr>
        <w:shd w:val="clear" w:fill="F4F4F4"/>
        <w:spacing w:after="0" w:line="260" w:lineRule="auto"/>
        <w:ind w:left="360"/>
      </w:pPr>
      <w:r>
        <w:rPr>
          <w:rFonts w:ascii="Consolas" w:hAnsi="Consolas" w:eastAsia="Consolas" w:cs="Consolas"/>
          <w:color w:val="1A1A1A"/>
          <w:sz w:val="20"/>
          <w:szCs w:val="20"/>
        </w:rPr>
        <w:t>{</w:t>
      </w:r>
    </w:p>
    <w:p w14:paraId="036B7285">
      <w:pPr>
        <w:shd w:val="clear" w:fill="F4F4F4"/>
        <w:spacing w:after="0" w:line="260" w:lineRule="auto"/>
        <w:ind w:left="360"/>
      </w:pPr>
      <w:r>
        <w:rPr>
          <w:rFonts w:ascii="Consolas" w:hAnsi="Consolas" w:eastAsia="Consolas" w:cs="Consolas"/>
          <w:color w:val="1A1A1A"/>
          <w:sz w:val="20"/>
          <w:szCs w:val="20"/>
        </w:rPr>
        <w:t xml:space="preserve">  "nodes": [</w:t>
      </w:r>
    </w:p>
    <w:p w14:paraId="0356FF5A">
      <w:pPr>
        <w:shd w:val="clear" w:fill="F4F4F4"/>
        <w:spacing w:after="0" w:line="260" w:lineRule="auto"/>
        <w:ind w:left="360"/>
      </w:pPr>
      <w:r>
        <w:rPr>
          <w:rFonts w:ascii="Consolas" w:hAnsi="Consolas" w:eastAsia="Consolas" w:cs="Consolas"/>
          <w:color w:val="1A1A1A"/>
          <w:sz w:val="20"/>
          <w:szCs w:val="20"/>
        </w:rPr>
        <w:t xml:space="preserve">    { "id": "mypkg.core.Thing", "kind": "class",</w:t>
      </w:r>
    </w:p>
    <w:p w14:paraId="75B83158">
      <w:pPr>
        <w:shd w:val="clear" w:fill="F4F4F4"/>
        <w:spacing w:after="0" w:line="260" w:lineRule="auto"/>
        <w:ind w:left="360"/>
      </w:pPr>
      <w:r>
        <w:rPr>
          <w:rFonts w:ascii="Consolas" w:hAnsi="Consolas" w:eastAsia="Consolas" w:cs="Consolas"/>
          <w:color w:val="1A1A1A"/>
          <w:sz w:val="20"/>
          <w:szCs w:val="20"/>
        </w:rPr>
        <w:t xml:space="preserve">      "file": "mypkg/core.py", "line": 12,</w:t>
      </w:r>
    </w:p>
    <w:p w14:paraId="1F50DE82">
      <w:pPr>
        <w:shd w:val="clear" w:fill="F4F4F4"/>
        <w:spacing w:after="0" w:line="260" w:lineRule="auto"/>
        <w:ind w:left="360"/>
      </w:pPr>
      <w:r>
        <w:rPr>
          <w:rFonts w:ascii="Consolas" w:hAnsi="Consolas" w:eastAsia="Consolas" w:cs="Consolas"/>
          <w:color w:val="1A1A1A"/>
          <w:sz w:val="20"/>
          <w:szCs w:val="20"/>
        </w:rPr>
        <w:t xml:space="preserve">      "is_abstract": false, "decorators": [], "bases": ["object"] },</w:t>
      </w:r>
    </w:p>
    <w:p w14:paraId="13856478">
      <w:pPr>
        <w:shd w:val="clear" w:fill="F4F4F4"/>
        <w:spacing w:after="0" w:line="260" w:lineRule="auto"/>
        <w:ind w:left="360"/>
      </w:pPr>
      <w:r>
        <w:rPr>
          <w:rFonts w:ascii="Consolas" w:hAnsi="Consolas" w:eastAsia="Consolas" w:cs="Consolas"/>
          <w:color w:val="1A1A1A"/>
          <w:sz w:val="20"/>
          <w:szCs w:val="20"/>
        </w:rPr>
        <w:t xml:space="preserve">    ...</w:t>
      </w:r>
    </w:p>
    <w:p w14:paraId="315B7E6C">
      <w:pPr>
        <w:shd w:val="clear" w:fill="F4F4F4"/>
        <w:spacing w:after="0" w:line="260" w:lineRule="auto"/>
        <w:ind w:left="360"/>
      </w:pPr>
      <w:r>
        <w:rPr>
          <w:rFonts w:ascii="Consolas" w:hAnsi="Consolas" w:eastAsia="Consolas" w:cs="Consolas"/>
          <w:color w:val="1A1A1A"/>
          <w:sz w:val="20"/>
          <w:szCs w:val="20"/>
        </w:rPr>
        <w:t xml:space="preserve">  ],</w:t>
      </w:r>
    </w:p>
    <w:p w14:paraId="6BF0717B">
      <w:pPr>
        <w:shd w:val="clear" w:fill="F4F4F4"/>
        <w:spacing w:after="0" w:line="260" w:lineRule="auto"/>
        <w:ind w:left="360"/>
      </w:pPr>
      <w:r>
        <w:rPr>
          <w:rFonts w:ascii="Consolas" w:hAnsi="Consolas" w:eastAsia="Consolas" w:cs="Consolas"/>
          <w:color w:val="1A1A1A"/>
          <w:sz w:val="20"/>
          <w:szCs w:val="20"/>
        </w:rPr>
        <w:t xml:space="preserve">  "edges": [</w:t>
      </w:r>
    </w:p>
    <w:p w14:paraId="389834A0">
      <w:pPr>
        <w:shd w:val="clear" w:fill="F4F4F4"/>
        <w:spacing w:after="0" w:line="260" w:lineRule="auto"/>
        <w:ind w:left="360"/>
      </w:pPr>
      <w:r>
        <w:rPr>
          <w:rFonts w:ascii="Consolas" w:hAnsi="Consolas" w:eastAsia="Consolas" w:cs="Consolas"/>
          <w:color w:val="1A1A1A"/>
          <w:sz w:val="20"/>
          <w:szCs w:val="20"/>
        </w:rPr>
        <w:t xml:space="preserve">    { "src": "mypkg.api.handler", "dst": "mypkg.core.Thing.save",</w:t>
      </w:r>
    </w:p>
    <w:p w14:paraId="6B74B4D1">
      <w:pPr>
        <w:shd w:val="clear" w:fill="F4F4F4"/>
        <w:spacing w:after="0" w:line="260" w:lineRule="auto"/>
        <w:ind w:left="360"/>
      </w:pPr>
      <w:r>
        <w:rPr>
          <w:rFonts w:ascii="Consolas" w:hAnsi="Consolas" w:eastAsia="Consolas" w:cs="Consolas"/>
          <w:color w:val="1A1A1A"/>
          <w:sz w:val="20"/>
          <w:szCs w:val="20"/>
        </w:rPr>
        <w:t xml:space="preserve">      "kind": "call", "confidence": "both", "line": 47 },</w:t>
      </w:r>
    </w:p>
    <w:p w14:paraId="59B5E432">
      <w:pPr>
        <w:shd w:val="clear" w:fill="F4F4F4"/>
        <w:spacing w:after="0" w:line="260" w:lineRule="auto"/>
        <w:ind w:left="360"/>
      </w:pPr>
      <w:r>
        <w:rPr>
          <w:rFonts w:ascii="Consolas" w:hAnsi="Consolas" w:eastAsia="Consolas" w:cs="Consolas"/>
          <w:color w:val="1A1A1A"/>
          <w:sz w:val="20"/>
          <w:szCs w:val="20"/>
        </w:rPr>
        <w:t xml:space="preserve">    ...</w:t>
      </w:r>
    </w:p>
    <w:p w14:paraId="0B5EA82D">
      <w:pPr>
        <w:shd w:val="clear" w:fill="F4F4F4"/>
        <w:spacing w:after="0" w:line="260" w:lineRule="auto"/>
        <w:ind w:left="360"/>
      </w:pPr>
      <w:r>
        <w:rPr>
          <w:rFonts w:ascii="Consolas" w:hAnsi="Consolas" w:eastAsia="Consolas" w:cs="Consolas"/>
          <w:color w:val="1A1A1A"/>
          <w:sz w:val="20"/>
          <w:szCs w:val="20"/>
        </w:rPr>
        <w:t xml:space="preserve">  ],</w:t>
      </w:r>
    </w:p>
    <w:p w14:paraId="71164936">
      <w:pPr>
        <w:shd w:val="clear" w:fill="F4F4F4"/>
        <w:spacing w:after="0" w:line="260" w:lineRule="auto"/>
        <w:ind w:left="360"/>
      </w:pPr>
      <w:r>
        <w:rPr>
          <w:rFonts w:ascii="Consolas" w:hAnsi="Consolas" w:eastAsia="Consolas" w:cs="Consolas"/>
          <w:color w:val="1A1A1A"/>
          <w:sz w:val="20"/>
          <w:szCs w:val="20"/>
        </w:rPr>
        <w:t xml:space="preserve">  "meta": { "root": "/abs/path", "python_version": "3.11",</w:t>
      </w:r>
    </w:p>
    <w:p w14:paraId="2FC473F5">
      <w:pPr>
        <w:shd w:val="clear" w:fill="F4F4F4"/>
        <w:spacing w:after="0" w:line="260" w:lineRule="auto"/>
        <w:ind w:left="360"/>
      </w:pPr>
      <w:r>
        <w:rPr>
          <w:rFonts w:ascii="Consolas" w:hAnsi="Consolas" w:eastAsia="Consolas" w:cs="Consolas"/>
          <w:color w:val="1A1A1A"/>
          <w:sz w:val="20"/>
          <w:szCs w:val="20"/>
        </w:rPr>
        <w:t xml:space="preserve">             "generated_at": "...", "warnings": [...] }</w:t>
      </w:r>
    </w:p>
    <w:p w14:paraId="1C806265">
      <w:pPr>
        <w:shd w:val="clear" w:fill="F4F4F4"/>
        <w:spacing w:after="0" w:line="260" w:lineRule="auto"/>
        <w:ind w:left="360"/>
      </w:pPr>
      <w:r>
        <w:rPr>
          <w:rFonts w:ascii="Consolas" w:hAnsi="Consolas" w:eastAsia="Consolas" w:cs="Consolas"/>
          <w:color w:val="1A1A1A"/>
          <w:sz w:val="20"/>
          <w:szCs w:val="20"/>
        </w:rPr>
        <w:t>}</w:t>
      </w:r>
    </w:p>
    <w:p w14:paraId="046B2B7B">
      <w:pPr>
        <w:pStyle w:val="2"/>
        <w:spacing w:before="360" w:after="180"/>
      </w:pPr>
      <w:r>
        <w:rPr>
          <w:rFonts w:ascii="Calibri" w:hAnsi="Calibri" w:eastAsia="Calibri" w:cs="Calibri"/>
          <w:b/>
          <w:bCs/>
          <w:color w:val="1F3A5F"/>
          <w:sz w:val="36"/>
          <w:szCs w:val="36"/>
        </w:rPr>
        <w:t>4. The Stretch Goals — How Each One Is Built</w:t>
      </w:r>
    </w:p>
    <w:p w14:paraId="27F21F78">
      <w:pPr>
        <w:spacing w:after="120" w:line="300" w:lineRule="auto"/>
        <w:jc w:val="both"/>
      </w:pPr>
      <w:r>
        <w:rPr>
          <w:rFonts w:ascii="Calibri" w:hAnsi="Calibri" w:eastAsia="Calibri" w:cs="Calibri"/>
          <w:sz w:val="22"/>
          <w:szCs w:val="22"/>
        </w:rPr>
        <w:t>All stretch features sit on top of the graph you built in Section 3. None of them need new parsing; they're queries and overlays.</w:t>
      </w:r>
    </w:p>
    <w:p w14:paraId="1FCC0F96">
      <w:pPr>
        <w:pStyle w:val="3"/>
        <w:spacing w:before="280" w:after="140"/>
      </w:pPr>
      <w:r>
        <w:rPr>
          <w:rFonts w:ascii="Calibri" w:hAnsi="Calibri" w:eastAsia="Calibri" w:cs="Calibri"/>
          <w:b/>
          <w:bCs/>
          <w:color w:val="2E5C8A"/>
          <w:sz w:val="28"/>
          <w:szCs w:val="28"/>
        </w:rPr>
        <w:t>4.1 Separate Class-Hierarchy View</w:t>
      </w:r>
    </w:p>
    <w:p w14:paraId="41008C77">
      <w:pPr>
        <w:spacing w:after="120" w:line="300" w:lineRule="auto"/>
        <w:jc w:val="both"/>
      </w:pPr>
      <w:r>
        <w:rPr>
          <w:rFonts w:ascii="Calibri" w:hAnsi="Calibri" w:eastAsia="Calibri" w:cs="Calibri"/>
          <w:sz w:val="22"/>
          <w:szCs w:val="22"/>
        </w:rPr>
        <w:t>Filter the graph to nodes of kind "class" and edges of kind "inherits". Render as a tree (top-down layout). React Flow has a dagre layout you can drop in. Show abstract classes with a dashed border, mixins with a different color. One filter switch in the UI.</w:t>
      </w:r>
    </w:p>
    <w:p w14:paraId="645B90CF">
      <w:pPr>
        <w:pStyle w:val="3"/>
        <w:spacing w:before="280" w:after="140"/>
      </w:pPr>
      <w:r>
        <w:rPr>
          <w:rFonts w:ascii="Calibri" w:hAnsi="Calibri" w:eastAsia="Calibri" w:cs="Calibri"/>
          <w:b/>
          <w:bCs/>
          <w:color w:val="2E5C8A"/>
          <w:sz w:val="28"/>
          <w:szCs w:val="28"/>
        </w:rPr>
        <w:t>4.2 Circular Import Detection</w:t>
      </w:r>
    </w:p>
    <w:p w14:paraId="6FB19D98">
      <w:pPr>
        <w:spacing w:after="120" w:line="300" w:lineRule="auto"/>
        <w:jc w:val="both"/>
      </w:pPr>
      <w:r>
        <w:rPr>
          <w:rFonts w:ascii="Calibri" w:hAnsi="Calibri" w:eastAsia="Calibri" w:cs="Calibri"/>
          <w:b w:val="0"/>
          <w:bCs w:val="0"/>
          <w:i w:val="0"/>
          <w:iCs w:val="0"/>
          <w:color w:val="000000"/>
          <w:sz w:val="22"/>
          <w:szCs w:val="22"/>
        </w:rPr>
        <w:t xml:space="preserve">Restrict the graph to module nodes and import edges, then call </w:t>
      </w:r>
      <w:r>
        <w:rPr>
          <w:rFonts w:ascii="Consolas" w:hAnsi="Consolas" w:eastAsia="Consolas" w:cs="Consolas"/>
          <w:b w:val="0"/>
          <w:bCs w:val="0"/>
          <w:i w:val="0"/>
          <w:iCs w:val="0"/>
          <w:color w:val="B8336A"/>
          <w:sz w:val="20"/>
          <w:szCs w:val="20"/>
          <w:shd w:val="clear" w:fill="F4F4F4"/>
        </w:rPr>
        <w:t>networkx.simple_cycles</w:t>
      </w:r>
      <w:r>
        <w:rPr>
          <w:rFonts w:ascii="Calibri" w:hAnsi="Calibri" w:eastAsia="Calibri" w:cs="Calibri"/>
          <w:b w:val="0"/>
          <w:bCs w:val="0"/>
          <w:i w:val="0"/>
          <w:iCs w:val="0"/>
          <w:color w:val="000000"/>
          <w:sz w:val="22"/>
          <w:szCs w:val="22"/>
        </w:rPr>
        <w:t>. Each cycle is one violation. Display them as a list with a button to highlight the cycle on the graph. Bonus: classify each cycle as 'harmless' (both modules only import for type hints) vs 'real' (runtime use).</w:t>
      </w:r>
    </w:p>
    <w:p w14:paraId="6A1D011C">
      <w:pPr>
        <w:pStyle w:val="3"/>
        <w:spacing w:before="280" w:after="140"/>
      </w:pPr>
      <w:r>
        <w:rPr>
          <w:rFonts w:ascii="Calibri" w:hAnsi="Calibri" w:eastAsia="Calibri" w:cs="Calibri"/>
          <w:b/>
          <w:bCs/>
          <w:color w:val="2E5C8A"/>
          <w:sz w:val="28"/>
          <w:szCs w:val="28"/>
        </w:rPr>
        <w:t>4.3 Unused Symbol Detection</w:t>
      </w:r>
    </w:p>
    <w:p w14:paraId="1B43A6C0">
      <w:pPr>
        <w:spacing w:after="120" w:line="300" w:lineRule="auto"/>
        <w:jc w:val="both"/>
      </w:pPr>
      <w:r>
        <w:rPr>
          <w:rFonts w:ascii="Calibri" w:hAnsi="Calibri" w:eastAsia="Calibri" w:cs="Calibri"/>
          <w:sz w:val="22"/>
          <w:szCs w:val="22"/>
        </w:rPr>
        <w:t>A defined function/class with no incoming edges of kind "call", "inherits", or "decorates", AND not in any __all__, AND not exposed via setup.py entry_points, is unused. Show a list with file:line, and let the user mark false positives (it might be a CLI entry point you didn't detect).</w:t>
      </w:r>
    </w:p>
    <w:p w14:paraId="7C780019">
      <w:pPr>
        <w:pStyle w:val="3"/>
        <w:spacing w:before="280" w:after="140"/>
      </w:pPr>
      <w:r>
        <w:rPr>
          <w:rFonts w:ascii="Calibri" w:hAnsi="Calibri" w:eastAsia="Calibri" w:cs="Calibri"/>
          <w:b/>
          <w:bCs/>
          <w:color w:val="2E5C8A"/>
          <w:sz w:val="28"/>
          <w:szCs w:val="28"/>
        </w:rPr>
        <w:t>4.4 Dead-Code Candidates</w:t>
      </w:r>
    </w:p>
    <w:p w14:paraId="66E2423E">
      <w:pPr>
        <w:spacing w:after="120" w:line="300" w:lineRule="auto"/>
        <w:jc w:val="both"/>
      </w:pPr>
      <w:r>
        <w:rPr>
          <w:rFonts w:ascii="Calibri" w:hAnsi="Calibri" w:eastAsia="Calibri" w:cs="Calibri"/>
          <w:sz w:val="22"/>
          <w:szCs w:val="22"/>
        </w:rPr>
        <w:t>Stricter than 4.3. A symbol is dead if (a) it has no incoming edges, and (b) it doesn't appear in any module's __all__, and (c) it isn't named in pyproject.toml's scripts/entry-points, and (d) it isn't a dunder method. Surface these as 'safe to delete?' suggestions — always with the qualifier that dynamic dispatch could be using them.</w:t>
      </w:r>
    </w:p>
    <w:p w14:paraId="005FBB7E">
      <w:pPr>
        <w:pStyle w:val="3"/>
        <w:spacing w:before="280" w:after="140"/>
      </w:pPr>
      <w:r>
        <w:rPr>
          <w:rFonts w:ascii="Calibri" w:hAnsi="Calibri" w:eastAsia="Calibri" w:cs="Calibri"/>
          <w:b/>
          <w:bCs/>
          <w:color w:val="2E5C8A"/>
          <w:sz w:val="28"/>
          <w:szCs w:val="28"/>
        </w:rPr>
        <w:t>4.5 Async Call-Flow Visualization</w:t>
      </w:r>
    </w:p>
    <w:p w14:paraId="4BE12BA3">
      <w:pPr>
        <w:spacing w:after="120" w:line="300" w:lineRule="auto"/>
        <w:jc w:val="both"/>
      </w:pPr>
      <w:r>
        <w:rPr>
          <w:rFonts w:ascii="Calibri" w:hAnsi="Calibri" w:eastAsia="Calibri" w:cs="Calibri"/>
          <w:sz w:val="22"/>
          <w:szCs w:val="22"/>
        </w:rPr>
        <w:t>Tag every function node with sync/async. Then visualize the async surface: highlight async functions in one color, mark every call edge that crosses sync-&gt;async or async-&gt;sync. The latter is often a bug (calling an async function without await, or blocking inside async code). React Flow supports per-edge styling.</w:t>
      </w:r>
    </w:p>
    <w:p w14:paraId="6DDCFA27">
      <w:pPr>
        <w:pStyle w:val="3"/>
        <w:spacing w:before="280" w:after="140"/>
      </w:pPr>
      <w:r>
        <w:rPr>
          <w:rFonts w:ascii="Calibri" w:hAnsi="Calibri" w:eastAsia="Calibri" w:cs="Calibri"/>
          <w:b/>
          <w:bCs/>
          <w:color w:val="2E5C8A"/>
          <w:sz w:val="28"/>
          <w:szCs w:val="28"/>
        </w:rPr>
        <w:t>4.6 Type-Flow Analysis Using mypy/pyright</w:t>
      </w:r>
    </w:p>
    <w:p w14:paraId="57D95A66">
      <w:pPr>
        <w:spacing w:after="120" w:line="300" w:lineRule="auto"/>
        <w:jc w:val="both"/>
      </w:pPr>
      <w:r>
        <w:rPr>
          <w:rFonts w:ascii="Calibri" w:hAnsi="Calibri" w:eastAsia="Calibri" w:cs="Calibri"/>
          <w:b w:val="0"/>
          <w:bCs w:val="0"/>
          <w:i w:val="0"/>
          <w:iCs w:val="0"/>
          <w:color w:val="000000"/>
          <w:sz w:val="22"/>
          <w:szCs w:val="22"/>
        </w:rPr>
        <w:t xml:space="preserve">Shell out to </w:t>
      </w:r>
      <w:r>
        <w:rPr>
          <w:rFonts w:ascii="Consolas" w:hAnsi="Consolas" w:eastAsia="Consolas" w:cs="Consolas"/>
          <w:b w:val="0"/>
          <w:bCs w:val="0"/>
          <w:i w:val="0"/>
          <w:iCs w:val="0"/>
          <w:color w:val="B8336A"/>
          <w:sz w:val="20"/>
          <w:szCs w:val="20"/>
          <w:shd w:val="clear" w:fill="F4F4F4"/>
        </w:rPr>
        <w:t>pyright --outputjson</w:t>
      </w:r>
      <w:r>
        <w:rPr>
          <w:rFonts w:ascii="Calibri" w:hAnsi="Calibri" w:eastAsia="Calibri" w:cs="Calibri"/>
          <w:b w:val="0"/>
          <w:bCs w:val="0"/>
          <w:i w:val="0"/>
          <w:iCs w:val="0"/>
          <w:color w:val="000000"/>
          <w:sz w:val="22"/>
          <w:szCs w:val="22"/>
        </w:rPr>
        <w:t xml:space="preserve"> against the project. The output gives you, per call site, the inferred types of arguments and return values. Merge into your graph: each call edge can carry the resolved type of the callee (which is much stronger than name-based resolution for things like factory functions returning subclasses). This is genuinely the highest-leverage stretch feature — pyright already does the type inference work you'd otherwise spend months on.</w:t>
      </w:r>
    </w:p>
    <w:p w14:paraId="4AF7D23E">
      <w:pPr>
        <w:pStyle w:val="3"/>
        <w:spacing w:before="280" w:after="140"/>
      </w:pPr>
      <w:r>
        <w:rPr>
          <w:rFonts w:ascii="Calibri" w:hAnsi="Calibri" w:eastAsia="Calibri" w:cs="Calibri"/>
          <w:b/>
          <w:bCs/>
          <w:color w:val="2E5C8A"/>
          <w:sz w:val="28"/>
          <w:szCs w:val="28"/>
        </w:rPr>
        <w:t>4.7 Repo Diff Between Two Commits</w:t>
      </w:r>
    </w:p>
    <w:p w14:paraId="5DADD39E">
      <w:pPr>
        <w:spacing w:after="120" w:line="300" w:lineRule="auto"/>
        <w:jc w:val="both"/>
      </w:pPr>
      <w:r>
        <w:rPr>
          <w:rFonts w:ascii="Calibri" w:hAnsi="Calibri" w:eastAsia="Calibri" w:cs="Calibri"/>
          <w:b w:val="0"/>
          <w:bCs w:val="0"/>
          <w:i w:val="0"/>
          <w:iCs w:val="0"/>
          <w:color w:val="000000"/>
          <w:sz w:val="22"/>
          <w:szCs w:val="22"/>
        </w:rPr>
        <w:t xml:space="preserve">Use </w:t>
      </w:r>
      <w:r>
        <w:rPr>
          <w:rFonts w:ascii="Consolas" w:hAnsi="Consolas" w:eastAsia="Consolas" w:cs="Consolas"/>
          <w:b w:val="0"/>
          <w:bCs w:val="0"/>
          <w:i w:val="0"/>
          <w:iCs w:val="0"/>
          <w:color w:val="B8336A"/>
          <w:sz w:val="20"/>
          <w:szCs w:val="20"/>
          <w:shd w:val="clear" w:fill="F4F4F4"/>
        </w:rPr>
        <w:t>git worktree add</w:t>
      </w:r>
      <w:r>
        <w:rPr>
          <w:rFonts w:ascii="Calibri" w:hAnsi="Calibri" w:eastAsia="Calibri" w:cs="Calibri"/>
          <w:b w:val="0"/>
          <w:bCs w:val="0"/>
          <w:i w:val="0"/>
          <w:iCs w:val="0"/>
          <w:color w:val="000000"/>
          <w:sz w:val="22"/>
          <w:szCs w:val="22"/>
        </w:rPr>
        <w:t xml:space="preserve"> to check out two commits side-by-side. Run the analyzer on each. You now have graph_A and graph_B. Compute diffs:</w:t>
      </w:r>
    </w:p>
    <w:p w14:paraId="2CCFAADB">
      <w:pPr>
        <w:pStyle w:val="16"/>
        <w:numPr>
          <w:ilvl w:val="0"/>
          <w:numId w:val="1"/>
        </w:numPr>
        <w:spacing w:after="80" w:line="290" w:lineRule="auto"/>
      </w:pPr>
      <w:r>
        <w:rPr>
          <w:rFonts w:ascii="Calibri" w:hAnsi="Calibri" w:eastAsia="Calibri" w:cs="Calibri"/>
          <w:sz w:val="22"/>
          <w:szCs w:val="22"/>
        </w:rPr>
        <w:t>Nodes added / removed.</w:t>
      </w:r>
    </w:p>
    <w:p w14:paraId="1FC9FC8C">
      <w:pPr>
        <w:pStyle w:val="16"/>
        <w:numPr>
          <w:ilvl w:val="0"/>
          <w:numId w:val="1"/>
        </w:numPr>
        <w:spacing w:after="80" w:line="290" w:lineRule="auto"/>
      </w:pPr>
      <w:r>
        <w:rPr>
          <w:rFonts w:ascii="Calibri" w:hAnsi="Calibri" w:eastAsia="Calibri" w:cs="Calibri"/>
          <w:sz w:val="22"/>
          <w:szCs w:val="22"/>
        </w:rPr>
        <w:t>Edges added / removed.</w:t>
      </w:r>
    </w:p>
    <w:p w14:paraId="1ADDC582">
      <w:pPr>
        <w:pStyle w:val="16"/>
        <w:numPr>
          <w:ilvl w:val="0"/>
          <w:numId w:val="1"/>
        </w:numPr>
        <w:spacing w:after="80" w:line="290" w:lineRule="auto"/>
      </w:pPr>
      <w:r>
        <w:rPr>
          <w:rFonts w:ascii="Calibri" w:hAnsi="Calibri" w:eastAsia="Calibri" w:cs="Calibri"/>
          <w:sz w:val="22"/>
          <w:szCs w:val="22"/>
        </w:rPr>
        <w:t>Functions whose call signature (in-degree set) changed.</w:t>
      </w:r>
    </w:p>
    <w:p w14:paraId="269C84EF">
      <w:pPr>
        <w:spacing w:after="120" w:line="300" w:lineRule="auto"/>
        <w:jc w:val="both"/>
      </w:pPr>
      <w:r>
        <w:rPr>
          <w:rFonts w:ascii="Calibri" w:hAnsi="Calibri" w:eastAsia="Calibri" w:cs="Calibri"/>
          <w:sz w:val="22"/>
          <w:szCs w:val="22"/>
        </w:rPr>
        <w:t>Render the union graph with color coding: green for new, red for removed, yellow for changed.</w:t>
      </w:r>
    </w:p>
    <w:p w14:paraId="7573FF77">
      <w:pPr>
        <w:pStyle w:val="3"/>
        <w:spacing w:before="280" w:after="140"/>
      </w:pPr>
      <w:r>
        <w:rPr>
          <w:rFonts w:ascii="Calibri" w:hAnsi="Calibri" w:eastAsia="Calibri" w:cs="Calibri"/>
          <w:b/>
          <w:bCs/>
          <w:color w:val="2E5C8A"/>
          <w:sz w:val="28"/>
          <w:szCs w:val="28"/>
        </w:rPr>
        <w:t>4.8 Plain-English Explainer Side Panel</w:t>
      </w:r>
    </w:p>
    <w:p w14:paraId="469D3840">
      <w:pPr>
        <w:spacing w:after="120" w:line="300" w:lineRule="auto"/>
        <w:jc w:val="both"/>
      </w:pPr>
      <w:r>
        <w:rPr>
          <w:rFonts w:ascii="Calibri" w:hAnsi="Calibri" w:eastAsia="Calibri" w:cs="Calibri"/>
          <w:sz w:val="22"/>
          <w:szCs w:val="22"/>
        </w:rPr>
        <w:t>When the user clicks a node, send a prompt to an LLM with: node ID, kind, file content (just that function/class), its decorators, and a summary of its callers and callees (which you already have from the graph). Ask for a 3-sentence explanation. Cache responses keyed by file hash so you don't burn tokens on re-clicks.</w:t>
      </w:r>
    </w:p>
    <w:p w14:paraId="3E9A898B">
      <w:pPr>
        <w:spacing w:after="120" w:line="300" w:lineRule="auto"/>
        <w:jc w:val="both"/>
      </w:pPr>
      <w:r>
        <w:rPr>
          <w:rFonts w:ascii="Calibri" w:hAnsi="Calibri" w:eastAsia="Calibri" w:cs="Calibri"/>
          <w:sz w:val="22"/>
          <w:szCs w:val="22"/>
        </w:rPr>
        <w:t>Also do cluster-level summaries: after community detection (3.7), send the LLM the list of module names in each cluster and ask for a 5-word label ("authentication and authorization", "database access layer").</w:t>
      </w:r>
    </w:p>
    <w:p w14:paraId="71F7E9D7">
      <w:pPr>
        <w:pBdr>
          <w:left w:val="single" w:color="D4A017" w:sz="24" w:space="12"/>
        </w:pBdr>
        <w:shd w:val="clear" w:fill="FFF8E1"/>
        <w:spacing w:before="120" w:after="160" w:line="300" w:lineRule="auto"/>
        <w:ind w:left="200"/>
      </w:pPr>
      <w:r>
        <w:rPr>
          <w:rFonts w:ascii="Calibri" w:hAnsi="Calibri" w:eastAsia="Calibri" w:cs="Calibri"/>
          <w:b/>
          <w:bCs/>
          <w:color w:val="8B4513"/>
          <w:sz w:val="22"/>
          <w:szCs w:val="22"/>
        </w:rPr>
        <w:t xml:space="preserve">LLM boundary: </w:t>
      </w:r>
      <w:r>
        <w:rPr>
          <w:rFonts w:ascii="Calibri" w:hAnsi="Calibri" w:eastAsia="Calibri" w:cs="Calibri"/>
          <w:sz w:val="22"/>
          <w:szCs w:val="22"/>
        </w:rPr>
        <w:t>The LLM never parses code, never produces edges, never decides what's connected to what. It only writes prose about facts your deterministic engine has already established. This is the line the brief drew, and it's the right line.</w:t>
      </w:r>
    </w:p>
    <w:p w14:paraId="1CADFF69">
      <w:pPr>
        <w:pStyle w:val="2"/>
        <w:spacing w:before="360" w:after="180"/>
      </w:pPr>
      <w:r>
        <w:rPr>
          <w:rFonts w:ascii="Calibri" w:hAnsi="Calibri" w:eastAsia="Calibri" w:cs="Calibri"/>
          <w:b/>
          <w:bCs/>
          <w:color w:val="1F3A5F"/>
          <w:sz w:val="36"/>
          <w:szCs w:val="36"/>
        </w:rPr>
        <w:t>5. Visualization Layer</w:t>
      </w:r>
    </w:p>
    <w:p w14:paraId="1EA0106D">
      <w:pPr>
        <w:pStyle w:val="3"/>
        <w:spacing w:before="280" w:after="140"/>
      </w:pPr>
      <w:r>
        <w:rPr>
          <w:rFonts w:ascii="Calibri" w:hAnsi="Calibri" w:eastAsia="Calibri" w:cs="Calibri"/>
          <w:b/>
          <w:bCs/>
          <w:color w:val="2E5C8A"/>
          <w:sz w:val="28"/>
          <w:szCs w:val="28"/>
        </w:rPr>
        <w:t>5.1 The Mandatory Behaviors</w:t>
      </w:r>
    </w:p>
    <w:p w14:paraId="1006D8D7">
      <w:pPr>
        <w:spacing w:after="120" w:line="300" w:lineRule="auto"/>
        <w:jc w:val="both"/>
      </w:pPr>
      <w:r>
        <w:rPr>
          <w:rFonts w:ascii="Calibri" w:hAnsi="Calibri" w:eastAsia="Calibri" w:cs="Calibri"/>
          <w:sz w:val="22"/>
          <w:szCs w:val="22"/>
        </w:rPr>
        <w:t>The brief specifies the viewer must let the user, at minimum:</w:t>
      </w:r>
    </w:p>
    <w:p w14:paraId="0A361D3C">
      <w:pPr>
        <w:pStyle w:val="16"/>
        <w:numPr>
          <w:ilvl w:val="0"/>
          <w:numId w:val="1"/>
        </w:numPr>
        <w:spacing w:after="80" w:line="290" w:lineRule="auto"/>
      </w:pPr>
      <w:r>
        <w:rPr>
          <w:rFonts w:ascii="Calibri" w:hAnsi="Calibri" w:eastAsia="Calibri" w:cs="Calibri"/>
          <w:sz w:val="22"/>
          <w:szCs w:val="22"/>
        </w:rPr>
        <w:t>Click a node and see file path + direct neighbors.</w:t>
      </w:r>
    </w:p>
    <w:p w14:paraId="6F4CD49E">
      <w:pPr>
        <w:pStyle w:val="16"/>
        <w:numPr>
          <w:ilvl w:val="0"/>
          <w:numId w:val="1"/>
        </w:numPr>
        <w:spacing w:after="80" w:line="290" w:lineRule="auto"/>
      </w:pPr>
      <w:r>
        <w:rPr>
          <w:rFonts w:ascii="Calibri" w:hAnsi="Calibri" w:eastAsia="Calibri" w:cs="Calibri"/>
          <w:sz w:val="22"/>
          <w:szCs w:val="22"/>
        </w:rPr>
        <w:t>Filter by node type.</w:t>
      </w:r>
    </w:p>
    <w:p w14:paraId="74971B75">
      <w:pPr>
        <w:pStyle w:val="16"/>
        <w:numPr>
          <w:ilvl w:val="0"/>
          <w:numId w:val="1"/>
        </w:numPr>
        <w:spacing w:after="80" w:line="290" w:lineRule="auto"/>
      </w:pPr>
      <w:r>
        <w:rPr>
          <w:rFonts w:ascii="Calibri" w:hAnsi="Calibri" w:eastAsia="Calibri" w:cs="Calibri"/>
          <w:sz w:val="22"/>
          <w:szCs w:val="22"/>
        </w:rPr>
        <w:t>Navigate a 200+ file repo without rage-quitting.</w:t>
      </w:r>
    </w:p>
    <w:p w14:paraId="4767B950">
      <w:pPr>
        <w:spacing w:after="120" w:line="300" w:lineRule="auto"/>
        <w:jc w:val="both"/>
      </w:pPr>
      <w:r>
        <w:rPr>
          <w:rFonts w:ascii="Calibri" w:hAnsi="Calibri" w:eastAsia="Calibri" w:cs="Calibri"/>
          <w:sz w:val="22"/>
          <w:szCs w:val="22"/>
        </w:rPr>
        <w:t>The third bullet is doing a lot of work. A graph of 5000 nodes rendered all at once is unusable. You need progressive disclosure:</w:t>
      </w:r>
    </w:p>
    <w:p w14:paraId="351B000D">
      <w:pPr>
        <w:pStyle w:val="3"/>
        <w:spacing w:before="280" w:after="140"/>
      </w:pPr>
      <w:r>
        <w:rPr>
          <w:rFonts w:ascii="Calibri" w:hAnsi="Calibri" w:eastAsia="Calibri" w:cs="Calibri"/>
          <w:b/>
          <w:bCs/>
          <w:color w:val="2E5C8A"/>
          <w:sz w:val="28"/>
          <w:szCs w:val="28"/>
        </w:rPr>
        <w:t>5.2 Recommended UI</w:t>
      </w:r>
    </w:p>
    <w:p w14:paraId="689A06EE">
      <w:pPr>
        <w:pStyle w:val="16"/>
        <w:numPr>
          <w:ilvl w:val="0"/>
          <w:numId w:val="1"/>
        </w:numPr>
        <w:spacing w:after="80" w:line="290" w:lineRule="auto"/>
      </w:pPr>
      <w:r>
        <w:rPr>
          <w:rFonts w:ascii="Calibri" w:hAnsi="Calibri" w:eastAsia="Calibri" w:cs="Calibri"/>
          <w:b/>
          <w:bCs/>
          <w:i w:val="0"/>
          <w:iCs w:val="0"/>
          <w:color w:val="000000"/>
          <w:sz w:val="22"/>
          <w:szCs w:val="22"/>
        </w:rPr>
        <w:t xml:space="preserve">Start at the package level. </w:t>
      </w:r>
      <w:r>
        <w:rPr>
          <w:rFonts w:ascii="Calibri" w:hAnsi="Calibri" w:eastAsia="Calibri" w:cs="Calibri"/>
          <w:b w:val="0"/>
          <w:bCs w:val="0"/>
          <w:i w:val="0"/>
          <w:iCs w:val="0"/>
          <w:color w:val="000000"/>
          <w:sz w:val="22"/>
          <w:szCs w:val="22"/>
        </w:rPr>
        <w:t>The initial view is the package-to-package import graph — usually 10-30 nodes for a real codebase. Manageable.</w:t>
      </w:r>
    </w:p>
    <w:p w14:paraId="23EA0B3E">
      <w:pPr>
        <w:pStyle w:val="16"/>
        <w:numPr>
          <w:ilvl w:val="0"/>
          <w:numId w:val="1"/>
        </w:numPr>
        <w:spacing w:after="80" w:line="290" w:lineRule="auto"/>
      </w:pPr>
      <w:r>
        <w:rPr>
          <w:rFonts w:ascii="Calibri" w:hAnsi="Calibri" w:eastAsia="Calibri" w:cs="Calibri"/>
          <w:b/>
          <w:bCs/>
          <w:i w:val="0"/>
          <w:iCs w:val="0"/>
          <w:color w:val="000000"/>
          <w:sz w:val="22"/>
          <w:szCs w:val="22"/>
        </w:rPr>
        <w:t xml:space="preserve">Expand on click. </w:t>
      </w:r>
      <w:r>
        <w:rPr>
          <w:rFonts w:ascii="Calibri" w:hAnsi="Calibri" w:eastAsia="Calibri" w:cs="Calibri"/>
          <w:b w:val="0"/>
          <w:bCs w:val="0"/>
          <w:i w:val="0"/>
          <w:iCs w:val="0"/>
          <w:color w:val="000000"/>
          <w:sz w:val="22"/>
          <w:szCs w:val="22"/>
        </w:rPr>
        <w:t>Clicking a package node expands it into its modules. Clicking a module reveals its classes and top-level functions. Clicking a class reveals methods. Each level is a fresh layout.</w:t>
      </w:r>
    </w:p>
    <w:p w14:paraId="057212BD">
      <w:pPr>
        <w:pStyle w:val="16"/>
        <w:numPr>
          <w:ilvl w:val="0"/>
          <w:numId w:val="1"/>
        </w:numPr>
        <w:spacing w:after="80" w:line="290" w:lineRule="auto"/>
      </w:pPr>
      <w:r>
        <w:rPr>
          <w:rFonts w:ascii="Calibri" w:hAnsi="Calibri" w:eastAsia="Calibri" w:cs="Calibri"/>
          <w:b/>
          <w:bCs/>
          <w:i w:val="0"/>
          <w:iCs w:val="0"/>
          <w:color w:val="000000"/>
          <w:sz w:val="22"/>
          <w:szCs w:val="22"/>
        </w:rPr>
        <w:t xml:space="preserve">Sidebar with details. </w:t>
      </w:r>
      <w:r>
        <w:rPr>
          <w:rFonts w:ascii="Calibri" w:hAnsi="Calibri" w:eastAsia="Calibri" w:cs="Calibri"/>
          <w:b w:val="0"/>
          <w:bCs w:val="0"/>
          <w:i w:val="0"/>
          <w:iCs w:val="0"/>
          <w:color w:val="000000"/>
          <w:sz w:val="22"/>
          <w:szCs w:val="22"/>
        </w:rPr>
        <w:t>Selected node shows file path, line, docstring, decorators, in-edges, out-edges, and an LLM-generated explanation.</w:t>
      </w:r>
    </w:p>
    <w:p w14:paraId="2A2C7DD9">
      <w:pPr>
        <w:pStyle w:val="16"/>
        <w:numPr>
          <w:ilvl w:val="0"/>
          <w:numId w:val="1"/>
        </w:numPr>
        <w:spacing w:after="80" w:line="290" w:lineRule="auto"/>
      </w:pPr>
      <w:r>
        <w:rPr>
          <w:rFonts w:ascii="Calibri" w:hAnsi="Calibri" w:eastAsia="Calibri" w:cs="Calibri"/>
          <w:b/>
          <w:bCs/>
          <w:i w:val="0"/>
          <w:iCs w:val="0"/>
          <w:color w:val="000000"/>
          <w:sz w:val="22"/>
          <w:szCs w:val="22"/>
        </w:rPr>
        <w:t xml:space="preserve">Filter chips: </w:t>
      </w:r>
      <w:r>
        <w:rPr>
          <w:rFonts w:ascii="Calibri" w:hAnsi="Calibri" w:eastAsia="Calibri" w:cs="Calibri"/>
          <w:b w:val="0"/>
          <w:bCs w:val="0"/>
          <w:i w:val="0"/>
          <w:iCs w:val="0"/>
          <w:color w:val="000000"/>
          <w:sz w:val="22"/>
          <w:szCs w:val="22"/>
        </w:rPr>
        <w:t>show/hide modules, classes, functions, methods, decorators. Toggle import-only vs call-only edges. Toggle static / runtime / both.</w:t>
      </w:r>
    </w:p>
    <w:p w14:paraId="20AAAFF9">
      <w:pPr>
        <w:pStyle w:val="16"/>
        <w:numPr>
          <w:ilvl w:val="0"/>
          <w:numId w:val="1"/>
        </w:numPr>
        <w:spacing w:after="80" w:line="290" w:lineRule="auto"/>
      </w:pPr>
      <w:r>
        <w:rPr>
          <w:rFonts w:ascii="Calibri" w:hAnsi="Calibri" w:eastAsia="Calibri" w:cs="Calibri"/>
          <w:b/>
          <w:bCs/>
          <w:i w:val="0"/>
          <w:iCs w:val="0"/>
          <w:color w:val="000000"/>
          <w:sz w:val="22"/>
          <w:szCs w:val="22"/>
        </w:rPr>
        <w:t xml:space="preserve">Search box: </w:t>
      </w:r>
      <w:r>
        <w:rPr>
          <w:rFonts w:ascii="Calibri" w:hAnsi="Calibri" w:eastAsia="Calibri" w:cs="Calibri"/>
          <w:b w:val="0"/>
          <w:bCs w:val="0"/>
          <w:i w:val="0"/>
          <w:iCs w:val="0"/>
          <w:color w:val="000000"/>
          <w:sz w:val="22"/>
          <w:szCs w:val="22"/>
        </w:rPr>
        <w:t>fuzzy search by name, jumps to the node.</w:t>
      </w:r>
    </w:p>
    <w:p w14:paraId="6AC4AD9C">
      <w:pPr>
        <w:pStyle w:val="16"/>
        <w:numPr>
          <w:ilvl w:val="0"/>
          <w:numId w:val="1"/>
        </w:numPr>
        <w:spacing w:after="80" w:line="290" w:lineRule="auto"/>
      </w:pPr>
      <w:r>
        <w:rPr>
          <w:rFonts w:ascii="Calibri" w:hAnsi="Calibri" w:eastAsia="Calibri" w:cs="Calibri"/>
          <w:b/>
          <w:bCs/>
          <w:i w:val="0"/>
          <w:iCs w:val="0"/>
          <w:color w:val="000000"/>
          <w:sz w:val="22"/>
          <w:szCs w:val="22"/>
        </w:rPr>
        <w:t xml:space="preserve">Minimap and pan/zoom: </w:t>
      </w:r>
      <w:r>
        <w:rPr>
          <w:rFonts w:ascii="Calibri" w:hAnsi="Calibri" w:eastAsia="Calibri" w:cs="Calibri"/>
          <w:b w:val="0"/>
          <w:bCs w:val="0"/>
          <w:i w:val="0"/>
          <w:iCs w:val="0"/>
          <w:color w:val="000000"/>
          <w:sz w:val="22"/>
          <w:szCs w:val="22"/>
        </w:rPr>
        <w:t>React Flow built-ins.</w:t>
      </w:r>
    </w:p>
    <w:p w14:paraId="3361C932">
      <w:pPr>
        <w:pStyle w:val="3"/>
        <w:spacing w:before="280" w:after="140"/>
      </w:pPr>
      <w:r>
        <w:rPr>
          <w:rFonts w:ascii="Calibri" w:hAnsi="Calibri" w:eastAsia="Calibri" w:cs="Calibri"/>
          <w:b/>
          <w:bCs/>
          <w:color w:val="2E5C8A"/>
          <w:sz w:val="28"/>
          <w:szCs w:val="28"/>
        </w:rPr>
        <w:t>5.3 Layout</w:t>
      </w:r>
    </w:p>
    <w:p w14:paraId="1F781FC3">
      <w:pPr>
        <w:spacing w:after="120" w:line="300" w:lineRule="auto"/>
        <w:jc w:val="both"/>
      </w:pPr>
      <w:r>
        <w:rPr>
          <w:rFonts w:ascii="Calibri" w:hAnsi="Calibri" w:eastAsia="Calibri" w:cs="Calibri"/>
          <w:sz w:val="22"/>
          <w:szCs w:val="22"/>
        </w:rPr>
        <w:t>For directed graphs, dagre (top-down) works for hierarchies (inheritance, contains) and elk for general dependency graphs. Use force-directed only as a fallback — it usually looks impressive in screenshots and is unreadable in practice.</w:t>
      </w:r>
    </w:p>
    <w:p w14:paraId="5900EABC">
      <w:pPr>
        <w:pStyle w:val="3"/>
        <w:spacing w:before="280" w:after="140"/>
      </w:pPr>
      <w:r>
        <w:rPr>
          <w:rFonts w:ascii="Calibri" w:hAnsi="Calibri" w:eastAsia="Calibri" w:cs="Calibri"/>
          <w:b/>
          <w:bCs/>
          <w:color w:val="2E5C8A"/>
          <w:sz w:val="28"/>
          <w:szCs w:val="28"/>
        </w:rPr>
        <w:t>5.4 Edge Styling — the legend matters</w:t>
      </w:r>
    </w:p>
    <w:p w14:paraId="0CD17498">
      <w:pPr>
        <w:pStyle w:val="16"/>
        <w:numPr>
          <w:ilvl w:val="0"/>
          <w:numId w:val="1"/>
        </w:numPr>
        <w:spacing w:after="80" w:line="290" w:lineRule="auto"/>
      </w:pPr>
      <w:r>
        <w:rPr>
          <w:rFonts w:ascii="Calibri" w:hAnsi="Calibri" w:eastAsia="Calibri" w:cs="Calibri"/>
          <w:sz w:val="22"/>
          <w:szCs w:val="22"/>
        </w:rPr>
        <w:t>Import edges: thin grey.</w:t>
      </w:r>
    </w:p>
    <w:p w14:paraId="0F42384A">
      <w:pPr>
        <w:pStyle w:val="16"/>
        <w:numPr>
          <w:ilvl w:val="0"/>
          <w:numId w:val="1"/>
        </w:numPr>
        <w:spacing w:after="80" w:line="290" w:lineRule="auto"/>
      </w:pPr>
      <w:r>
        <w:rPr>
          <w:rFonts w:ascii="Calibri" w:hAnsi="Calibri" w:eastAsia="Calibri" w:cs="Calibri"/>
          <w:sz w:val="22"/>
          <w:szCs w:val="22"/>
        </w:rPr>
        <w:t>Call edges (static): solid blue.</w:t>
      </w:r>
    </w:p>
    <w:p w14:paraId="2795B6B2">
      <w:pPr>
        <w:pStyle w:val="16"/>
        <w:numPr>
          <w:ilvl w:val="0"/>
          <w:numId w:val="1"/>
        </w:numPr>
        <w:spacing w:after="80" w:line="290" w:lineRule="auto"/>
      </w:pPr>
      <w:r>
        <w:rPr>
          <w:rFonts w:ascii="Calibri" w:hAnsi="Calibri" w:eastAsia="Calibri" w:cs="Calibri"/>
          <w:sz w:val="22"/>
          <w:szCs w:val="22"/>
        </w:rPr>
        <w:t>Call edges (runtime-confirmed): solid green.</w:t>
      </w:r>
    </w:p>
    <w:p w14:paraId="2B146F5E">
      <w:pPr>
        <w:pStyle w:val="16"/>
        <w:numPr>
          <w:ilvl w:val="0"/>
          <w:numId w:val="1"/>
        </w:numPr>
        <w:spacing w:after="80" w:line="290" w:lineRule="auto"/>
      </w:pPr>
      <w:r>
        <w:rPr>
          <w:rFonts w:ascii="Calibri" w:hAnsi="Calibri" w:eastAsia="Calibri" w:cs="Calibri"/>
          <w:sz w:val="22"/>
          <w:szCs w:val="22"/>
        </w:rPr>
        <w:t>Call edges (dynamic / best-effort): dashed orange.</w:t>
      </w:r>
    </w:p>
    <w:p w14:paraId="6CE68880">
      <w:pPr>
        <w:pStyle w:val="16"/>
        <w:numPr>
          <w:ilvl w:val="0"/>
          <w:numId w:val="1"/>
        </w:numPr>
        <w:spacing w:after="80" w:line="290" w:lineRule="auto"/>
      </w:pPr>
      <w:r>
        <w:rPr>
          <w:rFonts w:ascii="Calibri" w:hAnsi="Calibri" w:eastAsia="Calibri" w:cs="Calibri"/>
          <w:sz w:val="22"/>
          <w:szCs w:val="22"/>
        </w:rPr>
        <w:t>Inheritance: hollow arrow.</w:t>
      </w:r>
    </w:p>
    <w:p w14:paraId="0C750C8D">
      <w:pPr>
        <w:pStyle w:val="16"/>
        <w:numPr>
          <w:ilvl w:val="0"/>
          <w:numId w:val="1"/>
        </w:numPr>
        <w:spacing w:after="80" w:line="290" w:lineRule="auto"/>
      </w:pPr>
      <w:r>
        <w:rPr>
          <w:rFonts w:ascii="Calibri" w:hAnsi="Calibri" w:eastAsia="Calibri" w:cs="Calibri"/>
          <w:sz w:val="22"/>
          <w:szCs w:val="22"/>
        </w:rPr>
        <w:t>Decorator: dotted with a small @ glyph.</w:t>
      </w:r>
    </w:p>
    <w:p w14:paraId="27EEF25B">
      <w:pPr>
        <w:spacing w:after="120" w:line="300" w:lineRule="auto"/>
        <w:jc w:val="both"/>
      </w:pPr>
      <w:r>
        <w:rPr>
          <w:rFonts w:ascii="Calibri" w:hAnsi="Calibri" w:eastAsia="Calibri" w:cs="Calibri"/>
          <w:sz w:val="22"/>
          <w:szCs w:val="22"/>
        </w:rPr>
        <w:t>Show the legend on screen. Without it the visualization is just a colored mess.</w:t>
      </w:r>
    </w:p>
    <w:p w14:paraId="1C24FC84">
      <w:pPr>
        <w:pStyle w:val="2"/>
        <w:spacing w:before="360" w:after="180"/>
      </w:pPr>
      <w:r>
        <w:rPr>
          <w:rFonts w:ascii="Calibri" w:hAnsi="Calibri" w:eastAsia="Calibri" w:cs="Calibri"/>
          <w:b/>
          <w:bCs/>
          <w:color w:val="1F3A5F"/>
          <w:sz w:val="36"/>
          <w:szCs w:val="36"/>
        </w:rPr>
        <w:t>6. Suggested 5-Day Execution Plan</w:t>
      </w:r>
    </w:p>
    <w:p w14:paraId="2960C061">
      <w:pPr>
        <w:spacing w:after="120" w:line="300" w:lineRule="auto"/>
        <w:jc w:val="both"/>
      </w:pPr>
      <w:r>
        <w:rPr>
          <w:rFonts w:ascii="Calibri" w:hAnsi="Calibri" w:eastAsia="Calibri" w:cs="Calibri"/>
          <w:sz w:val="22"/>
          <w:szCs w:val="22"/>
        </w:rPr>
        <w:t>You have 5 days. Spend them ruthlessly on correctness first. The brief explicitly rewards 60% scope nailed over 100% scope half-broken.</w:t>
      </w:r>
    </w:p>
    <w:p w14:paraId="0C5F6ACF">
      <w:pPr>
        <w:pStyle w:val="4"/>
        <w:spacing w:before="200" w:after="100"/>
      </w:pPr>
      <w:r>
        <w:rPr>
          <w:rFonts w:ascii="Calibri" w:hAnsi="Calibri" w:eastAsia="Calibri" w:cs="Calibri"/>
          <w:b/>
          <w:bCs/>
          <w:color w:val="333333"/>
          <w:sz w:val="24"/>
          <w:szCs w:val="24"/>
        </w:rPr>
        <w:t>Day 1 — Analyzer skeleton</w:t>
      </w:r>
    </w:p>
    <w:p w14:paraId="120BBBC9">
      <w:pPr>
        <w:pStyle w:val="16"/>
        <w:numPr>
          <w:ilvl w:val="0"/>
          <w:numId w:val="1"/>
        </w:numPr>
        <w:spacing w:after="80" w:line="290" w:lineRule="auto"/>
      </w:pPr>
      <w:r>
        <w:rPr>
          <w:rFonts w:ascii="Calibri" w:hAnsi="Calibri" w:eastAsia="Calibri" w:cs="Calibri"/>
          <w:sz w:val="22"/>
          <w:szCs w:val="22"/>
        </w:rPr>
        <w:t>Project scaffold, pyproject.toml, basic CLI command that takes a path and prints discovered files.</w:t>
      </w:r>
    </w:p>
    <w:p w14:paraId="115C4BD0">
      <w:pPr>
        <w:pStyle w:val="16"/>
        <w:numPr>
          <w:ilvl w:val="0"/>
          <w:numId w:val="1"/>
        </w:numPr>
        <w:spacing w:after="80" w:line="290" w:lineRule="auto"/>
      </w:pPr>
      <w:r>
        <w:rPr>
          <w:rFonts w:ascii="Calibri" w:hAnsi="Calibri" w:eastAsia="Calibri" w:cs="Calibri"/>
          <w:sz w:val="22"/>
          <w:szCs w:val="22"/>
        </w:rPr>
        <w:t>Phases 1-2: discovery + parse. Output a JSON of every module and its top-level symbols.</w:t>
      </w:r>
    </w:p>
    <w:p w14:paraId="05D9E780">
      <w:pPr>
        <w:pStyle w:val="16"/>
        <w:numPr>
          <w:ilvl w:val="0"/>
          <w:numId w:val="1"/>
        </w:numPr>
        <w:spacing w:after="80" w:line="290" w:lineRule="auto"/>
      </w:pPr>
      <w:r>
        <w:rPr>
          <w:rFonts w:ascii="Calibri" w:hAnsi="Calibri" w:eastAsia="Calibri" w:cs="Calibri"/>
          <w:sz w:val="22"/>
          <w:szCs w:val="22"/>
        </w:rPr>
        <w:t>Pick your test target now (FastAPI's source tree is a good choice — well-structured, mid-size, lots of decorators).</w:t>
      </w:r>
    </w:p>
    <w:p w14:paraId="4D51256B">
      <w:pPr>
        <w:pStyle w:val="4"/>
        <w:spacing w:before="200" w:after="100"/>
      </w:pPr>
      <w:r>
        <w:rPr>
          <w:rFonts w:ascii="Calibri" w:hAnsi="Calibri" w:eastAsia="Calibri" w:cs="Calibri"/>
          <w:b/>
          <w:bCs/>
          <w:color w:val="333333"/>
          <w:sz w:val="24"/>
          <w:szCs w:val="24"/>
        </w:rPr>
        <w:t>Day 2 — Import resolution (the hardest part)</w:t>
      </w:r>
    </w:p>
    <w:p w14:paraId="0CB5C256">
      <w:pPr>
        <w:pStyle w:val="16"/>
        <w:numPr>
          <w:ilvl w:val="0"/>
          <w:numId w:val="1"/>
        </w:numPr>
        <w:spacing w:after="80" w:line="290" w:lineRule="auto"/>
      </w:pPr>
      <w:r>
        <w:rPr>
          <w:rFonts w:ascii="Calibri" w:hAnsi="Calibri" w:eastAsia="Calibri" w:cs="Calibri"/>
          <w:sz w:val="22"/>
          <w:szCs w:val="22"/>
        </w:rPr>
        <w:t>Phase 3 with __init__.py re-export following. This is where you must not cut corners.</w:t>
      </w:r>
    </w:p>
    <w:p w14:paraId="13DC94AD">
      <w:pPr>
        <w:pStyle w:val="16"/>
        <w:numPr>
          <w:ilvl w:val="0"/>
          <w:numId w:val="1"/>
        </w:numPr>
        <w:spacing w:after="80" w:line="290" w:lineRule="auto"/>
      </w:pPr>
      <w:r>
        <w:rPr>
          <w:rFonts w:ascii="Calibri" w:hAnsi="Calibri" w:eastAsia="Calibri" w:cs="Calibri"/>
          <w:sz w:val="22"/>
          <w:szCs w:val="22"/>
        </w:rPr>
        <w:t>Write 5-10 small test fixtures: tiny packages that exercise wildcards, re-exports, relative imports, conditional imports. Use them as regression tests.</w:t>
      </w:r>
    </w:p>
    <w:p w14:paraId="6F14CDAE">
      <w:pPr>
        <w:pStyle w:val="16"/>
        <w:numPr>
          <w:ilvl w:val="0"/>
          <w:numId w:val="1"/>
        </w:numPr>
        <w:spacing w:after="80" w:line="290" w:lineRule="auto"/>
      </w:pPr>
      <w:r>
        <w:rPr>
          <w:rFonts w:ascii="Calibri" w:hAnsi="Calibri" w:eastAsia="Calibri" w:cs="Calibri"/>
          <w:sz w:val="22"/>
          <w:szCs w:val="22"/>
        </w:rPr>
        <w:t>Verify on FastAPI: pick three known re-exported names (e.g. fastapi.APIRouter) and confirm your resolver points to the file that actually defines them.</w:t>
      </w:r>
    </w:p>
    <w:p w14:paraId="5FB36292">
      <w:pPr>
        <w:pStyle w:val="4"/>
        <w:spacing w:before="200" w:after="100"/>
      </w:pPr>
      <w:r>
        <w:rPr>
          <w:rFonts w:ascii="Calibri" w:hAnsi="Calibri" w:eastAsia="Calibri" w:cs="Calibri"/>
          <w:b/>
          <w:bCs/>
          <w:color w:val="333333"/>
          <w:sz w:val="24"/>
          <w:szCs w:val="24"/>
        </w:rPr>
        <w:t>Day 3 — Call/inheritance/decorator edges + graph output</w:t>
      </w:r>
    </w:p>
    <w:p w14:paraId="10A690C1">
      <w:pPr>
        <w:pStyle w:val="16"/>
        <w:numPr>
          <w:ilvl w:val="0"/>
          <w:numId w:val="1"/>
        </w:numPr>
        <w:spacing w:after="80" w:line="290" w:lineRule="auto"/>
      </w:pPr>
      <w:r>
        <w:rPr>
          <w:rFonts w:ascii="Calibri" w:hAnsi="Calibri" w:eastAsia="Calibri" w:cs="Calibri"/>
          <w:sz w:val="22"/>
          <w:szCs w:val="22"/>
        </w:rPr>
        <w:t>Phases 4-5. Emit JSON. Build a quick HTML viewer using vis.js or React Flow standalone to eyeball results.</w:t>
      </w:r>
    </w:p>
    <w:p w14:paraId="024F1AE8">
      <w:pPr>
        <w:pStyle w:val="16"/>
        <w:numPr>
          <w:ilvl w:val="0"/>
          <w:numId w:val="1"/>
        </w:numPr>
        <w:spacing w:after="80" w:line="290" w:lineRule="auto"/>
      </w:pPr>
      <w:r>
        <w:rPr>
          <w:rFonts w:ascii="Calibri" w:hAnsi="Calibri" w:eastAsia="Calibri" w:cs="Calibri"/>
          <w:sz w:val="22"/>
          <w:szCs w:val="22"/>
        </w:rPr>
        <w:t>Spot-check 10 random edges in FastAPI: open the file, confirm the call actually exists. This is your ground-truth check.</w:t>
      </w:r>
    </w:p>
    <w:p w14:paraId="1C0D1E72">
      <w:pPr>
        <w:pStyle w:val="4"/>
        <w:spacing w:before="200" w:after="100"/>
      </w:pPr>
      <w:r>
        <w:rPr>
          <w:rFonts w:ascii="Calibri" w:hAnsi="Calibri" w:eastAsia="Calibri" w:cs="Calibri"/>
          <w:b/>
          <w:bCs/>
          <w:color w:val="333333"/>
          <w:sz w:val="24"/>
          <w:szCs w:val="24"/>
        </w:rPr>
        <w:t>Day 4 — Web app + viewer</w:t>
      </w:r>
    </w:p>
    <w:p w14:paraId="573A8DF3">
      <w:pPr>
        <w:pStyle w:val="16"/>
        <w:numPr>
          <w:ilvl w:val="0"/>
          <w:numId w:val="1"/>
        </w:numPr>
        <w:spacing w:after="80" w:line="290" w:lineRule="auto"/>
      </w:pPr>
      <w:r>
        <w:rPr>
          <w:rFonts w:ascii="Calibri" w:hAnsi="Calibri" w:eastAsia="Calibri" w:cs="Calibri"/>
          <w:sz w:val="22"/>
          <w:szCs w:val="22"/>
        </w:rPr>
        <w:t>Next.js app, Google OAuth, upload-zip or GitHub-URL form, call the analyzer service, render graph.</w:t>
      </w:r>
    </w:p>
    <w:p w14:paraId="5F53B244">
      <w:pPr>
        <w:pStyle w:val="16"/>
        <w:numPr>
          <w:ilvl w:val="0"/>
          <w:numId w:val="1"/>
        </w:numPr>
        <w:spacing w:after="80" w:line="290" w:lineRule="auto"/>
      </w:pPr>
      <w:r>
        <w:rPr>
          <w:rFonts w:ascii="Calibri" w:hAnsi="Calibri" w:eastAsia="Calibri" w:cs="Calibri"/>
          <w:sz w:val="22"/>
          <w:szCs w:val="22"/>
        </w:rPr>
        <w:t>Implement node click → sidebar, filters, search.</w:t>
      </w:r>
    </w:p>
    <w:p w14:paraId="205C2347">
      <w:pPr>
        <w:pStyle w:val="16"/>
        <w:numPr>
          <w:ilvl w:val="0"/>
          <w:numId w:val="1"/>
        </w:numPr>
        <w:spacing w:after="80" w:line="290" w:lineRule="auto"/>
      </w:pPr>
      <w:r>
        <w:rPr>
          <w:rFonts w:ascii="Calibri" w:hAnsi="Calibri" w:eastAsia="Calibri" w:cs="Calibri"/>
          <w:sz w:val="22"/>
          <w:szCs w:val="22"/>
        </w:rPr>
        <w:t>Deploy to Vercel + analyzer service to Fly.io/Render.</w:t>
      </w:r>
    </w:p>
    <w:p w14:paraId="4558E0ED">
      <w:pPr>
        <w:pStyle w:val="4"/>
        <w:spacing w:before="200" w:after="100"/>
      </w:pPr>
      <w:r>
        <w:rPr>
          <w:rFonts w:ascii="Calibri" w:hAnsi="Calibri" w:eastAsia="Calibri" w:cs="Calibri"/>
          <w:b/>
          <w:bCs/>
          <w:color w:val="333333"/>
          <w:sz w:val="24"/>
          <w:szCs w:val="24"/>
        </w:rPr>
        <w:t>Day 5 — Stretch + writeup</w:t>
      </w:r>
    </w:p>
    <w:p w14:paraId="3F3055CF">
      <w:pPr>
        <w:pStyle w:val="16"/>
        <w:numPr>
          <w:ilvl w:val="0"/>
          <w:numId w:val="1"/>
        </w:numPr>
        <w:spacing w:after="80" w:line="290" w:lineRule="auto"/>
      </w:pPr>
      <w:r>
        <w:rPr>
          <w:rFonts w:ascii="Calibri" w:hAnsi="Calibri" w:eastAsia="Calibri" w:cs="Calibri"/>
          <w:sz w:val="22"/>
          <w:szCs w:val="22"/>
        </w:rPr>
        <w:t>Pick one or two stretch features. Recommended: circular import detection (cheap, impressive) and runtime tracing merge (the brief's flagged 'strong plus').</w:t>
      </w:r>
    </w:p>
    <w:p w14:paraId="5A073F2E">
      <w:pPr>
        <w:pStyle w:val="16"/>
        <w:numPr>
          <w:ilvl w:val="0"/>
          <w:numId w:val="1"/>
        </w:numPr>
        <w:spacing w:after="80" w:line="290" w:lineRule="auto"/>
      </w:pPr>
      <w:r>
        <w:rPr>
          <w:rFonts w:ascii="Calibri" w:hAnsi="Calibri" w:eastAsia="Calibri" w:cs="Calibri"/>
          <w:sz w:val="22"/>
          <w:szCs w:val="22"/>
        </w:rPr>
        <w:t>Write the README and the AI workflow writeup. Allocate at least 3 hours for the writeup — it's 15% of the grade.</w:t>
      </w:r>
    </w:p>
    <w:p w14:paraId="2FCBB64C">
      <w:pPr>
        <w:pStyle w:val="16"/>
        <w:numPr>
          <w:ilvl w:val="0"/>
          <w:numId w:val="1"/>
        </w:numPr>
        <w:spacing w:after="80" w:line="290" w:lineRule="auto"/>
      </w:pPr>
      <w:r>
        <w:rPr>
          <w:rFonts w:ascii="Calibri" w:hAnsi="Calibri" w:eastAsia="Calibri" w:cs="Calibri"/>
          <w:sz w:val="22"/>
          <w:szCs w:val="22"/>
        </w:rPr>
        <w:t>Record a 2-min demo video on the FastAPI codebase showing __init__.py resolution actually working.</w:t>
      </w:r>
    </w:p>
    <w:p w14:paraId="66ACE4B5">
      <w:pPr>
        <w:pStyle w:val="2"/>
        <w:spacing w:before="360" w:after="180"/>
      </w:pPr>
      <w:r>
        <w:rPr>
          <w:rFonts w:ascii="Calibri" w:hAnsi="Calibri" w:eastAsia="Calibri" w:cs="Calibri"/>
          <w:b/>
          <w:bCs/>
          <w:color w:val="1F3A5F"/>
          <w:sz w:val="36"/>
          <w:szCs w:val="36"/>
        </w:rPr>
        <w:t>7. Things to Have Answers Ready For</w:t>
      </w:r>
    </w:p>
    <w:p w14:paraId="0D5CE610">
      <w:pPr>
        <w:spacing w:after="120" w:line="300" w:lineRule="auto"/>
        <w:jc w:val="both"/>
      </w:pPr>
      <w:r>
        <w:rPr>
          <w:rFonts w:ascii="Calibri" w:hAnsi="Calibri" w:eastAsia="Calibri" w:cs="Calibri"/>
          <w:sz w:val="22"/>
          <w:szCs w:val="22"/>
        </w:rPr>
        <w:t>The interview is 15% of the grade and the brief explicitly says they will open random files and ask you to explain them. Things they will probably ask:</w:t>
      </w:r>
    </w:p>
    <w:p w14:paraId="6E1E6D05">
      <w:pPr>
        <w:pStyle w:val="16"/>
        <w:numPr>
          <w:ilvl w:val="0"/>
          <w:numId w:val="1"/>
        </w:numPr>
        <w:spacing w:after="80" w:line="290" w:lineRule="auto"/>
      </w:pPr>
      <w:r>
        <w:rPr>
          <w:rFonts w:ascii="Calibri" w:hAnsi="Calibri" w:eastAsia="Calibri" w:cs="Calibri"/>
          <w:b w:val="0"/>
          <w:bCs w:val="0"/>
          <w:i w:val="0"/>
          <w:iCs w:val="0"/>
          <w:color w:val="000000"/>
          <w:sz w:val="22"/>
          <w:szCs w:val="22"/>
        </w:rPr>
        <w:t>Why hybrid and not pure CLI or pure web?</w:t>
      </w:r>
    </w:p>
    <w:p w14:paraId="017899A8">
      <w:pPr>
        <w:pStyle w:val="16"/>
        <w:numPr>
          <w:ilvl w:val="0"/>
          <w:numId w:val="1"/>
        </w:numPr>
        <w:spacing w:after="80" w:line="290" w:lineRule="auto"/>
      </w:pPr>
      <w:r>
        <w:rPr>
          <w:rFonts w:ascii="Calibri" w:hAnsi="Calibri" w:eastAsia="Calibri" w:cs="Calibri"/>
          <w:b w:val="0"/>
          <w:bCs w:val="0"/>
          <w:i w:val="0"/>
          <w:iCs w:val="0"/>
          <w:color w:val="000000"/>
          <w:sz w:val="22"/>
          <w:szCs w:val="22"/>
        </w:rPr>
        <w:t xml:space="preserve">Walk me through what happens when your tool sees </w:t>
      </w:r>
      <w:r>
        <w:rPr>
          <w:rFonts w:ascii="Consolas" w:hAnsi="Consolas" w:eastAsia="Consolas" w:cs="Consolas"/>
          <w:b w:val="0"/>
          <w:bCs w:val="0"/>
          <w:i w:val="0"/>
          <w:iCs w:val="0"/>
          <w:color w:val="B8336A"/>
          <w:sz w:val="20"/>
          <w:szCs w:val="20"/>
          <w:shd w:val="clear" w:fill="F4F4F4"/>
        </w:rPr>
        <w:t>from fastapi import APIRouter</w:t>
      </w:r>
      <w:r>
        <w:rPr>
          <w:rFonts w:ascii="Calibri" w:hAnsi="Calibri" w:eastAsia="Calibri" w:cs="Calibri"/>
          <w:b w:val="0"/>
          <w:bCs w:val="0"/>
          <w:i w:val="0"/>
          <w:iCs w:val="0"/>
          <w:color w:val="000000"/>
          <w:sz w:val="22"/>
          <w:szCs w:val="22"/>
        </w:rPr>
        <w:t>.</w:t>
      </w:r>
    </w:p>
    <w:p w14:paraId="19250BEE">
      <w:pPr>
        <w:pStyle w:val="16"/>
        <w:numPr>
          <w:ilvl w:val="0"/>
          <w:numId w:val="1"/>
        </w:numPr>
        <w:spacing w:after="80" w:line="290" w:lineRule="auto"/>
      </w:pPr>
      <w:r>
        <w:rPr>
          <w:rFonts w:ascii="Calibri" w:hAnsi="Calibri" w:eastAsia="Calibri" w:cs="Calibri"/>
          <w:b w:val="0"/>
          <w:bCs w:val="0"/>
          <w:i w:val="0"/>
          <w:iCs w:val="0"/>
          <w:color w:val="000000"/>
          <w:sz w:val="22"/>
          <w:szCs w:val="22"/>
        </w:rPr>
        <w:t>Show me a decorator edge in your output and prove it's correct.</w:t>
      </w:r>
    </w:p>
    <w:p w14:paraId="2DAB91B4">
      <w:pPr>
        <w:pStyle w:val="16"/>
        <w:numPr>
          <w:ilvl w:val="0"/>
          <w:numId w:val="1"/>
        </w:numPr>
        <w:spacing w:after="80" w:line="290" w:lineRule="auto"/>
      </w:pPr>
      <w:r>
        <w:rPr>
          <w:rFonts w:ascii="Calibri" w:hAnsi="Calibri" w:eastAsia="Calibri" w:cs="Calibri"/>
          <w:b w:val="0"/>
          <w:bCs w:val="0"/>
          <w:i w:val="0"/>
          <w:iCs w:val="0"/>
          <w:color w:val="000000"/>
          <w:sz w:val="22"/>
          <w:szCs w:val="22"/>
        </w:rPr>
        <w:t>What does your tool get wrong, and why?</w:t>
      </w:r>
    </w:p>
    <w:p w14:paraId="75FD7D4A">
      <w:pPr>
        <w:pStyle w:val="16"/>
        <w:numPr>
          <w:ilvl w:val="0"/>
          <w:numId w:val="1"/>
        </w:numPr>
        <w:spacing w:after="80" w:line="290" w:lineRule="auto"/>
      </w:pPr>
      <w:r>
        <w:rPr>
          <w:rFonts w:ascii="Calibri" w:hAnsi="Calibri" w:eastAsia="Calibri" w:cs="Calibri"/>
          <w:b w:val="0"/>
          <w:bCs w:val="0"/>
          <w:i w:val="0"/>
          <w:iCs w:val="0"/>
          <w:color w:val="000000"/>
          <w:sz w:val="22"/>
          <w:szCs w:val="22"/>
        </w:rPr>
        <w:t>If I added a metaclass that injects methods, would your tool see them? What would you do about it?</w:t>
      </w:r>
    </w:p>
    <w:p w14:paraId="2FCF4097">
      <w:pPr>
        <w:pStyle w:val="16"/>
        <w:numPr>
          <w:ilvl w:val="0"/>
          <w:numId w:val="1"/>
        </w:numPr>
        <w:spacing w:after="80" w:line="290" w:lineRule="auto"/>
      </w:pPr>
      <w:r>
        <w:rPr>
          <w:rFonts w:ascii="Calibri" w:hAnsi="Calibri" w:eastAsia="Calibri" w:cs="Calibri"/>
          <w:b w:val="0"/>
          <w:bCs w:val="0"/>
          <w:i w:val="0"/>
          <w:iCs w:val="0"/>
          <w:color w:val="000000"/>
          <w:sz w:val="22"/>
          <w:szCs w:val="22"/>
        </w:rPr>
        <w:t xml:space="preserve">How do you handle </w:t>
      </w:r>
      <w:r>
        <w:rPr>
          <w:rFonts w:ascii="Consolas" w:hAnsi="Consolas" w:eastAsia="Consolas" w:cs="Consolas"/>
          <w:b w:val="0"/>
          <w:bCs w:val="0"/>
          <w:i w:val="0"/>
          <w:iCs w:val="0"/>
          <w:color w:val="B8336A"/>
          <w:sz w:val="20"/>
          <w:szCs w:val="20"/>
          <w:shd w:val="clear" w:fill="F4F4F4"/>
        </w:rPr>
        <w:t>if TYPE_CHECKING:</w:t>
      </w:r>
      <w:r>
        <w:rPr>
          <w:rFonts w:ascii="Calibri" w:hAnsi="Calibri" w:eastAsia="Calibri" w:cs="Calibri"/>
          <w:b w:val="0"/>
          <w:bCs w:val="0"/>
          <w:i w:val="0"/>
          <w:iCs w:val="0"/>
          <w:color w:val="000000"/>
          <w:sz w:val="22"/>
          <w:szCs w:val="22"/>
        </w:rPr>
        <w:t xml:space="preserve"> imports?</w:t>
      </w:r>
    </w:p>
    <w:p w14:paraId="4E789A41">
      <w:pPr>
        <w:pStyle w:val="16"/>
        <w:numPr>
          <w:ilvl w:val="0"/>
          <w:numId w:val="1"/>
        </w:numPr>
        <w:spacing w:after="80" w:line="290" w:lineRule="auto"/>
      </w:pPr>
      <w:r>
        <w:rPr>
          <w:rFonts w:ascii="Calibri" w:hAnsi="Calibri" w:eastAsia="Calibri" w:cs="Calibri"/>
          <w:b w:val="0"/>
          <w:bCs w:val="0"/>
          <w:i w:val="0"/>
          <w:iCs w:val="0"/>
          <w:color w:val="000000"/>
          <w:sz w:val="22"/>
          <w:szCs w:val="22"/>
        </w:rPr>
        <w:t>Why networkx and not a graph database?</w:t>
      </w:r>
    </w:p>
    <w:p w14:paraId="7E391A62">
      <w:pPr>
        <w:pStyle w:val="16"/>
        <w:numPr>
          <w:ilvl w:val="0"/>
          <w:numId w:val="1"/>
        </w:numPr>
        <w:spacing w:after="80" w:line="290" w:lineRule="auto"/>
      </w:pPr>
      <w:r>
        <w:rPr>
          <w:rFonts w:ascii="Calibri" w:hAnsi="Calibri" w:eastAsia="Calibri" w:cs="Calibri"/>
          <w:b w:val="0"/>
          <w:bCs w:val="0"/>
          <w:i w:val="0"/>
          <w:iCs w:val="0"/>
          <w:color w:val="000000"/>
          <w:sz w:val="22"/>
          <w:szCs w:val="22"/>
        </w:rPr>
        <w:t>The agent suggested using regex to find imports. Why is that wrong?</w:t>
      </w:r>
    </w:p>
    <w:p w14:paraId="7D9BF6BB">
      <w:pPr>
        <w:spacing w:after="120" w:line="300" w:lineRule="auto"/>
        <w:jc w:val="both"/>
      </w:pPr>
      <w:r>
        <w:rPr>
          <w:rFonts w:ascii="Calibri" w:hAnsi="Calibri" w:eastAsia="Calibri" w:cs="Calibri"/>
          <w:sz w:val="22"/>
          <w:szCs w:val="22"/>
        </w:rPr>
        <w:t>Have the answers cached. The brief warns inability to explain AI-produced code is disqualifying.</w:t>
      </w:r>
    </w:p>
    <w:p w14:paraId="5E5B8BC2">
      <w:pPr>
        <w:pBdr>
          <w:left w:val="single" w:color="D4A017" w:sz="24" w:space="12"/>
        </w:pBdr>
        <w:shd w:val="clear" w:fill="FFF8E1"/>
        <w:spacing w:before="120" w:after="160" w:line="300" w:lineRule="auto"/>
        <w:ind w:left="200"/>
      </w:pPr>
      <w:r>
        <w:rPr>
          <w:rFonts w:ascii="Calibri" w:hAnsi="Calibri" w:eastAsia="Calibri" w:cs="Calibri"/>
          <w:b/>
          <w:bCs/>
          <w:color w:val="8B4513"/>
          <w:sz w:val="22"/>
          <w:szCs w:val="22"/>
        </w:rPr>
        <w:t xml:space="preserve">Final note: </w:t>
      </w:r>
      <w:r>
        <w:rPr>
          <w:rFonts w:ascii="Calibri" w:hAnsi="Calibri" w:eastAsia="Calibri" w:cs="Calibri"/>
          <w:sz w:val="22"/>
          <w:szCs w:val="22"/>
        </w:rPr>
        <w:t>Build the analyzer first as a Python library with a clean API. Everything else — CLI, web, visualizer — is plumbing around it. Spend 60% of your time on the analyzer and you will dominate the correctness portion of the grade, which is the largest single weight.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270"/>
      </w:pPr>
    </w:lvl>
    <w:lvl w:ilvl="1" w:tentative="0">
      <w:start w:val="1"/>
      <w:numFmt w:val="bullet"/>
      <w:lvlText w:val="◦"/>
      <w:lvlJc w:val="left"/>
      <w:pPr>
        <w:ind w:left="100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isplayBackgroundShape w:val="1"/>
  <w:documentProtection w:enforcement="0"/>
  <w:compat>
    <w:compatSetting w:name="compatibilityMode" w:uri="http://schemas.microsoft.com/office/word" w:val="15"/>
  </w:compat>
  <w:rsids>
    <w:rsidRoot w:val="00000000"/>
    <w:rsid w:val="1FB66096"/>
    <w:rsid w:val="7C1169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180"/>
      <w:outlineLvl w:val="0"/>
    </w:pPr>
    <w:rPr>
      <w:rFonts w:ascii="Calibri" w:hAnsi="Calibri" w:eastAsia="Calibri" w:cs="Calibri"/>
      <w:b/>
      <w:bCs/>
      <w:color w:val="1F3A5F"/>
      <w:sz w:val="36"/>
      <w:szCs w:val="36"/>
    </w:rPr>
  </w:style>
  <w:style w:type="paragraph" w:styleId="3">
    <w:name w:val="heading 2"/>
    <w:next w:val="1"/>
    <w:qFormat/>
    <w:uiPriority w:val="0"/>
    <w:pPr>
      <w:spacing w:before="280" w:after="140"/>
      <w:outlineLvl w:val="1"/>
    </w:pPr>
    <w:rPr>
      <w:rFonts w:ascii="Calibri" w:hAnsi="Calibri" w:eastAsia="Calibri" w:cs="Calibri"/>
      <w:b/>
      <w:bCs/>
      <w:color w:val="2E5C8A"/>
      <w:sz w:val="28"/>
      <w:szCs w:val="28"/>
    </w:rPr>
  </w:style>
  <w:style w:type="paragraph" w:styleId="4">
    <w:name w:val="heading 3"/>
    <w:next w:val="1"/>
    <w:qFormat/>
    <w:uiPriority w:val="0"/>
    <w:pPr>
      <w:spacing w:before="200" w:after="100"/>
      <w:outlineLvl w:val="2"/>
    </w:pPr>
    <w:rPr>
      <w:rFonts w:ascii="Calibri" w:hAnsi="Calibri" w:eastAsia="Calibri" w:cs="Calibri"/>
      <w:b/>
      <w:bCs/>
      <w:color w:val="333333"/>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898</Words>
  <Characters>4472</Characters>
  <TotalTime>522</TotalTime>
  <ScaleCrop>false</ScaleCrop>
  <LinksUpToDate>false</LinksUpToDate>
  <CharactersWithSpaces>5384</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2026-06-04T18:27:00Z</dcterms:created>
  <dc:creator>Un-named</dc:creator>
  <cp:lastModifiedBy>quick</cp:lastModifiedBy>
  <dcterms:modified xsi:type="dcterms:W3CDTF">2026-06-05T15:59:25Z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eyJoZGlkIjoiNDlkYjlkOTVhNThmMmM3MzY1NmZjM2IzMmM4YWNhNTUiLCJ1c2VySWQiOiIzNzI4MjEwMDY4NTAxIn0=</vt:lpwstr>
  </property>
  <property fmtid="{D5CDD505-2E9C-101B-9397-08002B2CF9AE}" pid="3" name="KSOProductBuildVer">
    <vt:lpwstr>1033-12.1.0.26372</vt:lpwstr>
  </property>
  <property fmtid="{D5CDD505-2E9C-101B-9397-08002B2CF9AE}" pid="4" name="ICV">
    <vt:lpwstr>712A96DA53734B898861E4D43C8884CE_12</vt:lpwstr>
  </property>
</Properties>
</file>