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0238" w14:textId="3D664120" w:rsidR="00AF6418" w:rsidRPr="00AF6418" w:rsidRDefault="00AF6418" w:rsidP="00AF6418">
      <w:pPr>
        <w:pStyle w:val="ListParagraph"/>
        <w:numPr>
          <w:ilvl w:val="0"/>
          <w:numId w:val="1"/>
        </w:numPr>
      </w:pPr>
      <w:r w:rsidRPr="00AF6418">
        <w:rPr>
          <w:rFonts w:ascii="Arial" w:hAnsi="Arial" w:cs="Arial"/>
          <w:color w:val="202124"/>
          <w:shd w:val="clear" w:color="auto" w:fill="FFFFFF"/>
        </w:rPr>
        <w:t>ASP.NET </w:t>
      </w:r>
      <w:r w:rsidRPr="00AF6418">
        <w:rPr>
          <w:rFonts w:ascii="Arial" w:hAnsi="Arial" w:cs="Arial"/>
          <w:b/>
          <w:bCs/>
          <w:color w:val="202124"/>
          <w:shd w:val="clear" w:color="auto" w:fill="FFFFFF"/>
        </w:rPr>
        <w:t>MVC Filter</w:t>
      </w:r>
      <w:r w:rsidRPr="00AF6418">
        <w:rPr>
          <w:rFonts w:ascii="Arial" w:hAnsi="Arial" w:cs="Arial"/>
          <w:color w:val="202124"/>
          <w:shd w:val="clear" w:color="auto" w:fill="FFFFFF"/>
        </w:rPr>
        <w:t> is a custom class where you can write custom logic to execute before or after an action method executes. </w:t>
      </w:r>
      <w:r w:rsidRPr="00AF6418">
        <w:rPr>
          <w:rFonts w:ascii="Arial" w:hAnsi="Arial" w:cs="Arial"/>
          <w:b/>
          <w:bCs/>
          <w:color w:val="202124"/>
          <w:shd w:val="clear" w:color="auto" w:fill="FFFFFF"/>
        </w:rPr>
        <w:t>Filters</w:t>
      </w:r>
      <w:r w:rsidRPr="00AF6418">
        <w:rPr>
          <w:rFonts w:ascii="Arial" w:hAnsi="Arial" w:cs="Arial"/>
          <w:color w:val="202124"/>
          <w:shd w:val="clear" w:color="auto" w:fill="FFFFFF"/>
        </w:rPr>
        <w:t xml:space="preserve"> can be applied to an action method or </w:t>
      </w:r>
      <w:r w:rsidRPr="00AF6418">
        <w:rPr>
          <w:rFonts w:ascii="Arial" w:hAnsi="Arial" w:cs="Arial"/>
          <w:color w:val="202124"/>
          <w:shd w:val="clear" w:color="auto" w:fill="FFFFFF"/>
        </w:rPr>
        <w:t>controller.</w:t>
      </w:r>
      <w:r w:rsidRPr="00AF6418">
        <w:rPr>
          <w:rFonts w:ascii="Arial" w:hAnsi="Arial" w:cs="Arial"/>
          <w:color w:val="202124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9C070D9" wp14:editId="4DF8C079">
            <wp:extent cx="5943600" cy="240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3BE0" w14:textId="77777777" w:rsidR="00AF6418" w:rsidRPr="00AF6418" w:rsidRDefault="00AF6418" w:rsidP="00AF6418">
      <w:pPr>
        <w:pStyle w:val="ListParagraph"/>
      </w:pPr>
    </w:p>
    <w:p w14:paraId="6A0074AD" w14:textId="006C5B05" w:rsidR="00AF6418" w:rsidRPr="00AF6418" w:rsidRDefault="00AF6418" w:rsidP="00AF6418">
      <w:pPr>
        <w:pStyle w:val="ListParagraph"/>
        <w:numPr>
          <w:ilvl w:val="0"/>
          <w:numId w:val="1"/>
        </w:numPr>
      </w:pPr>
      <w:r w:rsidRPr="00AF6418">
        <w:t xml:space="preserve">what is the difference between ado.net and </w:t>
      </w:r>
      <w:proofErr w:type="spellStart"/>
      <w:r w:rsidRPr="00AF6418">
        <w:t>linq</w:t>
      </w:r>
      <w:proofErr w:type="spellEnd"/>
      <w:r>
        <w:br/>
      </w:r>
      <w:r w:rsidRPr="00AF6418"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EBF3DE"/>
        </w:rPr>
        <w:t>ADO.NET</w:t>
      </w:r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 xml:space="preserve"> is the low level access to your database (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>ie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 xml:space="preserve"> you send SQL statements and get </w:t>
      </w:r>
      <w:proofErr w:type="spellStart"/>
      <w:proofErr w:type="gramStart"/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>resulsets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>).</w:t>
      </w:r>
      <w:proofErr w:type="gramEnd"/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 xml:space="preserve"> </w:t>
      </w:r>
      <w:proofErr w:type="spellStart"/>
      <w:r w:rsidRPr="00AF6418"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EBF3DE"/>
        </w:rPr>
        <w:t>Linq</w:t>
      </w:r>
      <w:proofErr w:type="spellEnd"/>
      <w:r w:rsidRPr="00AF6418"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EBF3DE"/>
        </w:rPr>
        <w:t xml:space="preserve"> to SQL</w:t>
      </w:r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 xml:space="preserve"> allows to expose data as .NET objects and is only for SQL Server. It is deprecated and replaced by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>Linq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 xml:space="preserve"> To Entity Framework which is more general (and that still uses ADO.NET behind the </w:t>
      </w:r>
      <w:proofErr w:type="gramStart"/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>scene</w:t>
      </w:r>
      <w:proofErr w:type="gramEnd"/>
      <w:r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>).</w:t>
      </w:r>
      <w:r>
        <w:br/>
      </w:r>
      <w:r>
        <w:rPr>
          <w:noProof/>
        </w:rPr>
        <w:drawing>
          <wp:inline distT="0" distB="0" distL="0" distR="0" wp14:anchorId="4D65EA3F" wp14:editId="1F1C04BF">
            <wp:extent cx="5943600" cy="202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6600" w14:textId="77777777" w:rsidR="00AF6418" w:rsidRDefault="00AF6418" w:rsidP="00AF6418">
      <w:pPr>
        <w:pStyle w:val="ListParagraph"/>
      </w:pPr>
    </w:p>
    <w:p w14:paraId="721C1D9A" w14:textId="199A98FB" w:rsidR="00420806" w:rsidRDefault="00AF6418" w:rsidP="00420806">
      <w:pPr>
        <w:pStyle w:val="ListParagraph"/>
        <w:numPr>
          <w:ilvl w:val="0"/>
          <w:numId w:val="1"/>
        </w:numPr>
      </w:pPr>
      <w:r w:rsidRPr="00420806">
        <w:rPr>
          <w:rFonts w:ascii="Arial" w:hAnsi="Arial" w:cs="Arial"/>
          <w:b/>
          <w:bCs/>
          <w:color w:val="202124"/>
          <w:shd w:val="clear" w:color="auto" w:fill="FFFFFF"/>
        </w:rPr>
        <w:t>Dependency Injection</w:t>
      </w:r>
      <w:r w:rsidR="00420806" w:rsidRPr="0042080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420806" w:rsidRPr="00420806">
        <w:rPr>
          <w:rFonts w:ascii="Segoe UI" w:hAnsi="Segoe UI" w:cs="Segoe UI"/>
          <w:color w:val="222222"/>
          <w:sz w:val="20"/>
          <w:szCs w:val="20"/>
          <w:shd w:val="clear" w:color="auto" w:fill="EBF3DE"/>
        </w:rPr>
        <w:t>is a technique whereby one object supplies the dependencies of another object.</w:t>
      </w:r>
      <w:r w:rsidR="00420806">
        <w:rPr>
          <w:rFonts w:ascii="Helvetica" w:hAnsi="Helvetica" w:cs="Helvetica"/>
          <w:color w:val="666666"/>
          <w:sz w:val="29"/>
          <w:szCs w:val="29"/>
          <w:shd w:val="clear" w:color="auto" w:fill="FFFFFF"/>
        </w:rPr>
        <w:t> </w:t>
      </w:r>
    </w:p>
    <w:p w14:paraId="0ECEEAC6" w14:textId="0A20259C" w:rsidR="00420806" w:rsidRDefault="00C61EC9" w:rsidP="00BA502F">
      <w:pPr>
        <w:pStyle w:val="ListParagraph"/>
        <w:rPr>
          <w:lang w:bidi="ar-DZ"/>
        </w:rPr>
      </w:pPr>
      <w:r>
        <w:rPr>
          <w:rFonts w:hint="cs"/>
          <w:rtl/>
        </w:rPr>
        <w:t xml:space="preserve">مثلا عندي </w:t>
      </w:r>
      <w:proofErr w:type="spellStart"/>
      <w:r>
        <w:rPr>
          <w:rFonts w:hint="cs"/>
          <w:rtl/>
        </w:rPr>
        <w:t>بروجيكت</w:t>
      </w:r>
      <w:proofErr w:type="spellEnd"/>
      <w:r>
        <w:rPr>
          <w:rFonts w:hint="cs"/>
          <w:rtl/>
        </w:rPr>
        <w:t xml:space="preserve"> بتعامل مع اكتر من داتا بيس </w:t>
      </w:r>
      <w:r>
        <w:rPr>
          <w:rtl/>
        </w:rPr>
        <w:br/>
      </w:r>
      <w:proofErr w:type="spellStart"/>
      <w:r>
        <w:t>sqlServer</w:t>
      </w:r>
      <w:proofErr w:type="spellEnd"/>
      <w:r>
        <w:t xml:space="preserve"> and oracle and </w:t>
      </w:r>
      <w:proofErr w:type="spellStart"/>
      <w:r>
        <w:t>mysql</w:t>
      </w:r>
      <w:proofErr w:type="spellEnd"/>
      <w:r>
        <w:br/>
      </w:r>
      <w:r>
        <w:rPr>
          <w:rFonts w:hint="cs"/>
          <w:rtl/>
          <w:lang w:bidi="ar-DZ"/>
        </w:rPr>
        <w:t xml:space="preserve">ف بعمل </w:t>
      </w:r>
      <w:r>
        <w:rPr>
          <w:rtl/>
          <w:lang w:bidi="ar-DZ"/>
        </w:rPr>
        <w:br/>
      </w:r>
      <w:r>
        <w:rPr>
          <w:lang w:bidi="ar-DZ"/>
        </w:rPr>
        <w:t>parent class call DB</w:t>
      </w:r>
      <w:r>
        <w:rPr>
          <w:lang w:bidi="ar-DZ"/>
        </w:rPr>
        <w:br/>
        <w:t xml:space="preserve">and create 3 child class for mention database </w:t>
      </w:r>
      <w:r>
        <w:rPr>
          <w:lang w:bidi="ar-DZ"/>
        </w:rPr>
        <w:br/>
      </w:r>
      <w:r>
        <w:rPr>
          <w:rFonts w:hint="cs"/>
          <w:rtl/>
          <w:lang w:bidi="ar-DZ"/>
        </w:rPr>
        <w:t>ف لما بدي انادي كلاس معين بحكي</w:t>
      </w:r>
      <w:r>
        <w:rPr>
          <w:rtl/>
          <w:lang w:bidi="ar-DZ"/>
        </w:rPr>
        <w:br/>
      </w:r>
      <w:r>
        <w:rPr>
          <w:lang w:bidi="ar-DZ"/>
        </w:rPr>
        <w:t xml:space="preserve">Db obj = new </w:t>
      </w:r>
      <w:proofErr w:type="spellStart"/>
      <w:proofErr w:type="gramStart"/>
      <w:r>
        <w:rPr>
          <w:lang w:bidi="ar-DZ"/>
        </w:rPr>
        <w:t>sqlServer</w:t>
      </w:r>
      <w:proofErr w:type="spellEnd"/>
      <w:r>
        <w:rPr>
          <w:lang w:bidi="ar-DZ"/>
        </w:rPr>
        <w:t>(</w:t>
      </w:r>
      <w:proofErr w:type="gramEnd"/>
      <w:r>
        <w:rPr>
          <w:lang w:bidi="ar-DZ"/>
        </w:rPr>
        <w:t>)</w:t>
      </w:r>
      <w:r w:rsidR="00BA502F">
        <w:rPr>
          <w:lang w:bidi="ar-DZ"/>
        </w:rPr>
        <w:t>;</w:t>
      </w:r>
    </w:p>
    <w:p w14:paraId="0C2501A3" w14:textId="77777777" w:rsidR="00BA502F" w:rsidRDefault="00BA502F" w:rsidP="00BA502F">
      <w:pPr>
        <w:rPr>
          <w:lang w:bidi="ar-DZ"/>
        </w:rPr>
      </w:pPr>
    </w:p>
    <w:p w14:paraId="33C2195D" w14:textId="77777777" w:rsidR="00BA502F" w:rsidRDefault="00BA502F" w:rsidP="00420806">
      <w:pPr>
        <w:pStyle w:val="ListParagraph"/>
      </w:pPr>
    </w:p>
    <w:p w14:paraId="27C75002" w14:textId="35824EFF" w:rsidR="00BA502F" w:rsidRDefault="00BA502F" w:rsidP="00BA502F">
      <w:pPr>
        <w:pStyle w:val="Standard"/>
        <w:numPr>
          <w:ilvl w:val="0"/>
          <w:numId w:val="1"/>
        </w:num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DZ"/>
        </w:rPr>
      </w:pPr>
      <w:r>
        <w:rPr>
          <w:b/>
          <w:bCs/>
          <w:sz w:val="28"/>
        </w:rPr>
        <w:t xml:space="preserve">Polymorphism: </w:t>
      </w:r>
      <w:proofErr w:type="gramStart"/>
      <w:r w:rsidRPr="00BA502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DZ"/>
        </w:rPr>
        <w:t>It’s</w:t>
      </w:r>
      <w:proofErr w:type="gramEnd"/>
      <w:r w:rsidRPr="00BA502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DZ"/>
        </w:rPr>
        <w:t xml:space="preserve"> process allow us called function from child class through parent reference object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DZ"/>
        </w:rPr>
        <w:t>.</w:t>
      </w:r>
    </w:p>
    <w:p w14:paraId="3F0BE9FE" w14:textId="77777777" w:rsidR="00BA502F" w:rsidRPr="00BA502F" w:rsidRDefault="00BA502F" w:rsidP="00BA502F">
      <w:pPr>
        <w:pStyle w:val="Standard"/>
        <w:numPr>
          <w:ilvl w:val="0"/>
          <w:numId w:val="1"/>
        </w:num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DZ"/>
        </w:rPr>
      </w:pPr>
      <w:r>
        <w:rPr>
          <w:b/>
          <w:bCs/>
          <w:sz w:val="28"/>
        </w:rPr>
        <w:t xml:space="preserve">Override: </w:t>
      </w:r>
      <w:r w:rsidRPr="00BA502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DZ"/>
        </w:rPr>
        <w:t>Process make ability re-write function in the child class with same name same parameter but in different way (another code)</w:t>
      </w:r>
    </w:p>
    <w:p w14:paraId="631D5E88" w14:textId="77777777" w:rsidR="00BA502F" w:rsidRDefault="00BA502F" w:rsidP="00BA502F">
      <w:pPr>
        <w:pStyle w:val="Standard"/>
        <w:numPr>
          <w:ilvl w:val="0"/>
          <w:numId w:val="1"/>
        </w:num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DZ"/>
        </w:rPr>
      </w:pPr>
    </w:p>
    <w:p w14:paraId="63DACFF5" w14:textId="5C68C7BD" w:rsidR="00BA502F" w:rsidRDefault="00BA502F" w:rsidP="00BA502F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DZ"/>
        </w:rPr>
      </w:pPr>
    </w:p>
    <w:p w14:paraId="3AC3806B" w14:textId="77777777" w:rsidR="00BA502F" w:rsidRDefault="00BA502F" w:rsidP="00BA502F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DZ"/>
        </w:rPr>
      </w:pPr>
    </w:p>
    <w:sectPr w:rsidR="00BA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A56F9"/>
    <w:multiLevelType w:val="hybridMultilevel"/>
    <w:tmpl w:val="B182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18"/>
    <w:rsid w:val="00132FCA"/>
    <w:rsid w:val="00420806"/>
    <w:rsid w:val="00881CFA"/>
    <w:rsid w:val="00AF6418"/>
    <w:rsid w:val="00BA502F"/>
    <w:rsid w:val="00C6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317C"/>
  <w15:chartTrackingRefBased/>
  <w15:docId w15:val="{31C390E3-F378-4509-8B5B-F54511A9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18"/>
    <w:pPr>
      <w:ind w:left="720"/>
      <w:contextualSpacing/>
    </w:pPr>
  </w:style>
  <w:style w:type="paragraph" w:customStyle="1" w:styleId="Standard">
    <w:name w:val="Standard"/>
    <w:rsid w:val="00BA502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Qusai Abbas</dc:creator>
  <cp:keywords/>
  <dc:description/>
  <cp:lastModifiedBy>Qusai Abbas</cp:lastModifiedBy>
  <cp:revision>1</cp:revision>
  <dcterms:created xsi:type="dcterms:W3CDTF">2021-05-01T19:15:00Z</dcterms:created>
  <dcterms:modified xsi:type="dcterms:W3CDTF">2021-05-01T20:39:00Z</dcterms:modified>
</cp:coreProperties>
</file>