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1392" w14:textId="00FA0A28" w:rsidR="00581B58" w:rsidRDefault="00581B58">
      <w:pPr>
        <w:rPr>
          <w:color w:val="000000" w:themeColor="text1"/>
        </w:rPr>
      </w:pPr>
    </w:p>
    <w:p w14:paraId="6DD3F4E0" w14:textId="77777777" w:rsidR="00581B58" w:rsidRDefault="00581B58">
      <w:pPr>
        <w:rPr>
          <w:color w:val="000000" w:themeColor="text1"/>
        </w:rPr>
      </w:pPr>
    </w:p>
    <w:p w14:paraId="605434CA" w14:textId="77777777" w:rsidR="00581B58" w:rsidRDefault="00581B58" w:rsidP="00581B58">
      <w:pPr>
        <w:pStyle w:val="Default"/>
      </w:pPr>
    </w:p>
    <w:p w14:paraId="0E2150AF" w14:textId="77777777" w:rsidR="00581B58" w:rsidRDefault="00581B58" w:rsidP="00581B58">
      <w:pPr>
        <w:jc w:val="center"/>
        <w:rPr>
          <w:b/>
          <w:bCs/>
          <w:sz w:val="36"/>
          <w:szCs w:val="36"/>
        </w:rPr>
      </w:pPr>
    </w:p>
    <w:p w14:paraId="206D63D4" w14:textId="77777777" w:rsidR="00581B58" w:rsidRDefault="00581B58" w:rsidP="00581B58">
      <w:pPr>
        <w:jc w:val="center"/>
        <w:rPr>
          <w:b/>
          <w:bCs/>
          <w:sz w:val="36"/>
          <w:szCs w:val="36"/>
        </w:rPr>
      </w:pPr>
    </w:p>
    <w:p w14:paraId="294A83DC" w14:textId="77777777" w:rsidR="00581B58" w:rsidRDefault="00581B58" w:rsidP="00581B58">
      <w:pPr>
        <w:jc w:val="center"/>
        <w:rPr>
          <w:b/>
          <w:bCs/>
          <w:sz w:val="36"/>
          <w:szCs w:val="36"/>
        </w:rPr>
      </w:pPr>
    </w:p>
    <w:p w14:paraId="72211D1D" w14:textId="77777777" w:rsidR="00581B58" w:rsidRDefault="00581B58" w:rsidP="00581B58">
      <w:pPr>
        <w:jc w:val="center"/>
        <w:rPr>
          <w:b/>
          <w:bCs/>
          <w:sz w:val="36"/>
          <w:szCs w:val="36"/>
        </w:rPr>
      </w:pPr>
    </w:p>
    <w:p w14:paraId="353F7606" w14:textId="77777777" w:rsidR="00581B58" w:rsidRDefault="00581B58" w:rsidP="00581B58">
      <w:pPr>
        <w:rPr>
          <w:b/>
          <w:bCs/>
          <w:sz w:val="36"/>
          <w:szCs w:val="36"/>
        </w:rPr>
      </w:pPr>
    </w:p>
    <w:p w14:paraId="5C0CD0B3" w14:textId="424FF3D1" w:rsidR="00E304FE" w:rsidRDefault="00E304FE" w:rsidP="00E304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Netflix &amp; COVID Data Analysis</w:t>
      </w:r>
      <w:r w:rsidR="005A3AD3">
        <w:rPr>
          <w:b/>
          <w:bCs/>
          <w:sz w:val="36"/>
          <w:szCs w:val="36"/>
        </w:rPr>
        <w:t xml:space="preserve"> &amp; Visualization</w:t>
      </w:r>
    </w:p>
    <w:p w14:paraId="7135C8B4" w14:textId="630D431A" w:rsidR="00581B58" w:rsidRDefault="00581B58" w:rsidP="00581B5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Qussay Al-Qirim</w:t>
      </w:r>
    </w:p>
    <w:p w14:paraId="7112357E" w14:textId="7F8DBB05" w:rsidR="00D97AE4" w:rsidRDefault="00D97AE4" w:rsidP="00581B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F679693" w14:textId="5DEA9291" w:rsidR="00E27BEB" w:rsidRDefault="003A70DC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case at hand </w:t>
      </w:r>
      <w:r w:rsidR="00FF4DB1">
        <w:rPr>
          <w:color w:val="000000" w:themeColor="text1"/>
        </w:rPr>
        <w:t>focuses on</w:t>
      </w:r>
      <w:r w:rsidR="00E33B8B">
        <w:rPr>
          <w:color w:val="000000" w:themeColor="text1"/>
        </w:rPr>
        <w:t xml:space="preserve"> analysing</w:t>
      </w:r>
      <w:r w:rsidR="00FF4DB1">
        <w:rPr>
          <w:color w:val="000000" w:themeColor="text1"/>
        </w:rPr>
        <w:t xml:space="preserve"> two different dataset</w:t>
      </w:r>
      <w:r w:rsidR="00780868">
        <w:rPr>
          <w:color w:val="000000" w:themeColor="text1"/>
        </w:rPr>
        <w:t>s, Netflix and COVID</w:t>
      </w:r>
      <w:r w:rsidR="00937878">
        <w:rPr>
          <w:color w:val="000000" w:themeColor="text1"/>
        </w:rPr>
        <w:t>,</w:t>
      </w:r>
      <w:r w:rsidR="00667E7C">
        <w:rPr>
          <w:color w:val="000000" w:themeColor="text1"/>
        </w:rPr>
        <w:t xml:space="preserve"> with the objective </w:t>
      </w:r>
      <w:r w:rsidR="00FD0C2A">
        <w:rPr>
          <w:color w:val="000000" w:themeColor="text1"/>
        </w:rPr>
        <w:t>of producing visualizations</w:t>
      </w:r>
      <w:r w:rsidR="0008360D">
        <w:rPr>
          <w:color w:val="000000" w:themeColor="text1"/>
        </w:rPr>
        <w:t xml:space="preserve"> to answer a set of proposed questions</w:t>
      </w:r>
      <w:r w:rsidR="005F20F8">
        <w:rPr>
          <w:color w:val="000000" w:themeColor="text1"/>
        </w:rPr>
        <w:t xml:space="preserve"> in appendix B</w:t>
      </w:r>
      <w:r w:rsidR="004F7BC2">
        <w:rPr>
          <w:color w:val="000000" w:themeColor="text1"/>
        </w:rPr>
        <w:t xml:space="preserve">. </w:t>
      </w:r>
      <w:r w:rsidR="00667E7C">
        <w:rPr>
          <w:color w:val="000000" w:themeColor="text1"/>
        </w:rPr>
        <w:t>As a data analyst</w:t>
      </w:r>
      <w:r w:rsidR="002207E0">
        <w:rPr>
          <w:color w:val="000000" w:themeColor="text1"/>
        </w:rPr>
        <w:t xml:space="preserve">, </w:t>
      </w:r>
      <w:r w:rsidR="00937878">
        <w:rPr>
          <w:color w:val="000000" w:themeColor="text1"/>
        </w:rPr>
        <w:t>in order to ask</w:t>
      </w:r>
      <w:r w:rsidR="002207E0">
        <w:rPr>
          <w:color w:val="000000" w:themeColor="text1"/>
        </w:rPr>
        <w:t xml:space="preserve"> </w:t>
      </w:r>
      <w:r w:rsidR="0035123B">
        <w:rPr>
          <w:color w:val="000000" w:themeColor="text1"/>
        </w:rPr>
        <w:t xml:space="preserve">insightful questions, </w:t>
      </w:r>
      <w:r w:rsidR="00EC0195">
        <w:rPr>
          <w:color w:val="000000" w:themeColor="text1"/>
        </w:rPr>
        <w:t xml:space="preserve">a comprehensive understanding of </w:t>
      </w:r>
      <w:r w:rsidR="00EA43BD">
        <w:rPr>
          <w:color w:val="000000" w:themeColor="text1"/>
        </w:rPr>
        <w:t xml:space="preserve">the </w:t>
      </w:r>
      <w:r w:rsidR="00D9147A">
        <w:rPr>
          <w:color w:val="000000" w:themeColor="text1"/>
        </w:rPr>
        <w:t>dataset</w:t>
      </w:r>
      <w:r w:rsidR="00EE775B">
        <w:rPr>
          <w:color w:val="000000" w:themeColor="text1"/>
        </w:rPr>
        <w:t xml:space="preserve"> </w:t>
      </w:r>
      <w:r w:rsidR="003A6FAC">
        <w:rPr>
          <w:color w:val="000000" w:themeColor="text1"/>
        </w:rPr>
        <w:t>is essential.</w:t>
      </w:r>
      <w:r w:rsidR="00C72B42">
        <w:rPr>
          <w:color w:val="000000" w:themeColor="text1"/>
        </w:rPr>
        <w:t xml:space="preserve"> This would allow the analyst to realize different attributes</w:t>
      </w:r>
      <w:r w:rsidR="003D6663">
        <w:rPr>
          <w:color w:val="000000" w:themeColor="text1"/>
        </w:rPr>
        <w:t xml:space="preserve">, </w:t>
      </w:r>
      <w:r w:rsidR="00C72B42">
        <w:rPr>
          <w:color w:val="000000" w:themeColor="text1"/>
        </w:rPr>
        <w:t>data types</w:t>
      </w:r>
      <w:r w:rsidR="003D6663">
        <w:rPr>
          <w:color w:val="000000" w:themeColor="text1"/>
        </w:rPr>
        <w:t xml:space="preserve"> and data quality</w:t>
      </w:r>
      <w:r w:rsidR="00C72B42">
        <w:rPr>
          <w:color w:val="000000" w:themeColor="text1"/>
        </w:rPr>
        <w:t>, in turn acting as</w:t>
      </w:r>
      <w:r w:rsidR="00332A95">
        <w:rPr>
          <w:color w:val="000000" w:themeColor="text1"/>
        </w:rPr>
        <w:t xml:space="preserve"> a starting point for data modelling and </w:t>
      </w:r>
      <w:r w:rsidR="0046512A">
        <w:rPr>
          <w:color w:val="000000" w:themeColor="text1"/>
        </w:rPr>
        <w:t>piecing attributes together to answer questions.</w:t>
      </w:r>
    </w:p>
    <w:p w14:paraId="6E507484" w14:textId="13277103" w:rsidR="003D6663" w:rsidRDefault="00472616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>A data quality</w:t>
      </w:r>
      <w:r w:rsidR="00141A51">
        <w:rPr>
          <w:color w:val="000000" w:themeColor="text1"/>
        </w:rPr>
        <w:t xml:space="preserve"> overview</w:t>
      </w:r>
      <w:r>
        <w:rPr>
          <w:color w:val="000000" w:themeColor="text1"/>
        </w:rPr>
        <w:t xml:space="preserve"> of the Netflix data set</w:t>
      </w:r>
      <w:r w:rsidR="00DB7238">
        <w:rPr>
          <w:color w:val="000000" w:themeColor="text1"/>
        </w:rPr>
        <w:t xml:space="preserve"> </w:t>
      </w:r>
      <w:r w:rsidR="00782E73">
        <w:rPr>
          <w:color w:val="000000" w:themeColor="text1"/>
        </w:rPr>
        <w:t xml:space="preserve">showed inaccuracy </w:t>
      </w:r>
      <w:r w:rsidR="00E41B3B">
        <w:rPr>
          <w:color w:val="000000" w:themeColor="text1"/>
        </w:rPr>
        <w:t>in the</w:t>
      </w:r>
      <w:r w:rsidR="00782E73">
        <w:rPr>
          <w:color w:val="000000" w:themeColor="text1"/>
        </w:rPr>
        <w:t xml:space="preserve"> information</w:t>
      </w:r>
      <w:r w:rsidR="00E41B3B">
        <w:rPr>
          <w:color w:val="000000" w:themeColor="text1"/>
        </w:rPr>
        <w:t xml:space="preserve"> where data did not reflect </w:t>
      </w:r>
      <w:r w:rsidR="00BF4CDA">
        <w:rPr>
          <w:color w:val="000000" w:themeColor="text1"/>
        </w:rPr>
        <w:t>reality,</w:t>
      </w:r>
      <w:r w:rsidR="00AF44D0">
        <w:rPr>
          <w:color w:val="000000" w:themeColor="text1"/>
        </w:rPr>
        <w:t xml:space="preserve"> and this could be attributed to </w:t>
      </w:r>
      <w:r w:rsidR="00BF4CDA">
        <w:rPr>
          <w:color w:val="000000" w:themeColor="text1"/>
        </w:rPr>
        <w:t>poor data collecting</w:t>
      </w:r>
      <w:r w:rsidR="00E41B3B">
        <w:rPr>
          <w:color w:val="000000" w:themeColor="text1"/>
        </w:rPr>
        <w:t>. For example, George Lucas</w:t>
      </w:r>
      <w:r w:rsidR="00950F86">
        <w:rPr>
          <w:color w:val="000000" w:themeColor="text1"/>
        </w:rPr>
        <w:t xml:space="preserve"> did not direct a movie titled “</w:t>
      </w:r>
      <w:r w:rsidR="00AF5660">
        <w:rPr>
          <w:color w:val="000000" w:themeColor="text1"/>
        </w:rPr>
        <w:t>Im</w:t>
      </w:r>
      <w:r w:rsidR="00950F86">
        <w:rPr>
          <w:color w:val="000000" w:themeColor="text1"/>
        </w:rPr>
        <w:t xml:space="preserve"> standing on a Million Lives</w:t>
      </w:r>
      <w:r w:rsidR="0012565B">
        <w:rPr>
          <w:color w:val="000000" w:themeColor="text1"/>
        </w:rPr>
        <w:t>”</w:t>
      </w:r>
      <w:r w:rsidR="00706A35">
        <w:rPr>
          <w:color w:val="000000" w:themeColor="text1"/>
        </w:rPr>
        <w:t xml:space="preserve">, allowing for similar inaccuracies across the dataset. </w:t>
      </w:r>
      <w:r w:rsidR="00801B2F">
        <w:rPr>
          <w:color w:val="000000" w:themeColor="text1"/>
        </w:rPr>
        <w:t xml:space="preserve">Whereas the COVID dataset was more accurate and comprehensive. </w:t>
      </w:r>
      <w:r w:rsidR="00782E73">
        <w:rPr>
          <w:color w:val="000000" w:themeColor="text1"/>
        </w:rPr>
        <w:t xml:space="preserve"> </w:t>
      </w:r>
    </w:p>
    <w:p w14:paraId="1D3B4423" w14:textId="3BD9C50F" w:rsidR="00D02DF6" w:rsidRDefault="0046489E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created data model will </w:t>
      </w:r>
      <w:r w:rsidR="00007AC5">
        <w:rPr>
          <w:color w:val="000000" w:themeColor="text1"/>
        </w:rPr>
        <w:t>be based on</w:t>
      </w:r>
      <w:r>
        <w:rPr>
          <w:color w:val="000000" w:themeColor="text1"/>
        </w:rPr>
        <w:t xml:space="preserve"> data warehouse principles</w:t>
      </w:r>
      <w:r w:rsidR="00007AC5">
        <w:rPr>
          <w:color w:val="000000" w:themeColor="text1"/>
        </w:rPr>
        <w:t>,</w:t>
      </w:r>
      <w:r>
        <w:rPr>
          <w:color w:val="000000" w:themeColor="text1"/>
        </w:rPr>
        <w:t xml:space="preserve"> composed of fact and dimension tables.</w:t>
      </w:r>
      <w:r w:rsidR="00DF5972">
        <w:rPr>
          <w:color w:val="000000" w:themeColor="text1"/>
        </w:rPr>
        <w:t xml:space="preserve"> Kimba</w:t>
      </w:r>
      <w:r w:rsidR="00BA2ED6">
        <w:rPr>
          <w:color w:val="000000" w:themeColor="text1"/>
        </w:rPr>
        <w:t>l</w:t>
      </w:r>
      <w:r w:rsidR="00DF5972">
        <w:rPr>
          <w:color w:val="000000" w:themeColor="text1"/>
        </w:rPr>
        <w:t>l &amp; Ross (2002)</w:t>
      </w:r>
      <w:r w:rsidR="00BA2ED6">
        <w:rPr>
          <w:color w:val="000000" w:themeColor="text1"/>
        </w:rPr>
        <w:t xml:space="preserve"> define dimension tables as </w:t>
      </w:r>
      <w:r w:rsidR="0029264B">
        <w:rPr>
          <w:color w:val="000000" w:themeColor="text1"/>
        </w:rPr>
        <w:t>tables with descriptive attributes</w:t>
      </w:r>
      <w:r w:rsidR="00A61977">
        <w:rPr>
          <w:color w:val="000000" w:themeColor="text1"/>
        </w:rPr>
        <w:t xml:space="preserve">, characterized by their unique data </w:t>
      </w:r>
      <w:r w:rsidR="00BC1D4D">
        <w:rPr>
          <w:color w:val="000000" w:themeColor="text1"/>
        </w:rPr>
        <w:t>and are used for slicing and dicing</w:t>
      </w:r>
      <w:r w:rsidR="00A61977">
        <w:rPr>
          <w:color w:val="000000" w:themeColor="text1"/>
        </w:rPr>
        <w:t>. Whereas</w:t>
      </w:r>
      <w:r w:rsidR="005E773B">
        <w:rPr>
          <w:color w:val="000000" w:themeColor="text1"/>
        </w:rPr>
        <w:t xml:space="preserve"> fact tables are tables with numerical measurements </w:t>
      </w:r>
      <w:r w:rsidR="000D3C9B">
        <w:rPr>
          <w:color w:val="000000" w:themeColor="text1"/>
        </w:rPr>
        <w:t xml:space="preserve">upon which </w:t>
      </w:r>
      <w:r w:rsidR="000551DC">
        <w:rPr>
          <w:color w:val="000000" w:themeColor="text1"/>
        </w:rPr>
        <w:t>slicing,</w:t>
      </w:r>
      <w:r w:rsidR="00F85228">
        <w:rPr>
          <w:color w:val="000000" w:themeColor="text1"/>
        </w:rPr>
        <w:t xml:space="preserve"> and dicing occurs.</w:t>
      </w:r>
      <w:r w:rsidR="00881844">
        <w:rPr>
          <w:color w:val="000000" w:themeColor="text1"/>
        </w:rPr>
        <w:t xml:space="preserve"> </w:t>
      </w:r>
    </w:p>
    <w:p w14:paraId="6DE3FF32" w14:textId="7250528A" w:rsidR="00BF4CDA" w:rsidRDefault="00881844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6D4438">
        <w:rPr>
          <w:color w:val="000000" w:themeColor="text1"/>
        </w:rPr>
        <w:t xml:space="preserve">models created in appendix A follow </w:t>
      </w:r>
      <w:r w:rsidR="00293B27">
        <w:rPr>
          <w:color w:val="000000" w:themeColor="text1"/>
        </w:rPr>
        <w:t xml:space="preserve">a </w:t>
      </w:r>
      <w:r w:rsidR="000551DC">
        <w:rPr>
          <w:color w:val="000000" w:themeColor="text1"/>
        </w:rPr>
        <w:t>four-step</w:t>
      </w:r>
      <w:r w:rsidR="00293B27">
        <w:rPr>
          <w:color w:val="000000" w:themeColor="text1"/>
        </w:rPr>
        <w:t xml:space="preserve"> dimensional design process</w:t>
      </w:r>
      <w:r w:rsidR="00A67501">
        <w:rPr>
          <w:color w:val="000000" w:themeColor="text1"/>
        </w:rPr>
        <w:t xml:space="preserve"> highlighted by Kimball &amp; Ross (2002</w:t>
      </w:r>
      <w:r w:rsidR="000551DC">
        <w:rPr>
          <w:color w:val="000000" w:themeColor="text1"/>
        </w:rPr>
        <w:t>) all</w:t>
      </w:r>
      <w:r w:rsidR="004E1892">
        <w:rPr>
          <w:color w:val="000000" w:themeColor="text1"/>
        </w:rPr>
        <w:t xml:space="preserve"> the while adhering </w:t>
      </w:r>
      <w:r w:rsidR="00622171">
        <w:rPr>
          <w:color w:val="000000" w:themeColor="text1"/>
        </w:rPr>
        <w:t xml:space="preserve">to </w:t>
      </w:r>
      <w:r w:rsidR="004E1892">
        <w:rPr>
          <w:color w:val="000000" w:themeColor="text1"/>
        </w:rPr>
        <w:t>the princi</w:t>
      </w:r>
      <w:r w:rsidR="00622171">
        <w:rPr>
          <w:color w:val="000000" w:themeColor="text1"/>
        </w:rPr>
        <w:t xml:space="preserve">ples of data warehousing. </w:t>
      </w:r>
      <w:r w:rsidR="00FE7646">
        <w:rPr>
          <w:color w:val="000000" w:themeColor="text1"/>
        </w:rPr>
        <w:t>The initial step</w:t>
      </w:r>
      <w:r w:rsidR="004E6AD4">
        <w:rPr>
          <w:color w:val="000000" w:themeColor="text1"/>
        </w:rPr>
        <w:t xml:space="preserve"> </w:t>
      </w:r>
      <w:r w:rsidR="00D9764B">
        <w:rPr>
          <w:color w:val="000000" w:themeColor="text1"/>
        </w:rPr>
        <w:t xml:space="preserve">to the process was to identify the </w:t>
      </w:r>
      <w:r w:rsidR="00E329CE">
        <w:rPr>
          <w:color w:val="000000" w:themeColor="text1"/>
        </w:rPr>
        <w:t xml:space="preserve">end goal for each data set, </w:t>
      </w:r>
      <w:r w:rsidR="0046043E">
        <w:rPr>
          <w:color w:val="000000" w:themeColor="text1"/>
        </w:rPr>
        <w:t xml:space="preserve">resulting in a Ranking </w:t>
      </w:r>
      <w:r w:rsidR="003309F2">
        <w:rPr>
          <w:color w:val="000000" w:themeColor="text1"/>
        </w:rPr>
        <w:t>&amp;</w:t>
      </w:r>
      <w:r w:rsidR="0046043E">
        <w:rPr>
          <w:color w:val="000000" w:themeColor="text1"/>
        </w:rPr>
        <w:t xml:space="preserve"> Sales Fact table for Netflix in Figure A1 and</w:t>
      </w:r>
      <w:r w:rsidR="001E0806">
        <w:rPr>
          <w:color w:val="000000" w:themeColor="text1"/>
        </w:rPr>
        <w:t xml:space="preserve">, similarly, COVID and Vaccination data tables for COVID in Figure A2. </w:t>
      </w:r>
      <w:r w:rsidR="0046043E">
        <w:rPr>
          <w:color w:val="000000" w:themeColor="text1"/>
        </w:rPr>
        <w:t xml:space="preserve"> </w:t>
      </w:r>
      <w:r w:rsidR="00F4223F">
        <w:rPr>
          <w:color w:val="000000" w:themeColor="text1"/>
        </w:rPr>
        <w:t xml:space="preserve">Second, </w:t>
      </w:r>
      <w:r w:rsidR="00826A03">
        <w:rPr>
          <w:color w:val="000000" w:themeColor="text1"/>
        </w:rPr>
        <w:t xml:space="preserve">understanding what each row </w:t>
      </w:r>
      <w:r w:rsidR="00FF1FD1">
        <w:rPr>
          <w:color w:val="000000" w:themeColor="text1"/>
        </w:rPr>
        <w:t xml:space="preserve">in the fact table will describe will define the granularity of the table. </w:t>
      </w:r>
      <w:r w:rsidR="00F433B7">
        <w:rPr>
          <w:color w:val="000000" w:themeColor="text1"/>
        </w:rPr>
        <w:t xml:space="preserve">For Ranking </w:t>
      </w:r>
      <w:r w:rsidR="001743F5">
        <w:rPr>
          <w:color w:val="000000" w:themeColor="text1"/>
        </w:rPr>
        <w:t>&amp;</w:t>
      </w:r>
      <w:r w:rsidR="00F433B7">
        <w:rPr>
          <w:color w:val="000000" w:themeColor="text1"/>
        </w:rPr>
        <w:t xml:space="preserve"> Sales in figure A1, </w:t>
      </w:r>
      <w:r w:rsidR="004E381E">
        <w:rPr>
          <w:color w:val="000000" w:themeColor="text1"/>
        </w:rPr>
        <w:t xml:space="preserve">each row </w:t>
      </w:r>
      <w:r w:rsidR="00FC5D98">
        <w:rPr>
          <w:color w:val="000000" w:themeColor="text1"/>
        </w:rPr>
        <w:t>entails details</w:t>
      </w:r>
      <w:r w:rsidR="001743F5">
        <w:rPr>
          <w:color w:val="000000" w:themeColor="text1"/>
        </w:rPr>
        <w:t xml:space="preserve">, </w:t>
      </w:r>
      <w:r w:rsidR="00FC5D98">
        <w:rPr>
          <w:color w:val="000000" w:themeColor="text1"/>
        </w:rPr>
        <w:t>review</w:t>
      </w:r>
      <w:r w:rsidR="00217F67">
        <w:rPr>
          <w:color w:val="000000" w:themeColor="text1"/>
        </w:rPr>
        <w:t>s</w:t>
      </w:r>
      <w:r w:rsidR="00950175">
        <w:rPr>
          <w:color w:val="000000" w:themeColor="text1"/>
        </w:rPr>
        <w:t xml:space="preserve"> </w:t>
      </w:r>
      <w:r w:rsidR="001743F5">
        <w:rPr>
          <w:color w:val="000000" w:themeColor="text1"/>
        </w:rPr>
        <w:t xml:space="preserve">&amp; box office </w:t>
      </w:r>
      <w:r w:rsidR="00950175">
        <w:rPr>
          <w:color w:val="000000" w:themeColor="text1"/>
        </w:rPr>
        <w:t>for each title</w:t>
      </w:r>
      <w:r w:rsidR="001743F5">
        <w:rPr>
          <w:color w:val="000000" w:themeColor="text1"/>
        </w:rPr>
        <w:t xml:space="preserve">. </w:t>
      </w:r>
      <w:r w:rsidR="005474AC">
        <w:rPr>
          <w:color w:val="000000" w:themeColor="text1"/>
        </w:rPr>
        <w:t xml:space="preserve">Additionally, </w:t>
      </w:r>
      <w:r w:rsidR="002C2A90">
        <w:rPr>
          <w:color w:val="000000" w:themeColor="text1"/>
        </w:rPr>
        <w:t xml:space="preserve">the </w:t>
      </w:r>
      <w:r w:rsidR="00445DE6">
        <w:rPr>
          <w:color w:val="000000" w:themeColor="text1"/>
        </w:rPr>
        <w:t xml:space="preserve">COVID data </w:t>
      </w:r>
      <w:r w:rsidR="002C2A90">
        <w:rPr>
          <w:color w:val="000000" w:themeColor="text1"/>
        </w:rPr>
        <w:t>fact table in figure A2</w:t>
      </w:r>
      <w:r w:rsidR="00F16834">
        <w:rPr>
          <w:color w:val="000000" w:themeColor="text1"/>
        </w:rPr>
        <w:t xml:space="preserve"> </w:t>
      </w:r>
      <w:r w:rsidR="005C2E6C">
        <w:rPr>
          <w:color w:val="000000" w:themeColor="text1"/>
        </w:rPr>
        <w:t>describe</w:t>
      </w:r>
      <w:r w:rsidR="00445DE6">
        <w:rPr>
          <w:color w:val="000000" w:themeColor="text1"/>
        </w:rPr>
        <w:t>s</w:t>
      </w:r>
      <w:r w:rsidR="005C2E6C">
        <w:rPr>
          <w:color w:val="000000" w:themeColor="text1"/>
        </w:rPr>
        <w:t xml:space="preserve"> the daily number of cases and deaths for each country</w:t>
      </w:r>
      <w:r w:rsidR="00445DE6">
        <w:rPr>
          <w:color w:val="000000" w:themeColor="text1"/>
        </w:rPr>
        <w:t xml:space="preserve">, while Vaccination data table </w:t>
      </w:r>
      <w:r w:rsidR="00A76DEE">
        <w:rPr>
          <w:color w:val="000000" w:themeColor="text1"/>
        </w:rPr>
        <w:t>details the total number of vaccinations and vaccination rate for each cou</w:t>
      </w:r>
      <w:r w:rsidR="000551DC">
        <w:rPr>
          <w:color w:val="000000" w:themeColor="text1"/>
        </w:rPr>
        <w:t>ntry.</w:t>
      </w:r>
      <w:r w:rsidR="00BA3DD3">
        <w:rPr>
          <w:color w:val="000000" w:themeColor="text1"/>
        </w:rPr>
        <w:t xml:space="preserve"> After identifying the end goal an</w:t>
      </w:r>
      <w:r w:rsidR="00121D38">
        <w:rPr>
          <w:color w:val="000000" w:themeColor="text1"/>
        </w:rPr>
        <w:t>d</w:t>
      </w:r>
      <w:r w:rsidR="00BA3DD3">
        <w:rPr>
          <w:color w:val="000000" w:themeColor="text1"/>
        </w:rPr>
        <w:t xml:space="preserve"> granularity for </w:t>
      </w:r>
      <w:r w:rsidR="00121D38">
        <w:rPr>
          <w:color w:val="000000" w:themeColor="text1"/>
        </w:rPr>
        <w:t xml:space="preserve">each fact table, </w:t>
      </w:r>
      <w:r w:rsidR="000B63B1">
        <w:rPr>
          <w:color w:val="000000" w:themeColor="text1"/>
        </w:rPr>
        <w:t xml:space="preserve">the </w:t>
      </w:r>
      <w:r w:rsidR="002B32DC">
        <w:rPr>
          <w:color w:val="000000" w:themeColor="text1"/>
        </w:rPr>
        <w:t>dimension tables that apply to the fact table are created</w:t>
      </w:r>
      <w:r w:rsidR="007C5E1E">
        <w:rPr>
          <w:color w:val="000000" w:themeColor="text1"/>
        </w:rPr>
        <w:t xml:space="preserve"> </w:t>
      </w:r>
      <w:r w:rsidR="00EB31AE">
        <w:rPr>
          <w:color w:val="000000" w:themeColor="text1"/>
        </w:rPr>
        <w:t xml:space="preserve">as could be seen in figures A1 and A2. </w:t>
      </w:r>
      <w:r w:rsidR="00A507AF">
        <w:rPr>
          <w:color w:val="000000" w:themeColor="text1"/>
        </w:rPr>
        <w:t>Finally,</w:t>
      </w:r>
      <w:r w:rsidR="007C5E1E">
        <w:rPr>
          <w:color w:val="000000" w:themeColor="text1"/>
        </w:rPr>
        <w:t xml:space="preserve"> the numeric attributes are </w:t>
      </w:r>
      <w:r w:rsidR="00EB31AE">
        <w:rPr>
          <w:color w:val="000000" w:themeColor="text1"/>
        </w:rPr>
        <w:t>identified</w:t>
      </w:r>
      <w:r w:rsidR="007C5E1E">
        <w:rPr>
          <w:color w:val="000000" w:themeColor="text1"/>
        </w:rPr>
        <w:t xml:space="preserve"> </w:t>
      </w:r>
      <w:r w:rsidR="00EB31AE">
        <w:rPr>
          <w:color w:val="000000" w:themeColor="text1"/>
        </w:rPr>
        <w:t>in each fact table.</w:t>
      </w:r>
    </w:p>
    <w:p w14:paraId="5E46B56F" w14:textId="46A02A70" w:rsidR="008A373E" w:rsidRDefault="003D6C6D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>To</w:t>
      </w:r>
      <w:r w:rsidR="00566207">
        <w:rPr>
          <w:color w:val="000000" w:themeColor="text1"/>
        </w:rPr>
        <w:t xml:space="preserve"> transform the data, it must be extracted first. </w:t>
      </w:r>
      <w:r w:rsidR="00A80DA1">
        <w:rPr>
          <w:color w:val="000000" w:themeColor="text1"/>
        </w:rPr>
        <w:t xml:space="preserve">For the Netflix data, it is a matter of importing the data into power query </w:t>
      </w:r>
      <w:r w:rsidR="00FC214B">
        <w:rPr>
          <w:color w:val="000000" w:themeColor="text1"/>
        </w:rPr>
        <w:t>through</w:t>
      </w:r>
      <w:r w:rsidR="00103814">
        <w:rPr>
          <w:color w:val="000000" w:themeColor="text1"/>
        </w:rPr>
        <w:t xml:space="preserve"> the get data function and selecting Text/CSV</w:t>
      </w:r>
      <w:r w:rsidR="00575F09">
        <w:rPr>
          <w:color w:val="000000" w:themeColor="text1"/>
        </w:rPr>
        <w:t xml:space="preserve"> as displayed in figure 1.1.</w:t>
      </w:r>
      <w:r w:rsidR="003B730C">
        <w:rPr>
          <w:color w:val="000000" w:themeColor="text1"/>
        </w:rPr>
        <w:t>1.</w:t>
      </w:r>
      <w:r w:rsidR="0009722C">
        <w:rPr>
          <w:color w:val="000000" w:themeColor="text1"/>
        </w:rPr>
        <w:t xml:space="preserve"> On the other hand, the COVID data sets are updated daily and therefore recommended to </w:t>
      </w:r>
      <w:r w:rsidR="003B730C">
        <w:rPr>
          <w:color w:val="000000" w:themeColor="text1"/>
        </w:rPr>
        <w:t>extract data via web URL as displayed in figure 1.1.2</w:t>
      </w:r>
      <w:r w:rsidR="00E46B9C">
        <w:rPr>
          <w:color w:val="000000" w:themeColor="text1"/>
        </w:rPr>
        <w:t xml:space="preserve"> &amp; 1.1.3.</w:t>
      </w:r>
    </w:p>
    <w:p w14:paraId="4F2813BB" w14:textId="1833122E" w:rsidR="00103814" w:rsidRDefault="00E46B9C" w:rsidP="00D97AE4">
      <w:pPr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D2AE0" wp14:editId="3D7FD257">
                <wp:simplePos x="0" y="0"/>
                <wp:positionH relativeFrom="column">
                  <wp:posOffset>2865120</wp:posOffset>
                </wp:positionH>
                <wp:positionV relativeFrom="paragraph">
                  <wp:posOffset>1901190</wp:posOffset>
                </wp:positionV>
                <wp:extent cx="342455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4BD8F" w14:textId="6313C482" w:rsidR="00E46B9C" w:rsidRPr="00A712E1" w:rsidRDefault="00E46B9C" w:rsidP="00E46B9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3FA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.1.3: COVID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D2AE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149.7pt;width:269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pYFgIAADgEAAAOAAAAZHJzL2Uyb0RvYy54bWysU1Fv2jAQfp+0/2D5fQRoqSZEqBgV0yTU&#10;VqJTn43jkEi2zzsbEvbrd3YS6Lo9TXtxLr7zd77v+7y4b41mJ4W+BpvzyWjMmbISitoecv79ZfPp&#10;M2c+CFsIDVbl/Kw8v19+/LBo3FxNoQJdKGQEYv28cTmvQnDzLPOyUkb4EThlKVkCGhHoFw9ZgaIh&#10;dKOz6Xh8lzWAhUOQynvafeiSfJnwy1LJ8FSWXgWmc053C2nFtO7jmi0XYn5A4apa9tcQ/3ALI2pL&#10;TS9QDyIIdsT6DyhTSwQPZRhJMBmUZS1VmoGmmYzfTbOrhFNpFiLHuwtN/v/BysfTzj0jC+0XaEnA&#10;SEjj/NzTZpynLdHEL92UUZ4oPF9oU21gkjZvbqe3s9mMM0m5u5tZ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J1YMhLhAAAACwEAAA8AAABkcnMvZG93bnJldi54bWxMj7FOwzAQhnck3sE6JBZE&#10;nYakIiFOVVUwwFIRurC58TUOxOfIdtrw9hgWGO/u03/fX61nM7ATOt9bErBcJMCQWqt66gTs355u&#10;74H5IEnJwRIK+EIP6/ryopKlsmd6xVMTOhZDyJdSgA5hLDn3rUYj/cKOSPF2tM7IEEfXceXkOYab&#10;gadJsuJG9hQ/aDniVmP72UxGwC573+mb6fj4ssnu3PN+2q4+ukaI66t58wAs4Bz+YPjRj+pQR6eD&#10;nUh5NgjI8mUaUQFpUWTAIlEUSQ7s8LvJgdcV/9+h/gYAAP//AwBQSwECLQAUAAYACAAAACEAtoM4&#10;kv4AAADhAQAAEwAAAAAAAAAAAAAAAAAAAAAAW0NvbnRlbnRfVHlwZXNdLnhtbFBLAQItABQABgAI&#10;AAAAIQA4/SH/1gAAAJQBAAALAAAAAAAAAAAAAAAAAC8BAABfcmVscy8ucmVsc1BLAQItABQABgAI&#10;AAAAIQBWfopYFgIAADgEAAAOAAAAAAAAAAAAAAAAAC4CAABkcnMvZTJvRG9jLnhtbFBLAQItABQA&#10;BgAIAAAAIQCdWDIS4QAAAAsBAAAPAAAAAAAAAAAAAAAAAHAEAABkcnMvZG93bnJldi54bWxQSwUG&#10;AAAAAAQABADzAAAAfgUAAAAA&#10;" stroked="f">
                <v:textbox style="mso-fit-shape-to-text:t" inset="0,0,0,0">
                  <w:txbxContent>
                    <w:p w14:paraId="37C4BD8F" w14:textId="6313C482" w:rsidR="00E46B9C" w:rsidRPr="00A712E1" w:rsidRDefault="00E46B9C" w:rsidP="00E46B9C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3FAB">
                          <w:rPr>
                            <w:noProof/>
                          </w:rPr>
                          <w:t>1</w:t>
                        </w:r>
                      </w:fldSimple>
                      <w:r>
                        <w:t>.1.3: COVID URL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009CC646" wp14:editId="471B350A">
            <wp:simplePos x="0" y="0"/>
            <wp:positionH relativeFrom="margin">
              <wp:posOffset>2865120</wp:posOffset>
            </wp:positionH>
            <wp:positionV relativeFrom="margin">
              <wp:align>top</wp:align>
            </wp:positionV>
            <wp:extent cx="3424555" cy="1844040"/>
            <wp:effectExtent l="19050" t="19050" r="23495" b="2286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844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FC06D" wp14:editId="73F18A5B">
                <wp:simplePos x="0" y="0"/>
                <wp:positionH relativeFrom="margin">
                  <wp:align>left</wp:align>
                </wp:positionH>
                <wp:positionV relativeFrom="paragraph">
                  <wp:posOffset>2750185</wp:posOffset>
                </wp:positionV>
                <wp:extent cx="97218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74DC2" w14:textId="32260898" w:rsidR="00E46B9C" w:rsidRPr="005E4D5F" w:rsidRDefault="00E46B9C" w:rsidP="00E46B9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 w:rsidR="000B63B1">
                              <w:t>1</w:t>
                            </w:r>
                            <w:r>
                              <w:t>.1.1: Import COVID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FC06D" id="Text Box 9" o:spid="_x0000_s1027" type="#_x0000_t202" style="position:absolute;margin-left:0;margin-top:216.55pt;width:76.5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LNGAIAAD4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nT/PZzRVnkkLXH69iiexy06EPXxU0LBoFR6IkISWO&#10;9z70qWNKbOTB6HKjjYk/MbA2yI6C6GtrHdRQ/LcsY2OuhXirLxg92WWMaIVu1zFdvhpxB+WJJkfo&#10;ReGd3Gjqdy98eBJIKqBhSdnhkY7KQFtwGCzOasCff/PHfCKHopy1pKqC+x8HgYoz880SbVGCo4Gj&#10;sRsNe2jWQJPOaGecTCZdwGBGs0JoXkjwq9iFQsJK6lXwMJrr0GubFkaq1SolkdCcCPd262QsPeL6&#10;3L0IdAMrgbh8gFFvIn9DTp+b6HGrQyCkE3MR1x7FAW4SaeJ+WKi4Ba//U9Zl7Ze/AAAA//8DAFBL&#10;AwQUAAYACAAAACEAvxR+q94AAAAIAQAADwAAAGRycy9kb3ducmV2LnhtbEyPMU/DMBCFdyT+g3VI&#10;LIg6bUJVhThVVcEAS9XQpZsbX+NAfI5spw3/HocFtrt7T+++V6xH07ELOt9aEjCfJcCQaqtaagQc&#10;Pl4fV8B8kKRkZwkFfKOHdXl7U8hc2Svt8VKFhsUQ8rkUoEPoc859rdFIP7M9UtTO1hkZ4uoarpy8&#10;xnDT8UWSLLmRLcUPWva41Vh/VYMRsMuOO/0wnF/eN1nq3g7DdvnZVELc342bZ2ABx/Bnhgk/okMZ&#10;mU52IOVZJyAWCQKyNJ0Dm+SnaTj9XhbAy4L/L1D+AAAA//8DAFBLAQItABQABgAIAAAAIQC2gziS&#10;/gAAAOEBAAATAAAAAAAAAAAAAAAAAAAAAABbQ29udGVudF9UeXBlc10ueG1sUEsBAi0AFAAGAAgA&#10;AAAhADj9If/WAAAAlAEAAAsAAAAAAAAAAAAAAAAALwEAAF9yZWxzLy5yZWxzUEsBAi0AFAAGAAgA&#10;AAAhAFr8Us0YAgAAPgQAAA4AAAAAAAAAAAAAAAAALgIAAGRycy9lMm9Eb2MueG1sUEsBAi0AFAAG&#10;AAgAAAAhAL8UfqveAAAACAEAAA8AAAAAAAAAAAAAAAAAcgQAAGRycy9kb3ducmV2LnhtbFBLBQYA&#10;AAAABAAEAPMAAAB9BQAAAAA=&#10;" stroked="f">
                <v:textbox style="mso-fit-shape-to-text:t" inset="0,0,0,0">
                  <w:txbxContent>
                    <w:p w14:paraId="12C74DC2" w14:textId="32260898" w:rsidR="00E46B9C" w:rsidRPr="005E4D5F" w:rsidRDefault="00E46B9C" w:rsidP="00E46B9C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 w:rsidR="000B63B1">
                        <w:t>1</w:t>
                      </w:r>
                      <w:r>
                        <w:t>.1.1: Import COVID Dataset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67BB437" wp14:editId="0774C5B2">
            <wp:simplePos x="0" y="0"/>
            <wp:positionH relativeFrom="margin">
              <wp:posOffset>1516380</wp:posOffset>
            </wp:positionH>
            <wp:positionV relativeFrom="margin">
              <wp:align>top</wp:align>
            </wp:positionV>
            <wp:extent cx="985520" cy="2689860"/>
            <wp:effectExtent l="19050" t="19050" r="24130" b="152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C9963" wp14:editId="20F5A842">
                <wp:simplePos x="0" y="0"/>
                <wp:positionH relativeFrom="column">
                  <wp:posOffset>1516380</wp:posOffset>
                </wp:positionH>
                <wp:positionV relativeFrom="paragraph">
                  <wp:posOffset>2739390</wp:posOffset>
                </wp:positionV>
                <wp:extent cx="98552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6A6DA" w14:textId="46017789" w:rsidR="00E46B9C" w:rsidRPr="006116FF" w:rsidRDefault="00E46B9C" w:rsidP="00E46B9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Figure</w:t>
                            </w:r>
                            <w:r w:rsidR="000B63B1">
                              <w:t>1</w:t>
                            </w:r>
                            <w:r>
                              <w:t>.1.2: Import COVID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C9963" id="Text Box 10" o:spid="_x0000_s1028" type="#_x0000_t202" style="position:absolute;margin-left:119.4pt;margin-top:215.7pt;width:77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JNGQIAAD4EAAAOAAAAZHJzL2Uyb0RvYy54bWysU8Fu2zAMvQ/YPwi6L04ypO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fbheLOUUkhW4+LmKJ7HrToQ9fFDQsGgVHoiQhJc47&#10;H/rUMSU28mB0udXGxJ8Y2BhkZ0H0tbUOaij+W5axMddCvNUXjJ7sOka0QnfomC4LPh9HPED5SpMj&#10;9KLwTm419dsJH54EkgpoJFJ2eKSjMtAWHAaLsxrwx9/8MZ/IoShnLamq4P77SaDizHy1RFuU4Gjg&#10;aBxGw56aDdCkM9oZJ5NJFzCY0awQmhcS/Dp2oZCwknoVPIzmJvTapoWRar1OSSQ0J8LO7p2MpUdc&#10;n7sXgW5gJRCXDzDqTeRvyOlzEz1ufQqEdGIu4tqjOMBNIk3cDwsVt+DX/5R1XfvVTwAAAP//AwBQ&#10;SwMEFAAGAAgAAAAhALrE+1vhAAAACwEAAA8AAABkcnMvZG93bnJldi54bWxMj8FOwzAQRO9I/IO1&#10;SFwQddqYqoQ4VVXBAS4VoRdubryNA/E6sp02/D2GCxxnZzT7plxPtmcn9KFzJGE+y4AhNU531ErY&#10;vz3droCFqEir3hFK+MIA6+ryolSFdmd6xVMdW5ZKKBRKgolxKDgPjUGrwswNSMk7Om9VTNK3XHt1&#10;TuW254ssW3KrOkofjBpwa7D5rEcrYSfed+ZmPD6+bETun/fjdvnR1lJeX02bB2ARp/gXhh/8hA5V&#10;Yjq4kXRgvYRFvkroUYLI5wJYSuT3Iq07/F7ugFcl/7+h+gYAAP//AwBQSwECLQAUAAYACAAAACEA&#10;toM4kv4AAADhAQAAEwAAAAAAAAAAAAAAAAAAAAAAW0NvbnRlbnRfVHlwZXNdLnhtbFBLAQItABQA&#10;BgAIAAAAIQA4/SH/1gAAAJQBAAALAAAAAAAAAAAAAAAAAC8BAABfcmVscy8ucmVsc1BLAQItABQA&#10;BgAIAAAAIQCu1qJNGQIAAD4EAAAOAAAAAAAAAAAAAAAAAC4CAABkcnMvZTJvRG9jLnhtbFBLAQIt&#10;ABQABgAIAAAAIQC6xPtb4QAAAAsBAAAPAAAAAAAAAAAAAAAAAHMEAABkcnMvZG93bnJldi54bWxQ&#10;SwUGAAAAAAQABADzAAAAgQUAAAAA&#10;" stroked="f">
                <v:textbox style="mso-fit-shape-to-text:t" inset="0,0,0,0">
                  <w:txbxContent>
                    <w:p w14:paraId="5456A6DA" w14:textId="46017789" w:rsidR="00E46B9C" w:rsidRPr="006116FF" w:rsidRDefault="00E46B9C" w:rsidP="00E46B9C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>Figure</w:t>
                      </w:r>
                      <w:r w:rsidR="000B63B1">
                        <w:t>1</w:t>
                      </w:r>
                      <w:r>
                        <w:t>.1.2: Import COVID Dataset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381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A399E0A" wp14:editId="64499DA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72185" cy="2689860"/>
            <wp:effectExtent l="19050" t="19050" r="18415" b="152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06034" w14:textId="15C94C24" w:rsidR="00AA70F2" w:rsidRDefault="00AA70F2" w:rsidP="00D97AE4">
      <w:pPr>
        <w:rPr>
          <w:color w:val="000000" w:themeColor="text1"/>
        </w:rPr>
      </w:pPr>
    </w:p>
    <w:p w14:paraId="46C4F727" w14:textId="335B136E" w:rsidR="0046512A" w:rsidRDefault="00CF7D14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After importing the data, </w:t>
      </w:r>
      <w:r w:rsidR="00D00D08">
        <w:rPr>
          <w:color w:val="000000" w:themeColor="text1"/>
        </w:rPr>
        <w:t>transforming the data is essential to devel</w:t>
      </w:r>
      <w:r w:rsidR="00490ED8">
        <w:rPr>
          <w:color w:val="000000" w:themeColor="text1"/>
        </w:rPr>
        <w:t xml:space="preserve">op the models in appendix A. Clicking on Transform Data </w:t>
      </w:r>
      <w:r w:rsidR="00C65C2A">
        <w:rPr>
          <w:color w:val="000000" w:themeColor="text1"/>
        </w:rPr>
        <w:t xml:space="preserve">in figure 1.2 </w:t>
      </w:r>
      <w:r w:rsidR="00490ED8">
        <w:rPr>
          <w:color w:val="000000" w:themeColor="text1"/>
        </w:rPr>
        <w:t xml:space="preserve">will </w:t>
      </w:r>
      <w:r w:rsidR="00F2267C">
        <w:rPr>
          <w:color w:val="000000" w:themeColor="text1"/>
        </w:rPr>
        <w:t>open the data set in Power Query to perform further transformation processes.</w:t>
      </w:r>
    </w:p>
    <w:p w14:paraId="2B1E7DD7" w14:textId="34DC83CE" w:rsidR="00A666BE" w:rsidRPr="00D97AE4" w:rsidRDefault="00A774F9" w:rsidP="00D97AE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94F3B" wp14:editId="4D0800BA">
                <wp:simplePos x="0" y="0"/>
                <wp:positionH relativeFrom="column">
                  <wp:posOffset>0</wp:posOffset>
                </wp:positionH>
                <wp:positionV relativeFrom="paragraph">
                  <wp:posOffset>3296285</wp:posOffset>
                </wp:positionV>
                <wp:extent cx="415353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47450" w14:textId="2D6FE155" w:rsidR="00A774F9" w:rsidRPr="00BB3907" w:rsidRDefault="00A774F9" w:rsidP="00A774F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Figure 1.2: 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94F3B" id="Text Box 12" o:spid="_x0000_s1029" type="#_x0000_t202" style="position:absolute;margin-left:0;margin-top:259.55pt;width:327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9sGQIAAD8EAAAOAAAAZHJzL2Uyb0RvYy54bWysU1Fr2zAQfh/sPwi9L07arQwTp2QpGYPQ&#10;FtLRZ0WWY4Gs005K7OzX7yTbSdftqRSDfNKd7nTf9938tmsMOyr0GmzBZ5MpZ8pKKLXdF/zn0/rT&#10;V858ELYUBqwq+El5frv4+GHeulxdQQ2mVMgoifV56wpeh+DyLPOyVo3wE3DKkrMCbESgLe6zEkVL&#10;2RuTXU2nN1kLWDoEqbyn07veyRcpf1UpGR6qyqvATMHpbSGtmNZdXLPFXOR7FK7WcniGeMMrGqEt&#10;FT2nuhNBsAPqf1I1WiJ4qMJEQpNBVWmpUg/UzWz6qpttLZxKvRA43p1h8u+XVt4ft+4RWei+QUcE&#10;RkBa53NPh7GfrsIm/umljPwE4ekMm+oCk3T4efblmj7OJPluyKAc2eWqQx++K2hYNAqOxEmCShw3&#10;PvShY0is5MHocq2NiZvoWBlkR0H8tbUOakj+V5SxMdZCvNUnjCfZpY9ohW7XMV0W/HrscQfliVpH&#10;6FXhnVxrqrcRPjwKJBlQtyTt8EBLZaAtOAwWZzXg7/+dx3hih7yctSSrgvtfB4GKM/PDEm9Rg6OB&#10;o7EbDXtoVkCdzmhonEwmXcBgRrNCaJ5J8ctYhVzCSqpV8DCaq9CLmyZGquUyBZHSnAgbu3Uyph5x&#10;feqeBbqBlUBk3sMoOJG/IqePTfS45SEQ0om5iGuP4gA3qTRxP0xUHIOX+xR1mfvFHwAAAP//AwBQ&#10;SwMEFAAGAAgAAAAhALDAAZDfAAAACAEAAA8AAABkcnMvZG93bnJldi54bWxMjzFPwzAQhXck/oN1&#10;SCyIOilpVEKcqqpggKUidOnmxtc4ENuR7bTh33N0ge3u3tO775WryfTshD50zgpIZwkwtI1TnW0F&#10;7D5e7pfAQpRWyd5ZFPCNAVbV9VUpC+XO9h1PdWwZhdhQSAE6xqHgPDQajQwzN6Al7ei8kZFW33Ll&#10;5ZnCTc/nSZJzIztLH7QccKOx+apHI2Cb7bf6bjw+v62zB/+6Gzf5Z1sLcXszrZ+ARZzinxl+8Qkd&#10;KmI6uNGqwHoBVCQKWKSPKTCS80VGw+FymQOvSv6/QPUDAAD//wMAUEsBAi0AFAAGAAgAAAAhALaD&#10;OJL+AAAA4QEAABMAAAAAAAAAAAAAAAAAAAAAAFtDb250ZW50X1R5cGVzXS54bWxQSwECLQAUAAYA&#10;CAAAACEAOP0h/9YAAACUAQAACwAAAAAAAAAAAAAAAAAvAQAAX3JlbHMvLnJlbHNQSwECLQAUAAYA&#10;CAAAACEA1KpfbBkCAAA/BAAADgAAAAAAAAAAAAAAAAAuAgAAZHJzL2Uyb0RvYy54bWxQSwECLQAU&#10;AAYACAAAACEAsMABkN8AAAAIAQAADwAAAAAAAAAAAAAAAABzBAAAZHJzL2Rvd25yZXYueG1sUEsF&#10;BgAAAAAEAAQA8wAAAH8FAAAAAA==&#10;" stroked="f">
                <v:textbox style="mso-fit-shape-to-text:t" inset="0,0,0,0">
                  <w:txbxContent>
                    <w:p w14:paraId="0A847450" w14:textId="2D6FE155" w:rsidR="00A774F9" w:rsidRPr="00BB3907" w:rsidRDefault="00A774F9" w:rsidP="00A774F9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>Figure 1.2: Transform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6B9C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E5FB229" wp14:editId="35345771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4153535" cy="3032760"/>
            <wp:effectExtent l="19050" t="19050" r="18415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032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AB79" w14:textId="4B452235" w:rsidR="00D216B8" w:rsidRDefault="00045D30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Dimension and Fact Tables </w:t>
      </w:r>
      <w:r w:rsidR="003F7058">
        <w:rPr>
          <w:color w:val="000000" w:themeColor="text1"/>
        </w:rPr>
        <w:t>were</w:t>
      </w:r>
      <w:r>
        <w:rPr>
          <w:color w:val="000000" w:themeColor="text1"/>
        </w:rPr>
        <w:t xml:space="preserve"> created by duplicating the Main data set </w:t>
      </w:r>
      <w:r w:rsidR="00556011">
        <w:rPr>
          <w:color w:val="000000" w:themeColor="text1"/>
        </w:rPr>
        <w:t xml:space="preserve">after which cleaning and transforming the data </w:t>
      </w:r>
      <w:r w:rsidR="003F7058">
        <w:rPr>
          <w:color w:val="000000" w:themeColor="text1"/>
        </w:rPr>
        <w:t>was</w:t>
      </w:r>
      <w:r w:rsidR="00556011">
        <w:rPr>
          <w:color w:val="000000" w:themeColor="text1"/>
        </w:rPr>
        <w:t xml:space="preserve"> performed. </w:t>
      </w:r>
      <w:r w:rsidR="00432B16">
        <w:rPr>
          <w:color w:val="000000" w:themeColor="text1"/>
        </w:rPr>
        <w:t xml:space="preserve">To create unique dimensional tables, duplicate values </w:t>
      </w:r>
      <w:r w:rsidR="001D3C66">
        <w:rPr>
          <w:color w:val="000000" w:themeColor="text1"/>
        </w:rPr>
        <w:t xml:space="preserve">were </w:t>
      </w:r>
      <w:r w:rsidR="00DF76C2">
        <w:rPr>
          <w:color w:val="000000" w:themeColor="text1"/>
        </w:rPr>
        <w:t xml:space="preserve">removed. </w:t>
      </w:r>
      <w:r w:rsidR="003F7058">
        <w:rPr>
          <w:color w:val="000000" w:themeColor="text1"/>
        </w:rPr>
        <w:t>As such</w:t>
      </w:r>
      <w:r w:rsidR="00DF76C2">
        <w:rPr>
          <w:color w:val="000000" w:themeColor="text1"/>
        </w:rPr>
        <w:t xml:space="preserve">, data </w:t>
      </w:r>
      <w:r w:rsidR="001D3C66">
        <w:rPr>
          <w:color w:val="000000" w:themeColor="text1"/>
        </w:rPr>
        <w:t>was</w:t>
      </w:r>
      <w:r w:rsidR="000D5775">
        <w:rPr>
          <w:color w:val="000000" w:themeColor="text1"/>
        </w:rPr>
        <w:t xml:space="preserve"> cleaned </w:t>
      </w:r>
      <w:r w:rsidR="0091201D">
        <w:rPr>
          <w:color w:val="000000" w:themeColor="text1"/>
        </w:rPr>
        <w:t>using the following format functions: Uppercase, Trim &amp; Clean.</w:t>
      </w:r>
      <w:r w:rsidR="00516042">
        <w:rPr>
          <w:color w:val="000000" w:themeColor="text1"/>
        </w:rPr>
        <w:t xml:space="preserve"> After which empty and duplicate rows were removed. </w:t>
      </w:r>
    </w:p>
    <w:p w14:paraId="58743D2E" w14:textId="0ACB331C" w:rsidR="009F3FAB" w:rsidRDefault="009F3FAB" w:rsidP="009F3FA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08277" wp14:editId="5F182F39">
                <wp:simplePos x="0" y="0"/>
                <wp:positionH relativeFrom="column">
                  <wp:posOffset>3086100</wp:posOffset>
                </wp:positionH>
                <wp:positionV relativeFrom="paragraph">
                  <wp:posOffset>2267585</wp:posOffset>
                </wp:positionV>
                <wp:extent cx="1676400" cy="205740"/>
                <wp:effectExtent l="0" t="0" r="0" b="38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84B44" w14:textId="7DB82B21" w:rsidR="003F6DAC" w:rsidRPr="002770B8" w:rsidRDefault="003F6DAC" w:rsidP="003F6DA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1.3.</w:t>
                            </w:r>
                            <w:r w:rsidR="009F3FAB">
                              <w:t>3</w:t>
                            </w:r>
                            <w:r>
                              <w:t>: Clearing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8277" id="Text Box 15" o:spid="_x0000_s1030" type="#_x0000_t202" style="position:absolute;margin-left:243pt;margin-top:178.55pt;width:132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+VHAIAAEIEAAAOAAAAZHJzL2Uyb0RvYy54bWysU02P2jAQvVfqf7B8LwmIshUirCgrqkpo&#10;dyW22rNxbGLJ8bhjQ0J/fccJgXbbU9WLM/F8vjfPi/u2tuykMBhwBR+Pcs6Uk1Aadyj4t5fNh0+c&#10;hShcKSw4VfCzCvx++f7dovFzNYEKbKmQUREX5o0veBWjn2dZkJWqRRiBV46cGrAWkX7xkJUoGqpe&#10;22yS57OsASw9glQh0O1D7+TLrr7WSsYnrYOKzBacZovdid25T2e2XIj5AYWvjLyMIf5hiloYR02v&#10;pR5EFOyI5o9StZEIAXQcSagz0NpI1WEgNOP8DZpdJbzqsBA5wV9pCv+vrHw87fwzsth+hpYWmAhp&#10;fJgHukx4Wo11+tKkjPxE4flKm2ojkylpdjeb5uSS5JvkH++mHa/ZLdtjiF8U1CwZBUdaS8eWOG1D&#10;pI4UOoSkZgGsKTfG2vSTHGuL7CRohU1lokozUsZvUdalWAcpq3enm+wGJVmx3bfMlAWfDjD3UJ4J&#10;PUIvjODlxlC/rQjxWSApgVCRuuMTHdpCU3C4WJxVgD/+dp/iaUHk5awhZRU8fD8KVJzZr45Wl2Q4&#10;GDgY+8Fwx3oNhHRM78bLzqQEjHYwNUL9SqJfpS7kEk5Sr4LHwVzHXt/0aKRarbogEpsXcet2XqbS&#10;A68v7atAf9lKpH0+wqA5MX+znD62Z3l1jKBNt7nEa8/ihW4Sareey6NKL+HX/y7q9vSXPwEAAP//&#10;AwBQSwMEFAAGAAgAAAAhAMX4SuLhAAAACwEAAA8AAABkcnMvZG93bnJldi54bWxMj8FOwzAQRO9I&#10;/IO1SFwQdVpIGkKcClp6g0NL1fM2NklEvI5ip0n/nuUEx50dzbzJV5Ntxdn0vnGkYD6LQBgqnW6o&#10;UnD43N6nIHxA0tg6MgouxsOquL7KMdNupJ0570MlOIR8hgrqELpMSl/WxqKfuc4Q/75cbzHw2VdS&#10;9zhyuG3lIooSabEhbqixM+valN/7wSpINv0w7mh9tzm8veNHVy2Or5ejUrc308sziGCm8GeGX3xG&#10;h4KZTm4g7UWr4DFNeEtQ8BAv5yDYsYwjVk6spE8xyCKX/zcUPwAAAP//AwBQSwECLQAUAAYACAAA&#10;ACEAtoM4kv4AAADhAQAAEwAAAAAAAAAAAAAAAAAAAAAAW0NvbnRlbnRfVHlwZXNdLnhtbFBLAQIt&#10;ABQABgAIAAAAIQA4/SH/1gAAAJQBAAALAAAAAAAAAAAAAAAAAC8BAABfcmVscy8ucmVsc1BLAQIt&#10;ABQABgAIAAAAIQCCuz+VHAIAAEIEAAAOAAAAAAAAAAAAAAAAAC4CAABkcnMvZTJvRG9jLnhtbFBL&#10;AQItABQABgAIAAAAIQDF+Eri4QAAAAsBAAAPAAAAAAAAAAAAAAAAAHYEAABkcnMvZG93bnJldi54&#10;bWxQSwUGAAAAAAQABADzAAAAhAUAAAAA&#10;" stroked="f">
                <v:textbox inset="0,0,0,0">
                  <w:txbxContent>
                    <w:p w14:paraId="34684B44" w14:textId="7DB82B21" w:rsidR="003F6DAC" w:rsidRPr="002770B8" w:rsidRDefault="003F6DAC" w:rsidP="003F6DA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1.3.</w:t>
                      </w:r>
                      <w:r w:rsidR="009F3FAB">
                        <w:t>3</w:t>
                      </w:r>
                      <w:r>
                        <w:t>: Clearing Rows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5D6D171C" wp14:editId="7224C013">
            <wp:extent cx="2705100" cy="37566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1C41" w14:textId="23F6DC84" w:rsidR="006D14FB" w:rsidRDefault="009F3FAB" w:rsidP="009F3FAB">
      <w:pPr>
        <w:pStyle w:val="Caption"/>
        <w:rPr>
          <w:color w:val="000000" w:themeColor="text1"/>
        </w:rPr>
      </w:pPr>
      <w:r>
        <w:t>Figure 1.3.1: Duplicates</w:t>
      </w:r>
    </w:p>
    <w:p w14:paraId="26998BA8" w14:textId="77777777" w:rsidR="009F3FAB" w:rsidRDefault="009F3FAB">
      <w:pPr>
        <w:rPr>
          <w:color w:val="000000" w:themeColor="text1"/>
        </w:rPr>
      </w:pPr>
    </w:p>
    <w:p w14:paraId="21E50DDB" w14:textId="3FC97AA3" w:rsidR="00D216B8" w:rsidRDefault="003F6DAC" w:rsidP="00D216B8">
      <w:pPr>
        <w:keepNext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71F9B6" wp14:editId="2D9BCD1A">
            <wp:simplePos x="0" y="0"/>
            <wp:positionH relativeFrom="margin">
              <wp:posOffset>3025140</wp:posOffset>
            </wp:positionH>
            <wp:positionV relativeFrom="margin">
              <wp:align>top</wp:align>
            </wp:positionV>
            <wp:extent cx="2167890" cy="2103120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6B8">
        <w:rPr>
          <w:noProof/>
          <w:color w:val="000000" w:themeColor="text1"/>
        </w:rPr>
        <w:drawing>
          <wp:inline distT="0" distB="0" distL="0" distR="0" wp14:anchorId="1CEEC1EE" wp14:editId="412A5407">
            <wp:extent cx="1981200" cy="2148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5A21" w14:textId="43756C5E" w:rsidR="00D216B8" w:rsidRDefault="00D216B8" w:rsidP="00D216B8">
      <w:pPr>
        <w:pStyle w:val="Caption"/>
      </w:pPr>
      <w:r>
        <w:t>Figure 1.3</w:t>
      </w:r>
      <w:r w:rsidR="003F6DAC">
        <w:t>.</w:t>
      </w:r>
      <w:r w:rsidR="009F3FAB">
        <w:t>2</w:t>
      </w:r>
      <w:r>
        <w:t>: Format Functions</w:t>
      </w:r>
    </w:p>
    <w:p w14:paraId="585FFFD7" w14:textId="5C683C22" w:rsidR="006B2467" w:rsidRDefault="006B2467" w:rsidP="00126978">
      <w:pPr>
        <w:rPr>
          <w:color w:val="000000" w:themeColor="text1"/>
        </w:rPr>
      </w:pPr>
    </w:p>
    <w:p w14:paraId="0B5616D8" w14:textId="2F94AB20" w:rsidR="00021E2C" w:rsidRDefault="00D67D69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Each dimension table must contain a </w:t>
      </w:r>
      <w:r w:rsidR="00BB2187">
        <w:rPr>
          <w:color w:val="000000" w:themeColor="text1"/>
        </w:rPr>
        <w:t xml:space="preserve">surrogate key that is unique per row for that dimension table. This achieved by creating an index column </w:t>
      </w:r>
      <w:r w:rsidR="004C49C6">
        <w:rPr>
          <w:color w:val="000000" w:themeColor="text1"/>
        </w:rPr>
        <w:t>as shown in figure 1.4.</w:t>
      </w:r>
      <w:r w:rsidR="00126978">
        <w:rPr>
          <w:color w:val="000000" w:themeColor="text1"/>
        </w:rPr>
        <w:t>1 &amp; 1.4.2.</w:t>
      </w:r>
    </w:p>
    <w:p w14:paraId="4D691E7F" w14:textId="720708A5" w:rsidR="006B2467" w:rsidRDefault="006B2467" w:rsidP="0012697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67D2A31" wp14:editId="42ECCA76">
            <wp:extent cx="143256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02B7" w14:textId="44C0F34D" w:rsidR="006B2467" w:rsidRDefault="006B2467" w:rsidP="00126978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60AD8" wp14:editId="3942B6BA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143256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C292F" w14:textId="1C2F872F" w:rsidR="00126978" w:rsidRPr="00FC3765" w:rsidRDefault="00126978" w:rsidP="00126978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Figure 1.4.1: Index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0AD8" id="Text Box 18" o:spid="_x0000_s1031" type="#_x0000_t202" style="position:absolute;margin-left:0;margin-top:4.4pt;width:112.8pt;height:.0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oPGAIAAD8EAAAOAAAAZHJzL2Uyb0RvYy54bWysU01v2zAMvQ/YfxB0X5ykazEYcYosRYYB&#10;QVsgHXpWZDkWIIsapcTOfv0o2U62bqdhF5kWqceP97i47xrDTgq9Blvw2WTKmbISSm0PBf/2svnw&#10;iTMfhC2FAasKflae3y/fv1u0LldzqMGUChmBWJ+3ruB1CC7PMi9r1Qg/AacsOSvARgT6xUNWomgJ&#10;vTHZfDq9y1rA0iFI5T3dPvROvkz4VaVkeKoqrwIzBafaQjoxnft4ZsuFyA8oXK3lUIb4hyoaoS0l&#10;vUA9iCDYEfUfUI2WCB6qMJHQZFBVWqrUA3Uzm77pZlcLp1IvNBzvLmPy/w9WPp527hlZ6D5DRwTG&#10;gbTO554uYz9dhU38UqWM/DTC82VsqgtMxkcfb+a3d+SS5Lu7uY0Y2fWpQx++KGhYNAqOxEkalTht&#10;fehDx5CYyYPR5UYbE3+iY22QnQTx19Y6qAH8tyhjY6yF+KoHjDfZtY9ohW7fMV0WPNUXb/ZQnql1&#10;hF4V3smNpnxb4cOzQJIBtUTSDk90VAbagsNgcVYD/vjbfYwndsjLWUuyKrj/fhSoODNfLfEWNTga&#10;OBr70bDHZg3U6YyWxslk0gMMZjQrhOaVFL+KWcglrKRcBQ+juQ69uGljpFqtUhApzYmwtTsnI/Q4&#10;15fuVaAbWAlE5iOMghP5G3L62ESPWx0DTToxd53iMG5SaeJ+2Ki4Br/+p6jr3i9/AgAA//8DAFBL&#10;AwQUAAYACAAAACEAIt/xg9wAAAAEAQAADwAAAGRycy9kb3ducmV2LnhtbEyPMU/DMBSEdyT+g/WQ&#10;WBB1CCVqQ5yqqmCApSJ06eYmr3Egfo5spw3/nsdUxtOd7r4rVpPtxQl96BwpeJglIJBq13TUKth9&#10;vt4vQISoqdG9I1TwgwFW5fVVofPGnekDT1VsBZdQyLUCE+OQSxlqg1aHmRuQ2Ds6b3Vk6VvZeH3m&#10;ctvLNEkyaXVHvGD0gBuD9Xc1WgXb+X5r7sbjy/t6/ujfduMm+2orpW5vpvUziIhTvIThD5/RoWSm&#10;gxupCaJXwEeiggXjs5mmTxmIA+slyLKQ/+HLXwAAAP//AwBQSwECLQAUAAYACAAAACEAtoM4kv4A&#10;AADhAQAAEwAAAAAAAAAAAAAAAAAAAAAAW0NvbnRlbnRfVHlwZXNdLnhtbFBLAQItABQABgAIAAAA&#10;IQA4/SH/1gAAAJQBAAALAAAAAAAAAAAAAAAAAC8BAABfcmVscy8ucmVsc1BLAQItABQABgAIAAAA&#10;IQBWeqoPGAIAAD8EAAAOAAAAAAAAAAAAAAAAAC4CAABkcnMvZTJvRG9jLnhtbFBLAQItABQABgAI&#10;AAAAIQAi3/GD3AAAAAQBAAAPAAAAAAAAAAAAAAAAAHIEAABkcnMvZG93bnJldi54bWxQSwUGAAAA&#10;AAQABADzAAAAewUAAAAA&#10;" stroked="f">
                <v:textbox style="mso-fit-shape-to-text:t" inset="0,0,0,0">
                  <w:txbxContent>
                    <w:p w14:paraId="3FBC292F" w14:textId="1C2F872F" w:rsidR="00126978" w:rsidRPr="00FC3765" w:rsidRDefault="00126978" w:rsidP="00126978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>Figure 1.4.1: Index Column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197077" w14:textId="77777777" w:rsidR="006B2467" w:rsidRDefault="006B2467" w:rsidP="00126978">
      <w:pPr>
        <w:rPr>
          <w:color w:val="000000" w:themeColor="text1"/>
        </w:rPr>
      </w:pPr>
    </w:p>
    <w:p w14:paraId="4055CFF9" w14:textId="77777777" w:rsidR="00021E2C" w:rsidRDefault="001B3102" w:rsidP="0012697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078C4C7" wp14:editId="05199ECE">
            <wp:extent cx="1789430" cy="3139440"/>
            <wp:effectExtent l="0" t="0" r="127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B8DA" w14:textId="66008AC7" w:rsidR="00021E2C" w:rsidRDefault="00021E2C" w:rsidP="00126978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033C9" wp14:editId="3DD8E88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072640" cy="160020"/>
                <wp:effectExtent l="0" t="0" r="381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602C4" w14:textId="31FFED0B" w:rsidR="00126978" w:rsidRPr="00C73ED8" w:rsidRDefault="00126978" w:rsidP="001269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1.4.2: Genre Dimension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33C9" id="Text Box 19" o:spid="_x0000_s1032" type="#_x0000_t202" style="position:absolute;margin-left:0;margin-top:1.1pt;width:163.2pt;height:12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fHHQIAAEIEAAAOAAAAZHJzL2Uyb0RvYy54bWysU8Fu2zAMvQ/YPwi6L3aCIRuMOEWWIsOA&#10;oC2QFj0rshwLkEWNUmJnXz9KjpOt22nYRaZFiuR7fFzc9a1hJ4Vegy35dJJzpqyESttDyV+eNx8+&#10;c+aDsJUwYFXJz8rzu+X7d4vOFWoGDZhKIaMk1hedK3kTgiuyzMtGtcJPwClLzhqwFYF+8ZBVKDrK&#10;3ppslufzrAOsHIJU3tPt/eDky5S/rpUMj3XtVWCm5NRbSCemcx/PbLkQxQGFa7S8tCH+oYtWaEtF&#10;r6nuRRDsiPqPVK2WCB7qMJHQZlDXWqqEgdBM8zdodo1wKmEhcry70uT/X1r5cNq5J2Sh/wI9DTAS&#10;0jlfeLqMePoa2/ilThn5icLzlTbVBybpcpZ/ms0/kkuSbzrP81niNbu9dujDVwUti0bJkcaS2BKn&#10;rQ9UkULHkFjMg9HVRhsTf6JjbZCdBI2wa3RQsUd68VuUsTHWQnw1uONNdoMSrdDve6arks9HmHuo&#10;zoQeYRCGd3Kjqd5W+PAkkJRAqEjd4ZGO2kBXcrhYnDWAP/52H+NpQOTlrCNlldx/PwpUnJlvlkYX&#10;ZTgaOBr70bDHdg2EdEp742Qy6QEGM5o1QvtKol/FKuQSVlKtkofRXIdB37Q0Uq1WKYjE5kTY2p2T&#10;MfXI63P/KtBdphJong8wak4Ub4YzxA4sr44Bap0mF3kdWLzQTUJN47ksVdyEX/9T1G31lz8BAAD/&#10;/wMAUEsDBBQABgAIAAAAIQA0NklZ2wAAAAUBAAAPAAAAZHJzL2Rvd25yZXYueG1sTI/BTsMwEETv&#10;SPyDtUhcEHUwVUAhTgUt3ODQUvXsxksSEa8j22nSv2c5wXE0o5k35Wp2vThhiJ0nDXeLDARS7W1H&#10;jYb959vtI4iYDFnTe0INZ4ywqi4vSlNYP9EWT7vUCC6hWBgNbUpDIWWsW3QmLvyAxN6XD84klqGR&#10;NpiJy10vVZbl0pmOeKE1A65brL93o9OQb8I4bWl9s9m/vpuPoVGHl/NB6+ur+fkJRMI5/YXhF5/R&#10;oWKmox/JRtFr4CNJg1Ig2LxX+RLEkfXDEmRVyv/01Q8AAAD//wMAUEsBAi0AFAAGAAgAAAAhALaD&#10;OJL+AAAA4QEAABMAAAAAAAAAAAAAAAAAAAAAAFtDb250ZW50X1R5cGVzXS54bWxQSwECLQAUAAYA&#10;CAAAACEAOP0h/9YAAACUAQAACwAAAAAAAAAAAAAAAAAvAQAAX3JlbHMvLnJlbHNQSwECLQAUAAYA&#10;CAAAACEAyufnxx0CAABCBAAADgAAAAAAAAAAAAAAAAAuAgAAZHJzL2Uyb0RvYy54bWxQSwECLQAU&#10;AAYACAAAACEANDZJWdsAAAAFAQAADwAAAAAAAAAAAAAAAAB3BAAAZHJzL2Rvd25yZXYueG1sUEsF&#10;BgAAAAAEAAQA8wAAAH8FAAAAAA==&#10;" stroked="f">
                <v:textbox inset="0,0,0,0">
                  <w:txbxContent>
                    <w:p w14:paraId="7C2602C4" w14:textId="31FFED0B" w:rsidR="00126978" w:rsidRPr="00C73ED8" w:rsidRDefault="00126978" w:rsidP="0012697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1.4.2: Genre Dimension Example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AE3BF" w14:textId="71F88483" w:rsidR="00126978" w:rsidRDefault="001B0528" w:rsidP="006B2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dimension table </w:t>
      </w:r>
      <w:r w:rsidR="001B3102">
        <w:rPr>
          <w:color w:val="000000" w:themeColor="text1"/>
        </w:rPr>
        <w:t>was then connected to the fact table</w:t>
      </w:r>
      <w:r w:rsidR="00F47ACC">
        <w:rPr>
          <w:color w:val="000000" w:themeColor="text1"/>
        </w:rPr>
        <w:t xml:space="preserve"> via a common column through the merge query</w:t>
      </w:r>
      <w:r w:rsidR="00CB4497">
        <w:rPr>
          <w:color w:val="000000" w:themeColor="text1"/>
        </w:rPr>
        <w:t xml:space="preserve"> sh</w:t>
      </w:r>
      <w:r w:rsidR="00156BD7">
        <w:rPr>
          <w:color w:val="000000" w:themeColor="text1"/>
        </w:rPr>
        <w:t>own in figure 1.5.1.</w:t>
      </w:r>
      <w:r w:rsidR="00F47ACC">
        <w:rPr>
          <w:color w:val="000000" w:themeColor="text1"/>
        </w:rPr>
        <w:t xml:space="preserve"> </w:t>
      </w:r>
      <w:r w:rsidR="00A34DDD">
        <w:rPr>
          <w:color w:val="000000" w:themeColor="text1"/>
        </w:rPr>
        <w:t xml:space="preserve">For instance, Genre dimension is </w:t>
      </w:r>
      <w:r w:rsidR="00C24AFD">
        <w:rPr>
          <w:color w:val="000000" w:themeColor="text1"/>
        </w:rPr>
        <w:t>merged to Fact table based on the Genre Column</w:t>
      </w:r>
      <w:r w:rsidR="00156BD7">
        <w:rPr>
          <w:color w:val="000000" w:themeColor="text1"/>
        </w:rPr>
        <w:t>, displayed in figure 1.5.2.</w:t>
      </w:r>
    </w:p>
    <w:p w14:paraId="6D5AE96A" w14:textId="524F1B21" w:rsidR="003665B6" w:rsidRDefault="003665B6" w:rsidP="003665B6">
      <w:pPr>
        <w:keepNext/>
      </w:pPr>
      <w:r>
        <w:rPr>
          <w:noProof/>
          <w:color w:val="000000" w:themeColor="text1"/>
        </w:rPr>
        <w:drawing>
          <wp:inline distT="0" distB="0" distL="0" distR="0" wp14:anchorId="7C559620" wp14:editId="1A3BD3FF">
            <wp:extent cx="2842260" cy="975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64C1" w14:textId="3EE5B58C" w:rsidR="003665B6" w:rsidRDefault="003665B6" w:rsidP="003665B6">
      <w:pPr>
        <w:pStyle w:val="Caption"/>
        <w:rPr>
          <w:color w:val="000000" w:themeColor="text1"/>
        </w:rPr>
      </w:pPr>
      <w:r>
        <w:t>Figure 1.5</w:t>
      </w:r>
      <w:r w:rsidR="00156BD7">
        <w:t>.1</w:t>
      </w:r>
      <w:r>
        <w:t xml:space="preserve">: </w:t>
      </w:r>
      <w:r w:rsidR="00A83742">
        <w:t>Merge Query Button</w:t>
      </w:r>
    </w:p>
    <w:p w14:paraId="150D9A9E" w14:textId="346D821C" w:rsidR="00A423EE" w:rsidRDefault="00156BD7" w:rsidP="006B2467">
      <w:pPr>
        <w:jc w:val="both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D3C34" wp14:editId="1FF3BF5C">
                <wp:simplePos x="0" y="0"/>
                <wp:positionH relativeFrom="column">
                  <wp:posOffset>0</wp:posOffset>
                </wp:positionH>
                <wp:positionV relativeFrom="paragraph">
                  <wp:posOffset>3554730</wp:posOffset>
                </wp:positionV>
                <wp:extent cx="262318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E1EF3" w14:textId="1E7516C5" w:rsidR="00156BD7" w:rsidRPr="004B7908" w:rsidRDefault="00156BD7" w:rsidP="00156B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1.5.2: Merging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D3C34" id="Text Box 22" o:spid="_x0000_s1033" type="#_x0000_t202" style="position:absolute;left:0;text-align:left;margin-left:0;margin-top:279.9pt;width:206.5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gfsGw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Z9Obyd0tZ5Jis5vbWCO7XnXow1cFNYtGzpE4SVCJ&#10;09aHLnVIiZ08GF1stDHxJwbWBtlJEH9NpYPqi/+WZWzMtRBvdQWjJ7vOEa3Q7lumi5x/HmbcQ3Gm&#10;0RE6VXgnN5r6bYUPzwJJBjQtSTs80VEaaHIOvcVZBfjzb/6YT+xQlLOGZJVz/+MoUHFmvlniLWpw&#10;MHAw9oNhj/UaaNIJLY2TyaQLGMxglgj1Kyl+FbtQSFhJvXIeBnMdOnHTxki1WqUkUpoTYWt3TsbS&#10;A64v7atA17MSiMxHGAQn5u/I6XITPW51DIR0Yi7i2qHYw00qTdz3GxXX4O1/yrru/fIXAAAA//8D&#10;AFBLAwQUAAYACAAAACEAnJkmi98AAAAIAQAADwAAAGRycy9kb3ducmV2LnhtbEyPwU7DMAyG70i8&#10;Q2QkLoilZd3EStNpmuAAl4myC7es8dpC41RJupW3x3CBo/1bv7+vWE+2Fyf0oXOkIJ0lIJBqZzpq&#10;FOzfnm7vQYSoyejeESr4wgDr8vKi0LlxZ3rFUxUbwSUUcq2gjXHIpQx1i1aHmRuQODs6b3Xk0TfS&#10;eH3mctvLuyRZSqs74g+tHnDbYv1ZjVbBLnvftTfj8fFlk839837cLj+aSqnrq2nzACLiFP+O4Qef&#10;0aFkpoMbyQTRK2CRqGCxWLEAx1k6T0EcfjcrkGUh/wuU3wAAAP//AwBQSwECLQAUAAYACAAAACEA&#10;toM4kv4AAADhAQAAEwAAAAAAAAAAAAAAAAAAAAAAW0NvbnRlbnRfVHlwZXNdLnhtbFBLAQItABQA&#10;BgAIAAAAIQA4/SH/1gAAAJQBAAALAAAAAAAAAAAAAAAAAC8BAABfcmVscy8ucmVsc1BLAQItABQA&#10;BgAIAAAAIQC33gfsGwIAAD8EAAAOAAAAAAAAAAAAAAAAAC4CAABkcnMvZTJvRG9jLnhtbFBLAQIt&#10;ABQABgAIAAAAIQCcmSaL3wAAAAgBAAAPAAAAAAAAAAAAAAAAAHUEAABkcnMvZG93bnJldi54bWxQ&#10;SwUGAAAAAAQABADzAAAAgQUAAAAA&#10;" stroked="f">
                <v:textbox style="mso-fit-shape-to-text:t" inset="0,0,0,0">
                  <w:txbxContent>
                    <w:p w14:paraId="7D1E1EF3" w14:textId="1E7516C5" w:rsidR="00156BD7" w:rsidRPr="004B7908" w:rsidRDefault="00156BD7" w:rsidP="00156BD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1.5.2: Merging Tables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4497">
        <w:rPr>
          <w:noProof/>
        </w:rPr>
        <w:drawing>
          <wp:anchor distT="0" distB="0" distL="114300" distR="114300" simplePos="0" relativeHeight="251679744" behindDoc="0" locked="0" layoutInCell="1" allowOverlap="1" wp14:anchorId="57568154" wp14:editId="5ECE31A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23185" cy="3497580"/>
            <wp:effectExtent l="0" t="0" r="5715" b="762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97D">
        <w:rPr>
          <w:color w:val="000000" w:themeColor="text1"/>
        </w:rPr>
        <w:t>After completing the transform</w:t>
      </w:r>
      <w:r w:rsidR="006830E5">
        <w:rPr>
          <w:color w:val="000000" w:themeColor="text1"/>
        </w:rPr>
        <w:t xml:space="preserve">ation </w:t>
      </w:r>
      <w:r w:rsidR="008B597D">
        <w:rPr>
          <w:color w:val="000000" w:themeColor="text1"/>
        </w:rPr>
        <w:t>process</w:t>
      </w:r>
      <w:r w:rsidR="00265595">
        <w:rPr>
          <w:color w:val="000000" w:themeColor="text1"/>
        </w:rPr>
        <w:t xml:space="preserve"> and</w:t>
      </w:r>
      <w:r w:rsidR="008B597D">
        <w:rPr>
          <w:color w:val="000000" w:themeColor="text1"/>
        </w:rPr>
        <w:t xml:space="preserve"> creating the dimension</w:t>
      </w:r>
      <w:r w:rsidR="00265595">
        <w:rPr>
          <w:color w:val="000000" w:themeColor="text1"/>
        </w:rPr>
        <w:t xml:space="preserve"> and fact tables</w:t>
      </w:r>
      <w:r w:rsidR="0072435A">
        <w:rPr>
          <w:color w:val="000000" w:themeColor="text1"/>
        </w:rPr>
        <w:t>, Close &amp; Apply was selected</w:t>
      </w:r>
      <w:r w:rsidR="00542108">
        <w:rPr>
          <w:color w:val="000000" w:themeColor="text1"/>
        </w:rPr>
        <w:t xml:space="preserve"> to load the transformed data. Under the relationship tab, </w:t>
      </w:r>
      <w:r w:rsidR="00CD6AC5">
        <w:rPr>
          <w:color w:val="000000" w:themeColor="text1"/>
        </w:rPr>
        <w:t xml:space="preserve">the relationships created </w:t>
      </w:r>
      <w:r w:rsidR="00290344">
        <w:rPr>
          <w:color w:val="000000" w:themeColor="text1"/>
        </w:rPr>
        <w:t xml:space="preserve">based on the primary keys </w:t>
      </w:r>
      <w:r w:rsidR="00782203">
        <w:rPr>
          <w:color w:val="000000" w:themeColor="text1"/>
        </w:rPr>
        <w:t xml:space="preserve">along with their cardinalities were visible. </w:t>
      </w:r>
    </w:p>
    <w:p w14:paraId="599FE388" w14:textId="77777777" w:rsidR="00A423EE" w:rsidRDefault="00A423EE" w:rsidP="00126978">
      <w:pPr>
        <w:rPr>
          <w:color w:val="000000" w:themeColor="text1"/>
        </w:rPr>
      </w:pPr>
    </w:p>
    <w:p w14:paraId="46FB5B93" w14:textId="77777777" w:rsidR="00622DD1" w:rsidRDefault="00A423EE" w:rsidP="00622DD1">
      <w:pPr>
        <w:keepNext/>
      </w:pPr>
      <w:r>
        <w:rPr>
          <w:b/>
          <w:bCs/>
          <w:i/>
          <w:iCs/>
          <w:noProof/>
        </w:rPr>
        <w:drawing>
          <wp:inline distT="0" distB="0" distL="0" distR="0" wp14:anchorId="57FA72C0" wp14:editId="5D175AB8">
            <wp:extent cx="1912620" cy="10820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8247" w14:textId="797533B8" w:rsidR="00D25A4F" w:rsidRDefault="00622DD1" w:rsidP="00622DD1">
      <w:pPr>
        <w:pStyle w:val="Caption"/>
        <w:rPr>
          <w:b/>
          <w:bCs/>
          <w:i w:val="0"/>
          <w:iCs w:val="0"/>
        </w:rPr>
      </w:pPr>
      <w:r>
        <w:t>Figure 1.6.1: Close &amp; Apply Button</w:t>
      </w:r>
    </w:p>
    <w:p w14:paraId="366149F4" w14:textId="77777777" w:rsidR="00D25A4F" w:rsidRDefault="00D25A4F" w:rsidP="00126978">
      <w:pPr>
        <w:rPr>
          <w:b/>
          <w:bCs/>
          <w:i/>
          <w:iCs/>
        </w:rPr>
      </w:pPr>
    </w:p>
    <w:p w14:paraId="76453243" w14:textId="292AB40B" w:rsidR="006830E5" w:rsidRPr="006830E5" w:rsidRDefault="006830E5" w:rsidP="006830E5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5FA39" wp14:editId="2D4E53FD">
                <wp:simplePos x="0" y="0"/>
                <wp:positionH relativeFrom="column">
                  <wp:posOffset>-1270</wp:posOffset>
                </wp:positionH>
                <wp:positionV relativeFrom="paragraph">
                  <wp:posOffset>4629150</wp:posOffset>
                </wp:positionV>
                <wp:extent cx="573024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5F798" w14:textId="0FDF3562" w:rsidR="006830E5" w:rsidRPr="00884E2C" w:rsidRDefault="006830E5" w:rsidP="006830E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22DD1">
                              <w:t>1</w:t>
                            </w:r>
                            <w:r w:rsidRPr="00676D2F">
                              <w:t>.6.</w:t>
                            </w:r>
                            <w:r w:rsidR="00622DD1">
                              <w:t>2</w:t>
                            </w:r>
                            <w:r w:rsidRPr="00676D2F">
                              <w:t xml:space="preserve">: </w:t>
                            </w:r>
                            <w:r w:rsidR="00E36F6F">
                              <w:t>COVID</w:t>
                            </w:r>
                            <w:r w:rsidRPr="00676D2F">
                              <w:t xml:space="preserve">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5FA39" id="Text Box 26" o:spid="_x0000_s1034" type="#_x0000_t202" style="position:absolute;margin-left:-.1pt;margin-top:364.5pt;width:451.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i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p6vp/CO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MDKgm3wAAAAkBAAAPAAAAZHJzL2Rvd25yZXYueG1sTI/BTsMwEETvSPyD&#10;tUhcUOs0VC0NcaqqggNcKkIvvbnxNg7E6yh22vD3LFzguDOj2Tf5enStOGMfGk8KZtMEBFLlTUO1&#10;gv378+QBRIiajG49oYIvDLAurq9ynRl/oTc8l7EWXEIh0wpsjF0mZagsOh2mvkNi7+R7pyOffS1N&#10;ry9c7lqZJslCOt0Qf7C6w63F6rMcnILd/LCzd8Pp6XUzv+9f9sN28VGXSt3ejJtHEBHH+BeGH3xG&#10;h4KZjn4gE0SrYJJyUMEyXfEk9ldJysrxV5mBLHL5f0HxDQAA//8DAFBLAQItABQABgAIAAAAIQC2&#10;gziS/gAAAOEBAAATAAAAAAAAAAAAAAAAAAAAAABbQ29udGVudF9UeXBlc10ueG1sUEsBAi0AFAAG&#10;AAgAAAAhADj9If/WAAAAlAEAAAsAAAAAAAAAAAAAAAAALwEAAF9yZWxzLy5yZWxzUEsBAi0AFAAG&#10;AAgAAAAhABZ0SqIaAgAAPwQAAA4AAAAAAAAAAAAAAAAALgIAAGRycy9lMm9Eb2MueG1sUEsBAi0A&#10;FAAGAAgAAAAhAMwMqCbfAAAACQEAAA8AAAAAAAAAAAAAAAAAdAQAAGRycy9kb3ducmV2LnhtbFBL&#10;BQYAAAAABAAEAPMAAACABQAAAAA=&#10;" stroked="f">
                <v:textbox style="mso-fit-shape-to-text:t" inset="0,0,0,0">
                  <w:txbxContent>
                    <w:p w14:paraId="54C5F798" w14:textId="0FDF3562" w:rsidR="006830E5" w:rsidRPr="00884E2C" w:rsidRDefault="006830E5" w:rsidP="006830E5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622DD1">
                        <w:t>1</w:t>
                      </w:r>
                      <w:r w:rsidRPr="00676D2F">
                        <w:t>.6.</w:t>
                      </w:r>
                      <w:r w:rsidR="00622DD1">
                        <w:t>2</w:t>
                      </w:r>
                      <w:r w:rsidRPr="00676D2F">
                        <w:t xml:space="preserve">: </w:t>
                      </w:r>
                      <w:r w:rsidR="00E36F6F">
                        <w:t>COVID</w:t>
                      </w:r>
                      <w:r w:rsidRPr="00676D2F">
                        <w:t xml:space="preserve"> Data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0344">
        <w:rPr>
          <w:b/>
          <w:bCs/>
          <w:i/>
          <w:iCs/>
          <w:noProof/>
        </w:rPr>
        <w:drawing>
          <wp:anchor distT="0" distB="0" distL="114300" distR="114300" simplePos="0" relativeHeight="251682816" behindDoc="0" locked="0" layoutInCell="1" allowOverlap="1" wp14:anchorId="72FECDEA" wp14:editId="0C5B2A9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0240" cy="4572000"/>
            <wp:effectExtent l="0" t="0" r="381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F0CD2" w14:textId="67C0ECE1" w:rsidR="00E36F6F" w:rsidRDefault="00391C90" w:rsidP="00290344">
      <w:pPr>
        <w:pStyle w:val="Caption"/>
      </w:pPr>
      <w:r>
        <w:rPr>
          <w:b/>
          <w:bCs/>
          <w:i w:val="0"/>
          <w:iCs w:val="0"/>
          <w:noProof/>
        </w:rPr>
        <w:lastRenderedPageBreak/>
        <w:drawing>
          <wp:inline distT="0" distB="0" distL="0" distR="0" wp14:anchorId="22D76B22" wp14:editId="789B21A5">
            <wp:extent cx="5730240" cy="426720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5222" w14:textId="7B94C6E4" w:rsidR="00697EB8" w:rsidRDefault="00290344" w:rsidP="00290344">
      <w:pPr>
        <w:pStyle w:val="Caption"/>
      </w:pPr>
      <w:r>
        <w:t xml:space="preserve">Figure 1.6.3: </w:t>
      </w:r>
      <w:r w:rsidR="00E36F6F">
        <w:t>Netflix</w:t>
      </w:r>
      <w:r>
        <w:t xml:space="preserve"> Data Model</w:t>
      </w:r>
    </w:p>
    <w:p w14:paraId="663E3968" w14:textId="2B282464" w:rsidR="00D96033" w:rsidRDefault="00994813" w:rsidP="006B2467">
      <w:pPr>
        <w:jc w:val="both"/>
      </w:pPr>
      <w:r>
        <w:t xml:space="preserve">Sequentially, after completing the </w:t>
      </w:r>
      <w:r w:rsidR="00243C77">
        <w:t>previous processes, producing visualizations to answer the proposed questions w</w:t>
      </w:r>
      <w:r w:rsidR="008451A2">
        <w:t>as</w:t>
      </w:r>
      <w:r w:rsidR="00243C77">
        <w:t xml:space="preserve"> possible. </w:t>
      </w:r>
      <w:r w:rsidR="00901103">
        <w:t>Below are the answers for the questions along with the choice of chart selection.</w:t>
      </w:r>
    </w:p>
    <w:p w14:paraId="32264C4E" w14:textId="024A0E80" w:rsidR="00DF1BAC" w:rsidRDefault="00DF1BAC" w:rsidP="00D96033"/>
    <w:p w14:paraId="6E1B06E2" w14:textId="43F57991" w:rsidR="00DF1BAC" w:rsidRPr="00DF1BAC" w:rsidRDefault="00DF1BAC" w:rsidP="00D96033">
      <w:pPr>
        <w:rPr>
          <w:b/>
          <w:bCs/>
        </w:rPr>
      </w:pPr>
      <w:r w:rsidRPr="00DF1BAC">
        <w:rPr>
          <w:b/>
          <w:bCs/>
        </w:rPr>
        <w:t>Netflix Dataset:</w:t>
      </w:r>
    </w:p>
    <w:p w14:paraId="171E14C7" w14:textId="77777777" w:rsidR="009959B0" w:rsidRDefault="002E2120" w:rsidP="00D96033">
      <w:pPr>
        <w:pStyle w:val="Default"/>
        <w:numPr>
          <w:ilvl w:val="0"/>
          <w:numId w:val="1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Which Country has the highest amount of </w:t>
      </w:r>
      <w:r w:rsidR="005F4250">
        <w:rPr>
          <w:sz w:val="22"/>
          <w:szCs w:val="22"/>
        </w:rPr>
        <w:t>movies</w:t>
      </w:r>
      <w:r>
        <w:rPr>
          <w:sz w:val="22"/>
          <w:szCs w:val="22"/>
        </w:rPr>
        <w:t>?</w:t>
      </w:r>
      <w:r w:rsidR="00197033">
        <w:rPr>
          <w:sz w:val="22"/>
          <w:szCs w:val="22"/>
        </w:rPr>
        <w:t xml:space="preserve"> </w:t>
      </w:r>
    </w:p>
    <w:p w14:paraId="389CC40D" w14:textId="38D401B2" w:rsidR="00901103" w:rsidRPr="00197033" w:rsidRDefault="00A93071" w:rsidP="009959B0">
      <w:pPr>
        <w:pStyle w:val="Default"/>
        <w:spacing w:after="39"/>
        <w:ind w:left="360"/>
        <w:rPr>
          <w:sz w:val="22"/>
          <w:szCs w:val="22"/>
        </w:rPr>
      </w:pPr>
      <w:r w:rsidRPr="008451A2">
        <w:rPr>
          <w:sz w:val="22"/>
          <w:szCs w:val="22"/>
        </w:rPr>
        <w:t xml:space="preserve">A </w:t>
      </w:r>
      <w:r w:rsidR="00AF2D80" w:rsidRPr="008451A2">
        <w:rPr>
          <w:sz w:val="22"/>
          <w:szCs w:val="22"/>
        </w:rPr>
        <w:t>Clustered Column Chart</w:t>
      </w:r>
      <w:r w:rsidRPr="008451A2">
        <w:rPr>
          <w:sz w:val="22"/>
          <w:szCs w:val="22"/>
        </w:rPr>
        <w:t xml:space="preserve"> was used to answer this question </w:t>
      </w:r>
      <w:r w:rsidR="00197033" w:rsidRPr="008451A2">
        <w:rPr>
          <w:sz w:val="22"/>
          <w:szCs w:val="22"/>
        </w:rPr>
        <w:t>and from the visual Czech Republic is the country with the highest number of movies.</w:t>
      </w:r>
    </w:p>
    <w:p w14:paraId="4E9CEC28" w14:textId="0AF38385" w:rsidR="00197033" w:rsidRDefault="00197033" w:rsidP="00D96033">
      <w:r w:rsidRPr="00197033">
        <w:rPr>
          <w:noProof/>
        </w:rPr>
        <w:lastRenderedPageBreak/>
        <w:drawing>
          <wp:inline distT="0" distB="0" distL="0" distR="0" wp14:anchorId="3B093499" wp14:editId="76232993">
            <wp:extent cx="3162574" cy="2476715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D68AA" w14:textId="0F280A3B" w:rsidR="00197033" w:rsidRDefault="00197033" w:rsidP="008451A2">
      <w:pPr>
        <w:pStyle w:val="Default"/>
        <w:numPr>
          <w:ilvl w:val="0"/>
          <w:numId w:val="14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Which Movie has the highest IMDB Score?</w:t>
      </w:r>
    </w:p>
    <w:p w14:paraId="0E1D3947" w14:textId="69FDA8CD" w:rsidR="009959B0" w:rsidRDefault="008367D8" w:rsidP="008451A2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Clustered </w:t>
      </w:r>
      <w:r w:rsidR="009959B0">
        <w:rPr>
          <w:sz w:val="22"/>
          <w:szCs w:val="22"/>
        </w:rPr>
        <w:t xml:space="preserve">Bar chart was used to answer this question and </w:t>
      </w:r>
      <w:r w:rsidR="00292901">
        <w:rPr>
          <w:sz w:val="22"/>
          <w:szCs w:val="22"/>
        </w:rPr>
        <w:t xml:space="preserve">the movie </w:t>
      </w:r>
      <w:r w:rsidR="009959B0">
        <w:rPr>
          <w:sz w:val="22"/>
          <w:szCs w:val="22"/>
        </w:rPr>
        <w:t>No Festival released in 2020</w:t>
      </w:r>
      <w:r w:rsidR="00292901">
        <w:rPr>
          <w:sz w:val="22"/>
          <w:szCs w:val="22"/>
        </w:rPr>
        <w:t xml:space="preserve"> was the highest rated.</w:t>
      </w:r>
    </w:p>
    <w:p w14:paraId="4A29DE2D" w14:textId="77777777" w:rsidR="00292901" w:rsidRDefault="00292901" w:rsidP="009959B0">
      <w:pPr>
        <w:pStyle w:val="Default"/>
        <w:spacing w:after="39"/>
        <w:rPr>
          <w:sz w:val="22"/>
          <w:szCs w:val="22"/>
        </w:rPr>
      </w:pPr>
    </w:p>
    <w:p w14:paraId="6195B0E5" w14:textId="0CDC888A" w:rsidR="00292901" w:rsidRDefault="00A04D5E" w:rsidP="00D96033">
      <w:r w:rsidRPr="00A04D5E">
        <w:rPr>
          <w:noProof/>
        </w:rPr>
        <w:drawing>
          <wp:inline distT="0" distB="0" distL="0" distR="0" wp14:anchorId="630759B3" wp14:editId="2C658462">
            <wp:extent cx="3452159" cy="2019475"/>
            <wp:effectExtent l="19050" t="19050" r="1524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7CD7F" w14:textId="77777777" w:rsidR="00292901" w:rsidRDefault="00292901" w:rsidP="008451A2">
      <w:pPr>
        <w:pStyle w:val="Default"/>
        <w:numPr>
          <w:ilvl w:val="0"/>
          <w:numId w:val="14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Content split between series and Movies</w:t>
      </w:r>
    </w:p>
    <w:p w14:paraId="70990A94" w14:textId="35E46A4E" w:rsidR="00292901" w:rsidRDefault="003356E6" w:rsidP="008451A2">
      <w:pPr>
        <w:jc w:val="both"/>
      </w:pPr>
      <w:r>
        <w:t xml:space="preserve">Given 2 categories, a pie chart was selected </w:t>
      </w:r>
      <w:r w:rsidR="00EE1DF9">
        <w:t xml:space="preserve">to compare </w:t>
      </w:r>
      <w:r w:rsidR="00957DFD">
        <w:t xml:space="preserve">amount of content between </w:t>
      </w:r>
      <w:r w:rsidR="00EE1DF9">
        <w:t xml:space="preserve">series and movies. The </w:t>
      </w:r>
      <w:r w:rsidR="00957DFD">
        <w:t xml:space="preserve">analysis shows a </w:t>
      </w:r>
      <w:r w:rsidR="00EE1DF9">
        <w:t xml:space="preserve">split </w:t>
      </w:r>
      <w:r w:rsidR="00957DFD">
        <w:t>of</w:t>
      </w:r>
      <w:r w:rsidR="00EE1DF9">
        <w:t xml:space="preserve"> 95.3% </w:t>
      </w:r>
      <w:r w:rsidR="00957DFD">
        <w:t>for Movies and 4.7% for Series.</w:t>
      </w:r>
    </w:p>
    <w:p w14:paraId="6D7E29F4" w14:textId="16CEFBFE" w:rsidR="00EE1DF9" w:rsidRDefault="00EE1DF9" w:rsidP="00D96033">
      <w:r w:rsidRPr="00EE1DF9">
        <w:rPr>
          <w:noProof/>
        </w:rPr>
        <w:drawing>
          <wp:inline distT="0" distB="0" distL="0" distR="0" wp14:anchorId="47A8080D" wp14:editId="650A207F">
            <wp:extent cx="2903472" cy="1737511"/>
            <wp:effectExtent l="19050" t="19050" r="1143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37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C6752" w14:textId="0F79DCBC" w:rsidR="00957DFD" w:rsidRDefault="00957DFD" w:rsidP="008451A2">
      <w:pPr>
        <w:pStyle w:val="Default"/>
        <w:numPr>
          <w:ilvl w:val="0"/>
          <w:numId w:val="14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Which Movies has the highest box office?</w:t>
      </w:r>
    </w:p>
    <w:p w14:paraId="5115D00B" w14:textId="6C0F0389" w:rsidR="00623572" w:rsidRDefault="00623572" w:rsidP="008451A2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8367D8">
        <w:rPr>
          <w:sz w:val="22"/>
          <w:szCs w:val="22"/>
        </w:rPr>
        <w:t>Clustered Bar Chart</w:t>
      </w:r>
      <w:r w:rsidR="002617A3">
        <w:rPr>
          <w:sz w:val="22"/>
          <w:szCs w:val="22"/>
        </w:rPr>
        <w:t xml:space="preserve"> shows that Titanic released in 1997 had the highest amount of Box Office sales at 659 million dollars. </w:t>
      </w:r>
    </w:p>
    <w:p w14:paraId="36C33011" w14:textId="77777777" w:rsidR="00E57E6C" w:rsidRDefault="00E57E6C" w:rsidP="00E57E6C">
      <w:pPr>
        <w:pStyle w:val="Default"/>
        <w:spacing w:after="39"/>
        <w:rPr>
          <w:sz w:val="22"/>
          <w:szCs w:val="22"/>
        </w:rPr>
      </w:pPr>
    </w:p>
    <w:p w14:paraId="5BD9D297" w14:textId="6475E38A" w:rsidR="00D60749" w:rsidRDefault="008A5B23" w:rsidP="00E57E6C">
      <w:pPr>
        <w:pStyle w:val="Default"/>
        <w:spacing w:after="39"/>
        <w:rPr>
          <w:sz w:val="22"/>
          <w:szCs w:val="22"/>
        </w:rPr>
      </w:pPr>
      <w:r w:rsidRPr="008A5B23">
        <w:rPr>
          <w:noProof/>
          <w:sz w:val="22"/>
          <w:szCs w:val="22"/>
        </w:rPr>
        <w:lastRenderedPageBreak/>
        <w:drawing>
          <wp:inline distT="0" distB="0" distL="0" distR="0" wp14:anchorId="2C25964C" wp14:editId="392A705C">
            <wp:extent cx="3787468" cy="1501270"/>
            <wp:effectExtent l="19050" t="19050" r="22860" b="228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70C29" w14:textId="77777777" w:rsidR="005F01DE" w:rsidRDefault="005F01DE" w:rsidP="00E57E6C">
      <w:pPr>
        <w:pStyle w:val="Default"/>
        <w:spacing w:after="39"/>
        <w:rPr>
          <w:sz w:val="22"/>
          <w:szCs w:val="22"/>
        </w:rPr>
      </w:pPr>
    </w:p>
    <w:p w14:paraId="1A4515C2" w14:textId="7A19DC91" w:rsidR="002617A3" w:rsidRDefault="002617A3" w:rsidP="008451A2">
      <w:pPr>
        <w:pStyle w:val="Default"/>
        <w:numPr>
          <w:ilvl w:val="0"/>
          <w:numId w:val="14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Which Series has the highest IMDB Score?</w:t>
      </w:r>
    </w:p>
    <w:p w14:paraId="4D2F9E30" w14:textId="0801FF0E" w:rsidR="004C78E0" w:rsidRDefault="004C78E0" w:rsidP="008451A2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clustered bar chart filtered </w:t>
      </w:r>
      <w:r w:rsidR="00926982">
        <w:rPr>
          <w:sz w:val="22"/>
          <w:szCs w:val="22"/>
        </w:rPr>
        <w:t>on Series displays the title Im Sorry released in 2021</w:t>
      </w:r>
      <w:r w:rsidR="003277AC">
        <w:rPr>
          <w:sz w:val="22"/>
          <w:szCs w:val="22"/>
        </w:rPr>
        <w:t xml:space="preserve"> was rated the highest IMDB score at 9.2.</w:t>
      </w:r>
    </w:p>
    <w:p w14:paraId="4FA25E7A" w14:textId="77777777" w:rsidR="005F01DE" w:rsidRDefault="005F01DE" w:rsidP="004C78E0">
      <w:pPr>
        <w:pStyle w:val="Default"/>
        <w:spacing w:after="39"/>
        <w:rPr>
          <w:sz w:val="22"/>
          <w:szCs w:val="22"/>
        </w:rPr>
      </w:pPr>
    </w:p>
    <w:p w14:paraId="7AD0A67C" w14:textId="48A350DD" w:rsidR="004C78E0" w:rsidRDefault="004C78E0" w:rsidP="004C78E0">
      <w:pPr>
        <w:pStyle w:val="Default"/>
        <w:spacing w:after="39"/>
        <w:rPr>
          <w:sz w:val="22"/>
          <w:szCs w:val="22"/>
        </w:rPr>
      </w:pPr>
      <w:r w:rsidRPr="004C78E0">
        <w:rPr>
          <w:noProof/>
          <w:sz w:val="22"/>
          <w:szCs w:val="22"/>
        </w:rPr>
        <w:drawing>
          <wp:inline distT="0" distB="0" distL="0" distR="0" wp14:anchorId="06B2353A" wp14:editId="7F5F59B9">
            <wp:extent cx="3254022" cy="1874682"/>
            <wp:effectExtent l="19050" t="19050" r="22860" b="11430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7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20B0C" w14:textId="761D2C6C" w:rsidR="003277AC" w:rsidRDefault="003277AC" w:rsidP="004C78E0">
      <w:pPr>
        <w:pStyle w:val="Default"/>
        <w:spacing w:after="39"/>
        <w:rPr>
          <w:sz w:val="22"/>
          <w:szCs w:val="22"/>
        </w:rPr>
      </w:pPr>
    </w:p>
    <w:p w14:paraId="45DCDB6D" w14:textId="77777777" w:rsidR="003277AC" w:rsidRDefault="003277AC" w:rsidP="003277AC">
      <w:pPr>
        <w:pStyle w:val="Default"/>
        <w:spacing w:after="39"/>
        <w:rPr>
          <w:sz w:val="22"/>
          <w:szCs w:val="22"/>
        </w:rPr>
      </w:pPr>
    </w:p>
    <w:p w14:paraId="583E2CEF" w14:textId="62ECA08F" w:rsidR="003277AC" w:rsidRDefault="00DF1BAC" w:rsidP="004C78E0">
      <w:pPr>
        <w:pStyle w:val="Default"/>
        <w:spacing w:after="39"/>
        <w:rPr>
          <w:b/>
          <w:bCs/>
          <w:sz w:val="22"/>
          <w:szCs w:val="22"/>
        </w:rPr>
      </w:pPr>
      <w:r w:rsidRPr="00DF1BAC">
        <w:rPr>
          <w:b/>
          <w:bCs/>
          <w:sz w:val="22"/>
          <w:szCs w:val="22"/>
        </w:rPr>
        <w:t>COVID Dataset:</w:t>
      </w:r>
    </w:p>
    <w:p w14:paraId="2AD87294" w14:textId="77777777" w:rsidR="00DF1BAC" w:rsidRPr="00DF1BAC" w:rsidRDefault="00DF1BAC" w:rsidP="004C78E0">
      <w:pPr>
        <w:pStyle w:val="Default"/>
        <w:spacing w:after="39"/>
        <w:rPr>
          <w:b/>
          <w:bCs/>
          <w:sz w:val="22"/>
          <w:szCs w:val="22"/>
        </w:rPr>
      </w:pPr>
    </w:p>
    <w:p w14:paraId="27AFBCBC" w14:textId="42071C92" w:rsidR="00DF1BAC" w:rsidRPr="00683A26" w:rsidRDefault="00DF1BAC" w:rsidP="008451A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683A26">
        <w:rPr>
          <w:b/>
          <w:bCs/>
        </w:rPr>
        <w:t>Which month had the greatest number of COVID Deaths?</w:t>
      </w:r>
    </w:p>
    <w:p w14:paraId="25DFD772" w14:textId="2BF37BD7" w:rsidR="002B456F" w:rsidRDefault="002B456F" w:rsidP="008451A2">
      <w:pPr>
        <w:jc w:val="both"/>
      </w:pPr>
      <w:r>
        <w:t xml:space="preserve">On the Line chart displayed below, </w:t>
      </w:r>
      <w:r w:rsidR="0050261D">
        <w:t>May 2021 had the highest amount of deaths totalling 38</w:t>
      </w:r>
      <w:r w:rsidR="0032785F">
        <w:t>3,122.</w:t>
      </w:r>
    </w:p>
    <w:p w14:paraId="357C75C0" w14:textId="034614E3" w:rsidR="00DF1BAC" w:rsidRDefault="0050261D" w:rsidP="00DF1BAC">
      <w:r w:rsidRPr="0050261D">
        <w:rPr>
          <w:noProof/>
        </w:rPr>
        <w:lastRenderedPageBreak/>
        <w:drawing>
          <wp:inline distT="0" distB="0" distL="0" distR="0" wp14:anchorId="329BF233" wp14:editId="4C23F3E7">
            <wp:extent cx="2629128" cy="3696020"/>
            <wp:effectExtent l="19050" t="19050" r="19050" b="1905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69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AFBD" w14:textId="77777777" w:rsidR="003277AC" w:rsidRDefault="003277AC" w:rsidP="004C78E0">
      <w:pPr>
        <w:pStyle w:val="Default"/>
        <w:spacing w:after="39"/>
        <w:rPr>
          <w:sz w:val="22"/>
          <w:szCs w:val="22"/>
        </w:rPr>
      </w:pPr>
    </w:p>
    <w:p w14:paraId="2518A593" w14:textId="222B2025" w:rsidR="009A263F" w:rsidRPr="00683A26" w:rsidRDefault="0032785F" w:rsidP="008451A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683A26">
        <w:rPr>
          <w:b/>
          <w:bCs/>
        </w:rPr>
        <w:t>Which region had the greatest number of cases?</w:t>
      </w:r>
    </w:p>
    <w:p w14:paraId="6B7D02E1" w14:textId="6D1BE33E" w:rsidR="009A263F" w:rsidRDefault="009A263F" w:rsidP="008451A2">
      <w:pPr>
        <w:jc w:val="both"/>
      </w:pPr>
      <w:r>
        <w:t>According to the clustered bar chart, Europe had the greatest number of cases.</w:t>
      </w:r>
    </w:p>
    <w:p w14:paraId="5CB07827" w14:textId="1F68AB8A" w:rsidR="004C7C7D" w:rsidRDefault="004C7C7D" w:rsidP="004C7C7D">
      <w:r w:rsidRPr="004C7C7D">
        <w:rPr>
          <w:noProof/>
        </w:rPr>
        <w:drawing>
          <wp:inline distT="0" distB="0" distL="0" distR="0" wp14:anchorId="0D89A2C7" wp14:editId="4720E70A">
            <wp:extent cx="4549534" cy="1653683"/>
            <wp:effectExtent l="19050" t="19050" r="22860" b="22860"/>
            <wp:docPr id="37" name="Picture 3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53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9BF7A" w14:textId="46D266C2" w:rsidR="009A263F" w:rsidRPr="00683A26" w:rsidRDefault="00683A26" w:rsidP="008451A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W</w:t>
      </w:r>
      <w:r w:rsidR="009A263F" w:rsidRPr="00683A26">
        <w:rPr>
          <w:b/>
          <w:bCs/>
        </w:rPr>
        <w:t>hich region had the greatest number of deaths?</w:t>
      </w:r>
    </w:p>
    <w:p w14:paraId="692359A2" w14:textId="4CE41E2D" w:rsidR="00130DFF" w:rsidRDefault="00130DFF" w:rsidP="008451A2">
      <w:pPr>
        <w:jc w:val="both"/>
      </w:pPr>
      <w:r>
        <w:t>The clustered bar chart below shows</w:t>
      </w:r>
      <w:r w:rsidR="009A48FF">
        <w:t xml:space="preserve"> </w:t>
      </w:r>
      <w:r w:rsidR="008D7614">
        <w:t>the Eastern Mediterranean Region</w:t>
      </w:r>
      <w:r w:rsidR="003D0733">
        <w:t xml:space="preserve"> with the greatest number of deaths.</w:t>
      </w:r>
    </w:p>
    <w:p w14:paraId="18598325" w14:textId="6888F70F" w:rsidR="00130DFF" w:rsidRDefault="00130DFF" w:rsidP="00130DFF">
      <w:r w:rsidRPr="00130DFF">
        <w:rPr>
          <w:noProof/>
        </w:rPr>
        <w:lastRenderedPageBreak/>
        <w:drawing>
          <wp:inline distT="0" distB="0" distL="0" distR="0" wp14:anchorId="697AEF1C" wp14:editId="6CBD8AA3">
            <wp:extent cx="4290432" cy="1653683"/>
            <wp:effectExtent l="19050" t="19050" r="15240" b="22860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53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E7532" w14:textId="6DD0D1F4" w:rsidR="003D0733" w:rsidRPr="00683A26" w:rsidRDefault="003D0733" w:rsidP="008451A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683A26">
        <w:rPr>
          <w:b/>
          <w:bCs/>
        </w:rPr>
        <w:t>What are the total number of administered doses?</w:t>
      </w:r>
    </w:p>
    <w:p w14:paraId="7F136317" w14:textId="0C2D193D" w:rsidR="002928CD" w:rsidRDefault="002928CD" w:rsidP="008451A2">
      <w:pPr>
        <w:jc w:val="both"/>
      </w:pPr>
      <w:r>
        <w:t>A card visual was used to demonstrate the total number of administered vaccines, numbering at 12, 782,955,639</w:t>
      </w:r>
      <w:r w:rsidR="00B2766A">
        <w:t>.</w:t>
      </w:r>
    </w:p>
    <w:p w14:paraId="715CE87A" w14:textId="15DE9E31" w:rsidR="002928CD" w:rsidRDefault="002928CD" w:rsidP="002928CD">
      <w:r w:rsidRPr="002928CD">
        <w:rPr>
          <w:noProof/>
        </w:rPr>
        <w:drawing>
          <wp:inline distT="0" distB="0" distL="0" distR="0" wp14:anchorId="18678044" wp14:editId="66A033A7">
            <wp:extent cx="2987299" cy="891617"/>
            <wp:effectExtent l="19050" t="19050" r="22860" b="22860"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91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84582" w14:textId="3ED116FE" w:rsidR="00B2766A" w:rsidRPr="00683A26" w:rsidRDefault="00B2766A" w:rsidP="008451A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683A26">
        <w:rPr>
          <w:b/>
          <w:bCs/>
        </w:rPr>
        <w:t>What are the total number of people with at least one dose?</w:t>
      </w:r>
    </w:p>
    <w:p w14:paraId="766BE8B5" w14:textId="5596F621" w:rsidR="002E7247" w:rsidRDefault="002E7247" w:rsidP="008451A2">
      <w:pPr>
        <w:jc w:val="both"/>
      </w:pPr>
      <w:r>
        <w:t>Similarly, another card visual was used and the number of people with at least one dose is 5,</w:t>
      </w:r>
      <w:r w:rsidR="00CD48ED">
        <w:t>386,127,571.</w:t>
      </w:r>
    </w:p>
    <w:p w14:paraId="4964DE04" w14:textId="6D628FBD" w:rsidR="002E7247" w:rsidRDefault="002E7247" w:rsidP="002E7247">
      <w:r w:rsidRPr="002E7247">
        <w:rPr>
          <w:noProof/>
        </w:rPr>
        <w:drawing>
          <wp:inline distT="0" distB="0" distL="0" distR="0" wp14:anchorId="36BC7500" wp14:editId="477F258E">
            <wp:extent cx="2758679" cy="883997"/>
            <wp:effectExtent l="19050" t="19050" r="22860" b="11430"/>
            <wp:docPr id="41" name="Picture 4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8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4BB9E" w14:textId="4D778B5F" w:rsidR="00CD48ED" w:rsidRPr="00683A26" w:rsidRDefault="00CD48ED" w:rsidP="008451A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683A26">
        <w:rPr>
          <w:b/>
          <w:bCs/>
        </w:rPr>
        <w:t>Which countries used the most type of vaccines?</w:t>
      </w:r>
    </w:p>
    <w:p w14:paraId="7E2A91D4" w14:textId="201EF7DA" w:rsidR="009B3FA9" w:rsidRDefault="009B3FA9" w:rsidP="008451A2">
      <w:pPr>
        <w:jc w:val="both"/>
      </w:pPr>
      <w:r>
        <w:t>According the clustered bar chart, Iran used the most type of vaccines</w:t>
      </w:r>
      <w:r w:rsidR="00C61104">
        <w:t xml:space="preserve"> totalling at 12 different types of vaccines.</w:t>
      </w:r>
    </w:p>
    <w:p w14:paraId="1B9ACE09" w14:textId="54C1D173" w:rsidR="009B3FA9" w:rsidRPr="00E27D36" w:rsidRDefault="009B3FA9" w:rsidP="009B3FA9">
      <w:r w:rsidRPr="009B3FA9">
        <w:rPr>
          <w:noProof/>
        </w:rPr>
        <w:drawing>
          <wp:inline distT="0" distB="0" distL="0" distR="0" wp14:anchorId="2A8D0BE9" wp14:editId="218DF0F3">
            <wp:extent cx="2438359" cy="2312670"/>
            <wp:effectExtent l="19050" t="19050" r="19685" b="11430"/>
            <wp:docPr id="42" name="Picture 4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2139" cy="231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FE457" w14:textId="123A7868" w:rsidR="006A5FDC" w:rsidRDefault="008451A2" w:rsidP="002E7247">
      <w:r>
        <w:br w:type="page"/>
      </w:r>
    </w:p>
    <w:p w14:paraId="0FB7E029" w14:textId="0F466A77" w:rsidR="006A5FDC" w:rsidRDefault="00C05808" w:rsidP="002E7247">
      <w:r>
        <w:lastRenderedPageBreak/>
        <w:t>References:</w:t>
      </w:r>
    </w:p>
    <w:p w14:paraId="1B6F1E31" w14:textId="71C58942" w:rsidR="00C05808" w:rsidRPr="00520302" w:rsidRDefault="00C05808" w:rsidP="007A36E4">
      <w:pPr>
        <w:spacing w:line="240" w:lineRule="auto"/>
        <w:rPr>
          <w:rFonts w:cstheme="minorHAnsi"/>
        </w:rPr>
      </w:pPr>
      <w:r w:rsidRPr="00520302">
        <w:rPr>
          <w:rFonts w:cstheme="minorHAnsi"/>
          <w:color w:val="000000"/>
          <w:shd w:val="clear" w:color="auto" w:fill="FFFFFF"/>
        </w:rPr>
        <w:t>Kimball, R., &amp; Ross, M. (2002). </w:t>
      </w:r>
      <w:r w:rsidRPr="00520302">
        <w:rPr>
          <w:rFonts w:cstheme="minorHAnsi"/>
          <w:i/>
          <w:iCs/>
          <w:color w:val="000000"/>
          <w:shd w:val="clear" w:color="auto" w:fill="FFFFFF"/>
        </w:rPr>
        <w:t>The data warehouse toolkit</w:t>
      </w:r>
      <w:r w:rsidRPr="00520302">
        <w:rPr>
          <w:rFonts w:cstheme="minorHAnsi"/>
          <w:color w:val="000000"/>
          <w:shd w:val="clear" w:color="auto" w:fill="FFFFFF"/>
        </w:rPr>
        <w:t>. New York: Wiley.</w:t>
      </w:r>
    </w:p>
    <w:p w14:paraId="51C1C8A0" w14:textId="5005F5EA" w:rsidR="00CD48ED" w:rsidRDefault="006A5FDC" w:rsidP="002E7247">
      <w:r>
        <w:br w:type="page"/>
      </w:r>
    </w:p>
    <w:p w14:paraId="7181DD25" w14:textId="5D6158C4" w:rsidR="0015288F" w:rsidRPr="00290344" w:rsidRDefault="0015288F" w:rsidP="00290344">
      <w:pPr>
        <w:pStyle w:val="Caption"/>
        <w:rPr>
          <w:b/>
          <w:bCs/>
          <w:i w:val="0"/>
          <w:iCs w:val="0"/>
        </w:rPr>
      </w:pPr>
    </w:p>
    <w:p w14:paraId="65081B05" w14:textId="651BAB27" w:rsidR="00451027" w:rsidRPr="00346D52" w:rsidRDefault="00346D52" w:rsidP="00346D52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r w:rsidRPr="00346D52">
        <w:rPr>
          <w:b/>
          <w:bCs/>
          <w:i w:val="0"/>
          <w:iCs w:val="0"/>
          <w:sz w:val="22"/>
          <w:szCs w:val="22"/>
        </w:rPr>
        <w:t>Appendix A</w:t>
      </w:r>
    </w:p>
    <w:p w14:paraId="26B1EA69" w14:textId="451D4DC4" w:rsidR="00346D52" w:rsidRDefault="00346D52" w:rsidP="00346D52">
      <w:pPr>
        <w:jc w:val="center"/>
      </w:pPr>
      <w:r>
        <w:t>Netflix and COVID Data Entity Relationship Diagrams</w:t>
      </w:r>
    </w:p>
    <w:p w14:paraId="03880533" w14:textId="3D690D15" w:rsidR="00346D52" w:rsidRDefault="00501293" w:rsidP="00346D52">
      <w:pPr>
        <w:keepNext/>
      </w:pPr>
      <w:r>
        <w:rPr>
          <w:noProof/>
        </w:rPr>
        <w:drawing>
          <wp:inline distT="0" distB="0" distL="0" distR="0" wp14:anchorId="0227BAA5" wp14:editId="53306CE5">
            <wp:extent cx="5731510" cy="4054475"/>
            <wp:effectExtent l="0" t="0" r="254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3292" w14:textId="7486BF84" w:rsidR="00346D52" w:rsidRDefault="00346D52" w:rsidP="00346D52">
      <w:pPr>
        <w:pStyle w:val="Caption"/>
      </w:pPr>
      <w:r>
        <w:t xml:space="preserve">Figure </w:t>
      </w:r>
      <w:r w:rsidR="00F53441">
        <w:t>A</w:t>
      </w:r>
      <w:r>
        <w:t>1: Netflix Entity Relationship Diagram</w:t>
      </w:r>
    </w:p>
    <w:p w14:paraId="3CE7B86B" w14:textId="6D3CC5E2" w:rsidR="00346D52" w:rsidRDefault="00F53441" w:rsidP="00346D52">
      <w:pPr>
        <w:keepNext/>
      </w:pPr>
      <w:r>
        <w:rPr>
          <w:noProof/>
        </w:rPr>
        <w:lastRenderedPageBreak/>
        <w:drawing>
          <wp:inline distT="0" distB="0" distL="0" distR="0" wp14:anchorId="4F8060C4" wp14:editId="47FFEBCE">
            <wp:extent cx="5731510" cy="4054475"/>
            <wp:effectExtent l="0" t="0" r="2540" b="3175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0F6" w14:textId="0F71C361" w:rsidR="00346D52" w:rsidRDefault="00346D52" w:rsidP="00346D52">
      <w:pPr>
        <w:pStyle w:val="Caption"/>
      </w:pPr>
      <w:r>
        <w:t>Figure A2: COVID Entity Relationship Diagram</w:t>
      </w:r>
    </w:p>
    <w:p w14:paraId="2F00A729" w14:textId="3B491514" w:rsidR="00346D52" w:rsidRDefault="00F53441" w:rsidP="00346D52">
      <w:r>
        <w:br w:type="page"/>
      </w:r>
    </w:p>
    <w:p w14:paraId="3D581111" w14:textId="165D6553" w:rsidR="00346D52" w:rsidRDefault="00346D52" w:rsidP="00346D52">
      <w:pPr>
        <w:jc w:val="center"/>
        <w:rPr>
          <w:b/>
          <w:bCs/>
        </w:rPr>
      </w:pPr>
      <w:r w:rsidRPr="00346D52">
        <w:rPr>
          <w:b/>
          <w:bCs/>
        </w:rPr>
        <w:lastRenderedPageBreak/>
        <w:t>Appendix B</w:t>
      </w:r>
    </w:p>
    <w:p w14:paraId="1804EF3B" w14:textId="17DF40AB" w:rsidR="00346D52" w:rsidRPr="00E85B7C" w:rsidRDefault="00E85B7C" w:rsidP="00346D52">
      <w:pPr>
        <w:jc w:val="center"/>
      </w:pPr>
      <w:r w:rsidRPr="00E85B7C">
        <w:t>Proposed Analytical Questions</w:t>
      </w:r>
    </w:p>
    <w:p w14:paraId="2A02C505" w14:textId="115EC2C8" w:rsidR="00E71F24" w:rsidRPr="00E71F24" w:rsidRDefault="00E85B7C" w:rsidP="008451A2">
      <w:pPr>
        <w:jc w:val="both"/>
        <w:rPr>
          <w:b/>
          <w:bCs/>
        </w:rPr>
      </w:pPr>
      <w:r>
        <w:rPr>
          <w:b/>
          <w:bCs/>
        </w:rPr>
        <w:t>Netflix Data:</w:t>
      </w:r>
    </w:p>
    <w:p w14:paraId="0DB3CC4C" w14:textId="40D7EB6E" w:rsidR="00D227A0" w:rsidRDefault="00D227A0" w:rsidP="008451A2">
      <w:pPr>
        <w:pStyle w:val="Default"/>
        <w:numPr>
          <w:ilvl w:val="0"/>
          <w:numId w:val="2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Which Country has the highest amount of </w:t>
      </w:r>
      <w:r w:rsidR="00F155DA">
        <w:rPr>
          <w:sz w:val="22"/>
          <w:szCs w:val="22"/>
        </w:rPr>
        <w:t>Movies</w:t>
      </w:r>
      <w:r>
        <w:rPr>
          <w:sz w:val="22"/>
          <w:szCs w:val="22"/>
        </w:rPr>
        <w:t>?</w:t>
      </w:r>
    </w:p>
    <w:p w14:paraId="25549167" w14:textId="77777777" w:rsidR="005F0D3C" w:rsidRDefault="005F0D3C" w:rsidP="008451A2">
      <w:pPr>
        <w:pStyle w:val="Default"/>
        <w:numPr>
          <w:ilvl w:val="0"/>
          <w:numId w:val="2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Which Movie has the highest IMDB Score?</w:t>
      </w:r>
    </w:p>
    <w:p w14:paraId="7D9D708A" w14:textId="77777777" w:rsidR="00672BBE" w:rsidRDefault="00672BBE" w:rsidP="008451A2">
      <w:pPr>
        <w:pStyle w:val="Default"/>
        <w:numPr>
          <w:ilvl w:val="0"/>
          <w:numId w:val="2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Content split between series and Movies</w:t>
      </w:r>
    </w:p>
    <w:p w14:paraId="404067A5" w14:textId="69EE6A3E" w:rsidR="00914B7F" w:rsidRDefault="00914B7F" w:rsidP="008451A2">
      <w:pPr>
        <w:pStyle w:val="Default"/>
        <w:numPr>
          <w:ilvl w:val="0"/>
          <w:numId w:val="2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Which Movies has the highest box office?</w:t>
      </w:r>
    </w:p>
    <w:p w14:paraId="7A6EBEB6" w14:textId="0279B713" w:rsidR="00812429" w:rsidRDefault="00812429" w:rsidP="008451A2">
      <w:pPr>
        <w:pStyle w:val="Default"/>
        <w:numPr>
          <w:ilvl w:val="0"/>
          <w:numId w:val="2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Which Series has the highest IMDB Score?</w:t>
      </w:r>
    </w:p>
    <w:p w14:paraId="42C90415" w14:textId="7B47A1F1" w:rsidR="00E85B7C" w:rsidRDefault="00E85B7C" w:rsidP="00E27D36">
      <w:pPr>
        <w:rPr>
          <w:b/>
          <w:bCs/>
        </w:rPr>
      </w:pPr>
    </w:p>
    <w:p w14:paraId="061C9031" w14:textId="12DCEA53" w:rsidR="00E27D36" w:rsidRDefault="00E27D36" w:rsidP="00E27D36">
      <w:pPr>
        <w:rPr>
          <w:b/>
          <w:bCs/>
        </w:rPr>
      </w:pPr>
      <w:r>
        <w:rPr>
          <w:b/>
          <w:bCs/>
        </w:rPr>
        <w:t>COVID Data:</w:t>
      </w:r>
    </w:p>
    <w:p w14:paraId="0FF45E4A" w14:textId="77777777" w:rsidR="00BE17A8" w:rsidRDefault="00BE17A8" w:rsidP="00BE17A8">
      <w:pPr>
        <w:pStyle w:val="Default"/>
        <w:ind w:left="360"/>
      </w:pPr>
    </w:p>
    <w:p w14:paraId="47D55861" w14:textId="77777777" w:rsidR="003F260B" w:rsidRDefault="003F260B" w:rsidP="008451A2">
      <w:pPr>
        <w:pStyle w:val="ListParagraph"/>
        <w:numPr>
          <w:ilvl w:val="0"/>
          <w:numId w:val="23"/>
        </w:numPr>
        <w:jc w:val="both"/>
      </w:pPr>
      <w:r>
        <w:t>Which month had the greatest number of COVID Deaths?</w:t>
      </w:r>
    </w:p>
    <w:p w14:paraId="5EAC6245" w14:textId="77777777" w:rsidR="003F260B" w:rsidRDefault="003F260B" w:rsidP="008451A2">
      <w:pPr>
        <w:pStyle w:val="ListParagraph"/>
        <w:numPr>
          <w:ilvl w:val="0"/>
          <w:numId w:val="23"/>
        </w:numPr>
        <w:jc w:val="both"/>
      </w:pPr>
      <w:r>
        <w:t>Which region had the greatest number of cases?</w:t>
      </w:r>
    </w:p>
    <w:p w14:paraId="1642D386" w14:textId="77777777" w:rsidR="003F260B" w:rsidRDefault="003F260B" w:rsidP="008451A2">
      <w:pPr>
        <w:pStyle w:val="ListParagraph"/>
        <w:numPr>
          <w:ilvl w:val="0"/>
          <w:numId w:val="23"/>
        </w:numPr>
        <w:jc w:val="both"/>
      </w:pPr>
      <w:r>
        <w:t>which region had the greatest number of deaths?</w:t>
      </w:r>
    </w:p>
    <w:p w14:paraId="401621F5" w14:textId="61A1D9BD" w:rsidR="00E27D36" w:rsidRDefault="00253AC9" w:rsidP="008451A2">
      <w:pPr>
        <w:pStyle w:val="ListParagraph"/>
        <w:numPr>
          <w:ilvl w:val="0"/>
          <w:numId w:val="23"/>
        </w:numPr>
        <w:jc w:val="both"/>
      </w:pPr>
      <w:r>
        <w:t>What are the total number of administered doses?</w:t>
      </w:r>
    </w:p>
    <w:p w14:paraId="192B1522" w14:textId="3E794050" w:rsidR="00253AC9" w:rsidRDefault="00253AC9" w:rsidP="008451A2">
      <w:pPr>
        <w:pStyle w:val="ListParagraph"/>
        <w:numPr>
          <w:ilvl w:val="0"/>
          <w:numId w:val="23"/>
        </w:numPr>
        <w:jc w:val="both"/>
      </w:pPr>
      <w:r>
        <w:t>What are the total number of people with at least one dose?</w:t>
      </w:r>
    </w:p>
    <w:p w14:paraId="4CA5066B" w14:textId="78A48F38" w:rsidR="005C075E" w:rsidRPr="00E27D36" w:rsidRDefault="005C075E" w:rsidP="008451A2">
      <w:pPr>
        <w:pStyle w:val="ListParagraph"/>
        <w:numPr>
          <w:ilvl w:val="0"/>
          <w:numId w:val="23"/>
        </w:numPr>
        <w:jc w:val="both"/>
      </w:pPr>
      <w:r>
        <w:t>Which countries used the most type of vaccines?</w:t>
      </w:r>
    </w:p>
    <w:p w14:paraId="01577C34" w14:textId="77777777" w:rsidR="00E85B7C" w:rsidRPr="00346D52" w:rsidRDefault="00E85B7C" w:rsidP="00E85B7C">
      <w:pPr>
        <w:rPr>
          <w:b/>
          <w:bCs/>
        </w:rPr>
      </w:pPr>
    </w:p>
    <w:sectPr w:rsidR="00E85B7C" w:rsidRPr="00346D52" w:rsidSect="006E428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192B" w14:textId="77777777" w:rsidR="00E262C8" w:rsidRDefault="00E262C8" w:rsidP="00991216">
      <w:pPr>
        <w:spacing w:after="0" w:line="240" w:lineRule="auto"/>
      </w:pPr>
      <w:r>
        <w:separator/>
      </w:r>
    </w:p>
  </w:endnote>
  <w:endnote w:type="continuationSeparator" w:id="0">
    <w:p w14:paraId="2B074691" w14:textId="77777777" w:rsidR="00E262C8" w:rsidRDefault="00E262C8" w:rsidP="0099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4CB7" w14:textId="77777777" w:rsidR="00991216" w:rsidRDefault="00991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397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65462C" w14:textId="11782ABA" w:rsidR="0088224B" w:rsidRDefault="008822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6ACCCC" w14:textId="77777777" w:rsidR="00991216" w:rsidRDefault="00991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35A7" w14:textId="77777777" w:rsidR="00991216" w:rsidRDefault="0099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F6B8" w14:textId="77777777" w:rsidR="00E262C8" w:rsidRDefault="00E262C8" w:rsidP="00991216">
      <w:pPr>
        <w:spacing w:after="0" w:line="240" w:lineRule="auto"/>
      </w:pPr>
      <w:r>
        <w:separator/>
      </w:r>
    </w:p>
  </w:footnote>
  <w:footnote w:type="continuationSeparator" w:id="0">
    <w:p w14:paraId="1BB3A441" w14:textId="77777777" w:rsidR="00E262C8" w:rsidRDefault="00E262C8" w:rsidP="0099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AF911" w14:textId="77777777" w:rsidR="00991216" w:rsidRDefault="00991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8D27" w14:textId="77777777" w:rsidR="00991216" w:rsidRDefault="00991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B4CA" w14:textId="77777777" w:rsidR="00991216" w:rsidRDefault="0099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585"/>
    <w:multiLevelType w:val="hybridMultilevel"/>
    <w:tmpl w:val="BF7456F2"/>
    <w:lvl w:ilvl="0" w:tplc="9286C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4257"/>
    <w:multiLevelType w:val="hybridMultilevel"/>
    <w:tmpl w:val="86947D1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7536C"/>
    <w:multiLevelType w:val="hybridMultilevel"/>
    <w:tmpl w:val="196219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69F0"/>
    <w:multiLevelType w:val="hybridMultilevel"/>
    <w:tmpl w:val="BE9855A2"/>
    <w:lvl w:ilvl="0" w:tplc="B14AE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3062C"/>
    <w:multiLevelType w:val="hybridMultilevel"/>
    <w:tmpl w:val="D2AA57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D55E8"/>
    <w:multiLevelType w:val="hybridMultilevel"/>
    <w:tmpl w:val="E3BC3268"/>
    <w:lvl w:ilvl="0" w:tplc="68BC79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F05BF"/>
    <w:multiLevelType w:val="hybridMultilevel"/>
    <w:tmpl w:val="44F4B6E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043374"/>
    <w:multiLevelType w:val="hybridMultilevel"/>
    <w:tmpl w:val="385EEF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733352"/>
    <w:multiLevelType w:val="hybridMultilevel"/>
    <w:tmpl w:val="3314053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6633C"/>
    <w:multiLevelType w:val="hybridMultilevel"/>
    <w:tmpl w:val="CFBA95A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231C9"/>
    <w:multiLevelType w:val="hybridMultilevel"/>
    <w:tmpl w:val="A60232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2F4AE1"/>
    <w:multiLevelType w:val="hybridMultilevel"/>
    <w:tmpl w:val="9CA29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87397"/>
    <w:multiLevelType w:val="hybridMultilevel"/>
    <w:tmpl w:val="67B642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76C07"/>
    <w:multiLevelType w:val="hybridMultilevel"/>
    <w:tmpl w:val="C6427CC8"/>
    <w:lvl w:ilvl="0" w:tplc="68BC79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169D2"/>
    <w:multiLevelType w:val="hybridMultilevel"/>
    <w:tmpl w:val="D450A92E"/>
    <w:lvl w:ilvl="0" w:tplc="9286C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552634"/>
    <w:multiLevelType w:val="hybridMultilevel"/>
    <w:tmpl w:val="C840F4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B662A"/>
    <w:multiLevelType w:val="hybridMultilevel"/>
    <w:tmpl w:val="3CEA3B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8547A"/>
    <w:multiLevelType w:val="hybridMultilevel"/>
    <w:tmpl w:val="3CD4163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E26F2"/>
    <w:multiLevelType w:val="hybridMultilevel"/>
    <w:tmpl w:val="7D709D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30887"/>
    <w:multiLevelType w:val="hybridMultilevel"/>
    <w:tmpl w:val="B72224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431"/>
    <w:multiLevelType w:val="hybridMultilevel"/>
    <w:tmpl w:val="BC5824A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05B66"/>
    <w:multiLevelType w:val="hybridMultilevel"/>
    <w:tmpl w:val="5A5CFB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F1BEC"/>
    <w:multiLevelType w:val="hybridMultilevel"/>
    <w:tmpl w:val="AA10AFBC"/>
    <w:lvl w:ilvl="0" w:tplc="9286C7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20429D"/>
    <w:multiLevelType w:val="hybridMultilevel"/>
    <w:tmpl w:val="72348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12673">
    <w:abstractNumId w:val="13"/>
  </w:num>
  <w:num w:numId="2" w16cid:durableId="2147307735">
    <w:abstractNumId w:val="18"/>
  </w:num>
  <w:num w:numId="3" w16cid:durableId="240793147">
    <w:abstractNumId w:val="5"/>
  </w:num>
  <w:num w:numId="4" w16cid:durableId="516231651">
    <w:abstractNumId w:val="3"/>
  </w:num>
  <w:num w:numId="5" w16cid:durableId="503251066">
    <w:abstractNumId w:val="21"/>
  </w:num>
  <w:num w:numId="6" w16cid:durableId="94054731">
    <w:abstractNumId w:val="15"/>
  </w:num>
  <w:num w:numId="7" w16cid:durableId="1500849241">
    <w:abstractNumId w:val="4"/>
  </w:num>
  <w:num w:numId="8" w16cid:durableId="1918515489">
    <w:abstractNumId w:val="17"/>
  </w:num>
  <w:num w:numId="9" w16cid:durableId="2000500748">
    <w:abstractNumId w:val="19"/>
  </w:num>
  <w:num w:numId="10" w16cid:durableId="1276254441">
    <w:abstractNumId w:val="16"/>
  </w:num>
  <w:num w:numId="11" w16cid:durableId="1843085904">
    <w:abstractNumId w:val="8"/>
  </w:num>
  <w:num w:numId="12" w16cid:durableId="9841771">
    <w:abstractNumId w:val="11"/>
  </w:num>
  <w:num w:numId="13" w16cid:durableId="148980083">
    <w:abstractNumId w:val="1"/>
  </w:num>
  <w:num w:numId="14" w16cid:durableId="381557638">
    <w:abstractNumId w:val="6"/>
  </w:num>
  <w:num w:numId="15" w16cid:durableId="1558127855">
    <w:abstractNumId w:val="2"/>
  </w:num>
  <w:num w:numId="16" w16cid:durableId="1784031559">
    <w:abstractNumId w:val="12"/>
  </w:num>
  <w:num w:numId="17" w16cid:durableId="2005161731">
    <w:abstractNumId w:val="0"/>
  </w:num>
  <w:num w:numId="18" w16cid:durableId="1004547817">
    <w:abstractNumId w:val="14"/>
  </w:num>
  <w:num w:numId="19" w16cid:durableId="1954508303">
    <w:abstractNumId w:val="22"/>
  </w:num>
  <w:num w:numId="20" w16cid:durableId="724373352">
    <w:abstractNumId w:val="7"/>
  </w:num>
  <w:num w:numId="21" w16cid:durableId="392050153">
    <w:abstractNumId w:val="10"/>
  </w:num>
  <w:num w:numId="22" w16cid:durableId="893613763">
    <w:abstractNumId w:val="23"/>
  </w:num>
  <w:num w:numId="23" w16cid:durableId="1382823890">
    <w:abstractNumId w:val="9"/>
  </w:num>
  <w:num w:numId="24" w16cid:durableId="2219082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4"/>
    <w:rsid w:val="000060AC"/>
    <w:rsid w:val="000060CB"/>
    <w:rsid w:val="00007AC5"/>
    <w:rsid w:val="000156D1"/>
    <w:rsid w:val="00021E2C"/>
    <w:rsid w:val="00045D30"/>
    <w:rsid w:val="00046468"/>
    <w:rsid w:val="000551DC"/>
    <w:rsid w:val="0008360D"/>
    <w:rsid w:val="0009722C"/>
    <w:rsid w:val="000B63B1"/>
    <w:rsid w:val="000C708D"/>
    <w:rsid w:val="000D3C9B"/>
    <w:rsid w:val="000D5775"/>
    <w:rsid w:val="00103814"/>
    <w:rsid w:val="00116B28"/>
    <w:rsid w:val="00120E46"/>
    <w:rsid w:val="00121D38"/>
    <w:rsid w:val="0012565B"/>
    <w:rsid w:val="00126978"/>
    <w:rsid w:val="00130DFF"/>
    <w:rsid w:val="00141A51"/>
    <w:rsid w:val="0015288F"/>
    <w:rsid w:val="00156BD7"/>
    <w:rsid w:val="001743F5"/>
    <w:rsid w:val="00197033"/>
    <w:rsid w:val="001B0528"/>
    <w:rsid w:val="001B3102"/>
    <w:rsid w:val="001C58E8"/>
    <w:rsid w:val="001D3C66"/>
    <w:rsid w:val="001E0806"/>
    <w:rsid w:val="00207240"/>
    <w:rsid w:val="00217F67"/>
    <w:rsid w:val="002207E0"/>
    <w:rsid w:val="00243C77"/>
    <w:rsid w:val="00253AC9"/>
    <w:rsid w:val="00256C81"/>
    <w:rsid w:val="002617A3"/>
    <w:rsid w:val="00265595"/>
    <w:rsid w:val="00290344"/>
    <w:rsid w:val="0029264B"/>
    <w:rsid w:val="002928CD"/>
    <w:rsid w:val="00292901"/>
    <w:rsid w:val="00293B27"/>
    <w:rsid w:val="002B32DC"/>
    <w:rsid w:val="002B456F"/>
    <w:rsid w:val="002C2A90"/>
    <w:rsid w:val="002C69DA"/>
    <w:rsid w:val="002C7398"/>
    <w:rsid w:val="002D39EE"/>
    <w:rsid w:val="002E0535"/>
    <w:rsid w:val="002E1882"/>
    <w:rsid w:val="002E2120"/>
    <w:rsid w:val="002E7247"/>
    <w:rsid w:val="003277AC"/>
    <w:rsid w:val="0032785F"/>
    <w:rsid w:val="003309F2"/>
    <w:rsid w:val="00332A95"/>
    <w:rsid w:val="00333EB0"/>
    <w:rsid w:val="003356E6"/>
    <w:rsid w:val="00346D52"/>
    <w:rsid w:val="0035123B"/>
    <w:rsid w:val="0035411C"/>
    <w:rsid w:val="00355F4F"/>
    <w:rsid w:val="00363535"/>
    <w:rsid w:val="00365AAA"/>
    <w:rsid w:val="003665B6"/>
    <w:rsid w:val="003878EF"/>
    <w:rsid w:val="00391C90"/>
    <w:rsid w:val="003947AD"/>
    <w:rsid w:val="003A6FAC"/>
    <w:rsid w:val="003A70DC"/>
    <w:rsid w:val="003B0D60"/>
    <w:rsid w:val="003B730C"/>
    <w:rsid w:val="003D0733"/>
    <w:rsid w:val="003D6663"/>
    <w:rsid w:val="003D6C6D"/>
    <w:rsid w:val="003F260B"/>
    <w:rsid w:val="003F6DAC"/>
    <w:rsid w:val="003F7058"/>
    <w:rsid w:val="00432B16"/>
    <w:rsid w:val="00433832"/>
    <w:rsid w:val="00445DE6"/>
    <w:rsid w:val="00451027"/>
    <w:rsid w:val="0046043E"/>
    <w:rsid w:val="0046489E"/>
    <w:rsid w:val="0046512A"/>
    <w:rsid w:val="00472616"/>
    <w:rsid w:val="0047584B"/>
    <w:rsid w:val="00490ED8"/>
    <w:rsid w:val="00495A5D"/>
    <w:rsid w:val="004C49C6"/>
    <w:rsid w:val="004C78E0"/>
    <w:rsid w:val="004C7C7D"/>
    <w:rsid w:val="004D3EDA"/>
    <w:rsid w:val="004E1093"/>
    <w:rsid w:val="004E1892"/>
    <w:rsid w:val="004E381E"/>
    <w:rsid w:val="004E6AD4"/>
    <w:rsid w:val="004F26D8"/>
    <w:rsid w:val="004F621E"/>
    <w:rsid w:val="004F7BC2"/>
    <w:rsid w:val="00501293"/>
    <w:rsid w:val="0050261D"/>
    <w:rsid w:val="00516042"/>
    <w:rsid w:val="00520302"/>
    <w:rsid w:val="00542108"/>
    <w:rsid w:val="0054531C"/>
    <w:rsid w:val="005464B3"/>
    <w:rsid w:val="005474AC"/>
    <w:rsid w:val="0055587E"/>
    <w:rsid w:val="00556011"/>
    <w:rsid w:val="00566207"/>
    <w:rsid w:val="00575F09"/>
    <w:rsid w:val="00581B58"/>
    <w:rsid w:val="005A3AD3"/>
    <w:rsid w:val="005C075E"/>
    <w:rsid w:val="005C1354"/>
    <w:rsid w:val="005C2E6C"/>
    <w:rsid w:val="005C4A01"/>
    <w:rsid w:val="005E773B"/>
    <w:rsid w:val="005F01DE"/>
    <w:rsid w:val="005F0D3C"/>
    <w:rsid w:val="005F20F8"/>
    <w:rsid w:val="005F4250"/>
    <w:rsid w:val="00622171"/>
    <w:rsid w:val="00622DD1"/>
    <w:rsid w:val="00623572"/>
    <w:rsid w:val="00667E7C"/>
    <w:rsid w:val="00672BBE"/>
    <w:rsid w:val="006830E5"/>
    <w:rsid w:val="00683A26"/>
    <w:rsid w:val="00697EB8"/>
    <w:rsid w:val="006A5FDC"/>
    <w:rsid w:val="006B2467"/>
    <w:rsid w:val="006D14FB"/>
    <w:rsid w:val="006D4438"/>
    <w:rsid w:val="006E4283"/>
    <w:rsid w:val="00700171"/>
    <w:rsid w:val="00706A35"/>
    <w:rsid w:val="00723753"/>
    <w:rsid w:val="0072435A"/>
    <w:rsid w:val="0074000F"/>
    <w:rsid w:val="00747F04"/>
    <w:rsid w:val="00780868"/>
    <w:rsid w:val="00782203"/>
    <w:rsid w:val="00782E73"/>
    <w:rsid w:val="007A36E4"/>
    <w:rsid w:val="007B58C1"/>
    <w:rsid w:val="007C0694"/>
    <w:rsid w:val="007C5E1E"/>
    <w:rsid w:val="007C7418"/>
    <w:rsid w:val="007D042B"/>
    <w:rsid w:val="007F1A42"/>
    <w:rsid w:val="00801B2F"/>
    <w:rsid w:val="00810303"/>
    <w:rsid w:val="00812429"/>
    <w:rsid w:val="00826A03"/>
    <w:rsid w:val="008367D8"/>
    <w:rsid w:val="008451A2"/>
    <w:rsid w:val="008729C7"/>
    <w:rsid w:val="00881844"/>
    <w:rsid w:val="0088224B"/>
    <w:rsid w:val="00893D43"/>
    <w:rsid w:val="008A373E"/>
    <w:rsid w:val="008A5B23"/>
    <w:rsid w:val="008A6283"/>
    <w:rsid w:val="008B597D"/>
    <w:rsid w:val="008C43CB"/>
    <w:rsid w:val="008D7614"/>
    <w:rsid w:val="008F5BF4"/>
    <w:rsid w:val="00901103"/>
    <w:rsid w:val="0091201D"/>
    <w:rsid w:val="00914B7F"/>
    <w:rsid w:val="00923927"/>
    <w:rsid w:val="00926982"/>
    <w:rsid w:val="00937878"/>
    <w:rsid w:val="00950175"/>
    <w:rsid w:val="00950F86"/>
    <w:rsid w:val="00957DFD"/>
    <w:rsid w:val="00966D71"/>
    <w:rsid w:val="00985243"/>
    <w:rsid w:val="00991216"/>
    <w:rsid w:val="00994813"/>
    <w:rsid w:val="009959B0"/>
    <w:rsid w:val="009A0CFE"/>
    <w:rsid w:val="009A263F"/>
    <w:rsid w:val="009A48FF"/>
    <w:rsid w:val="009B3FA9"/>
    <w:rsid w:val="009F3FAB"/>
    <w:rsid w:val="00A00B87"/>
    <w:rsid w:val="00A020CE"/>
    <w:rsid w:val="00A04D5E"/>
    <w:rsid w:val="00A34DDD"/>
    <w:rsid w:val="00A423EE"/>
    <w:rsid w:val="00A507AF"/>
    <w:rsid w:val="00A556DF"/>
    <w:rsid w:val="00A6152B"/>
    <w:rsid w:val="00A61977"/>
    <w:rsid w:val="00A666BE"/>
    <w:rsid w:val="00A67501"/>
    <w:rsid w:val="00A76DEE"/>
    <w:rsid w:val="00A774F9"/>
    <w:rsid w:val="00A80DA1"/>
    <w:rsid w:val="00A83742"/>
    <w:rsid w:val="00A924DF"/>
    <w:rsid w:val="00A93071"/>
    <w:rsid w:val="00AA70F2"/>
    <w:rsid w:val="00AB321E"/>
    <w:rsid w:val="00AF2D80"/>
    <w:rsid w:val="00AF44D0"/>
    <w:rsid w:val="00AF5660"/>
    <w:rsid w:val="00B03860"/>
    <w:rsid w:val="00B076F1"/>
    <w:rsid w:val="00B2766A"/>
    <w:rsid w:val="00B615C6"/>
    <w:rsid w:val="00BA20CC"/>
    <w:rsid w:val="00BA2ED6"/>
    <w:rsid w:val="00BA3DD3"/>
    <w:rsid w:val="00BB2187"/>
    <w:rsid w:val="00BC1D4D"/>
    <w:rsid w:val="00BC4513"/>
    <w:rsid w:val="00BC49A5"/>
    <w:rsid w:val="00BC5638"/>
    <w:rsid w:val="00BD6D47"/>
    <w:rsid w:val="00BE07EA"/>
    <w:rsid w:val="00BE17A8"/>
    <w:rsid w:val="00BF4CDA"/>
    <w:rsid w:val="00C05808"/>
    <w:rsid w:val="00C24AFD"/>
    <w:rsid w:val="00C61104"/>
    <w:rsid w:val="00C65C2A"/>
    <w:rsid w:val="00C72B42"/>
    <w:rsid w:val="00C84D49"/>
    <w:rsid w:val="00CB4497"/>
    <w:rsid w:val="00CD48ED"/>
    <w:rsid w:val="00CD6AC5"/>
    <w:rsid w:val="00CE7EFF"/>
    <w:rsid w:val="00CF7D14"/>
    <w:rsid w:val="00D00D08"/>
    <w:rsid w:val="00D02DF6"/>
    <w:rsid w:val="00D216B8"/>
    <w:rsid w:val="00D227A0"/>
    <w:rsid w:val="00D25A4F"/>
    <w:rsid w:val="00D555A9"/>
    <w:rsid w:val="00D60749"/>
    <w:rsid w:val="00D67A30"/>
    <w:rsid w:val="00D67D69"/>
    <w:rsid w:val="00D71BFE"/>
    <w:rsid w:val="00D9147A"/>
    <w:rsid w:val="00D96033"/>
    <w:rsid w:val="00D9764B"/>
    <w:rsid w:val="00D97AE4"/>
    <w:rsid w:val="00DB7238"/>
    <w:rsid w:val="00DD1D09"/>
    <w:rsid w:val="00DF1BAC"/>
    <w:rsid w:val="00DF3A97"/>
    <w:rsid w:val="00DF5972"/>
    <w:rsid w:val="00DF76C2"/>
    <w:rsid w:val="00E262C8"/>
    <w:rsid w:val="00E27BEB"/>
    <w:rsid w:val="00E27D36"/>
    <w:rsid w:val="00E304FE"/>
    <w:rsid w:val="00E329CE"/>
    <w:rsid w:val="00E32D4C"/>
    <w:rsid w:val="00E33B8B"/>
    <w:rsid w:val="00E36A7C"/>
    <w:rsid w:val="00E36F6F"/>
    <w:rsid w:val="00E41B3B"/>
    <w:rsid w:val="00E46B9C"/>
    <w:rsid w:val="00E562EF"/>
    <w:rsid w:val="00E57E6C"/>
    <w:rsid w:val="00E71F24"/>
    <w:rsid w:val="00E82BE0"/>
    <w:rsid w:val="00E85B7C"/>
    <w:rsid w:val="00EA43BD"/>
    <w:rsid w:val="00EB31AE"/>
    <w:rsid w:val="00EC0195"/>
    <w:rsid w:val="00EC3A8E"/>
    <w:rsid w:val="00EE1DF9"/>
    <w:rsid w:val="00EE775B"/>
    <w:rsid w:val="00F0647A"/>
    <w:rsid w:val="00F07DAA"/>
    <w:rsid w:val="00F155DA"/>
    <w:rsid w:val="00F16834"/>
    <w:rsid w:val="00F2267C"/>
    <w:rsid w:val="00F247FF"/>
    <w:rsid w:val="00F4223F"/>
    <w:rsid w:val="00F433B7"/>
    <w:rsid w:val="00F47ACC"/>
    <w:rsid w:val="00F53441"/>
    <w:rsid w:val="00F73552"/>
    <w:rsid w:val="00F85228"/>
    <w:rsid w:val="00F85EBF"/>
    <w:rsid w:val="00FC214B"/>
    <w:rsid w:val="00FC5D98"/>
    <w:rsid w:val="00FD0C2A"/>
    <w:rsid w:val="00FE7646"/>
    <w:rsid w:val="00FF1FD1"/>
    <w:rsid w:val="00FF40DE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E1B72"/>
  <w15:chartTrackingRefBased/>
  <w15:docId w15:val="{E25A24CD-26A1-434B-ABFB-3F5ED73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10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B7C"/>
    <w:pPr>
      <w:ind w:left="720"/>
      <w:contextualSpacing/>
    </w:pPr>
  </w:style>
  <w:style w:type="paragraph" w:customStyle="1" w:styleId="Default">
    <w:name w:val="Default"/>
    <w:rsid w:val="00D227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1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16"/>
  </w:style>
  <w:style w:type="paragraph" w:styleId="Footer">
    <w:name w:val="footer"/>
    <w:basedOn w:val="Normal"/>
    <w:link w:val="FooterChar"/>
    <w:uiPriority w:val="99"/>
    <w:unhideWhenUsed/>
    <w:rsid w:val="00991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A5AD8-0ACC-40CF-9A72-6F538689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16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Qussay Al-Qirim</dc:creator>
  <cp:keywords/>
  <dc:description/>
  <cp:lastModifiedBy>Qussay Al-Qirim</cp:lastModifiedBy>
  <cp:revision>299</cp:revision>
  <dcterms:created xsi:type="dcterms:W3CDTF">2022-10-17T23:55:00Z</dcterms:created>
  <dcterms:modified xsi:type="dcterms:W3CDTF">2023-08-18T02:27:00Z</dcterms:modified>
</cp:coreProperties>
</file>