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61FF3" w14:textId="77777777" w:rsidR="009E5869" w:rsidRPr="009E5869" w:rsidRDefault="009E5869">
      <w:pPr>
        <w:rPr>
          <w:sz w:val="44"/>
          <w:szCs w:val="44"/>
        </w:rPr>
      </w:pPr>
      <w:r w:rsidRPr="009E5869">
        <w:rPr>
          <w:sz w:val="44"/>
          <w:szCs w:val="44"/>
          <w:highlight w:val="yellow"/>
        </w:rPr>
        <w:t>The following topics were covered in today’s lecture:</w:t>
      </w:r>
    </w:p>
    <w:p w14:paraId="3A5FE3CE" w14:textId="42AA4CC1" w:rsidR="009E5869" w:rsidRPr="009E5869" w:rsidRDefault="009E5869" w:rsidP="009E5869">
      <w:pPr>
        <w:pStyle w:val="ListParagraph"/>
        <w:numPr>
          <w:ilvl w:val="0"/>
          <w:numId w:val="1"/>
        </w:numPr>
        <w:rPr>
          <w:sz w:val="44"/>
          <w:szCs w:val="44"/>
        </w:rPr>
      </w:pPr>
      <w:r w:rsidRPr="009E5869">
        <w:rPr>
          <w:sz w:val="44"/>
          <w:szCs w:val="44"/>
        </w:rPr>
        <w:t xml:space="preserve">What is culture? </w:t>
      </w:r>
    </w:p>
    <w:p w14:paraId="1E948475" w14:textId="250F06FA" w:rsidR="009E5869" w:rsidRPr="009E5869" w:rsidRDefault="009E5869" w:rsidP="009E5869">
      <w:pPr>
        <w:pStyle w:val="ListParagraph"/>
        <w:ind w:left="528"/>
        <w:rPr>
          <w:color w:val="FF0000"/>
          <w:sz w:val="44"/>
          <w:szCs w:val="44"/>
        </w:rPr>
      </w:pPr>
      <w:r w:rsidRPr="009E5869">
        <w:rPr>
          <w:color w:val="FF0000"/>
          <w:sz w:val="44"/>
          <w:szCs w:val="44"/>
        </w:rPr>
        <w:t>Culture refers to the shared set of beliefs, values, customs, behaviors, and artifacts that characterize a group or society.</w:t>
      </w:r>
    </w:p>
    <w:p w14:paraId="751BE74D" w14:textId="1C2F2D65" w:rsidR="009E5869" w:rsidRPr="009E5869" w:rsidRDefault="009E5869" w:rsidP="009E5869">
      <w:pPr>
        <w:pStyle w:val="ListParagraph"/>
        <w:numPr>
          <w:ilvl w:val="0"/>
          <w:numId w:val="1"/>
        </w:numPr>
        <w:rPr>
          <w:sz w:val="44"/>
          <w:szCs w:val="44"/>
        </w:rPr>
      </w:pPr>
      <w:r w:rsidRPr="009E5869">
        <w:rPr>
          <w:sz w:val="44"/>
          <w:szCs w:val="44"/>
        </w:rPr>
        <w:t xml:space="preserve">Cultural Universals </w:t>
      </w:r>
    </w:p>
    <w:p w14:paraId="19EC6018" w14:textId="1BCD7166" w:rsidR="009E5869" w:rsidRPr="009E5869" w:rsidRDefault="009E5869" w:rsidP="009E5869">
      <w:pPr>
        <w:pStyle w:val="ListParagraph"/>
        <w:ind w:left="528"/>
        <w:rPr>
          <w:color w:val="FF0000"/>
          <w:sz w:val="44"/>
          <w:szCs w:val="44"/>
        </w:rPr>
      </w:pPr>
      <w:r w:rsidRPr="009E5869">
        <w:rPr>
          <w:color w:val="FF0000"/>
          <w:sz w:val="44"/>
          <w:szCs w:val="44"/>
        </w:rPr>
        <w:t>Cultural universals are elements, patterns, traits, or institutions that are found in all human societies across time and space.</w:t>
      </w:r>
    </w:p>
    <w:p w14:paraId="7A1011FF" w14:textId="4146881D" w:rsidR="009E5869" w:rsidRPr="009E5869" w:rsidRDefault="009E5869" w:rsidP="009E5869">
      <w:pPr>
        <w:pStyle w:val="ListParagraph"/>
        <w:numPr>
          <w:ilvl w:val="0"/>
          <w:numId w:val="1"/>
        </w:numPr>
        <w:rPr>
          <w:sz w:val="44"/>
          <w:szCs w:val="44"/>
        </w:rPr>
      </w:pPr>
      <w:r w:rsidRPr="009E5869">
        <w:rPr>
          <w:sz w:val="44"/>
          <w:szCs w:val="44"/>
        </w:rPr>
        <w:t>Ethnocentrism</w:t>
      </w:r>
    </w:p>
    <w:p w14:paraId="05950752" w14:textId="107F69B6" w:rsidR="009E5869" w:rsidRPr="009E5869" w:rsidRDefault="009E5869" w:rsidP="009E5869">
      <w:pPr>
        <w:pStyle w:val="ListParagraph"/>
        <w:ind w:left="528"/>
        <w:rPr>
          <w:color w:val="FF0000"/>
          <w:sz w:val="44"/>
          <w:szCs w:val="44"/>
        </w:rPr>
      </w:pPr>
      <w:r w:rsidRPr="009E5869">
        <w:rPr>
          <w:color w:val="FF0000"/>
          <w:sz w:val="44"/>
          <w:szCs w:val="44"/>
        </w:rPr>
        <w:t>Ethnocentrism is a concept in sociology and anthropology that refers to the tendency of individuals to judge and evaluate other cultures based on the standards and values of their own culture.</w:t>
      </w:r>
    </w:p>
    <w:p w14:paraId="7566C9EC" w14:textId="77777777" w:rsidR="009E5869" w:rsidRDefault="009E5869">
      <w:pPr>
        <w:rPr>
          <w:sz w:val="44"/>
          <w:szCs w:val="44"/>
        </w:rPr>
      </w:pPr>
      <w:r w:rsidRPr="009E5869">
        <w:rPr>
          <w:sz w:val="44"/>
          <w:szCs w:val="44"/>
        </w:rPr>
        <w:t xml:space="preserve"> 4. Cultural Imperialism</w:t>
      </w:r>
    </w:p>
    <w:p w14:paraId="41B7CFB4" w14:textId="164F5C88" w:rsidR="009E5869" w:rsidRPr="009E5869" w:rsidRDefault="009E5869">
      <w:pPr>
        <w:rPr>
          <w:color w:val="FF0000"/>
          <w:sz w:val="44"/>
          <w:szCs w:val="44"/>
        </w:rPr>
      </w:pPr>
      <w:r w:rsidRPr="009E5869">
        <w:rPr>
          <w:color w:val="FF0000"/>
          <w:sz w:val="44"/>
          <w:szCs w:val="44"/>
        </w:rPr>
        <w:t xml:space="preserve">Cultural imperialism refers to the process through which one culture, often that of a politically or economically dominant nation, influences and </w:t>
      </w:r>
      <w:r w:rsidRPr="009E5869">
        <w:rPr>
          <w:color w:val="FF0000"/>
          <w:sz w:val="44"/>
          <w:szCs w:val="44"/>
        </w:rPr>
        <w:lastRenderedPageBreak/>
        <w:t xml:space="preserve">imposes its values, beliefs, customs, language, and lifestyle on another culture or </w:t>
      </w:r>
      <w:proofErr w:type="gramStart"/>
      <w:r w:rsidRPr="009E5869">
        <w:rPr>
          <w:color w:val="FF0000"/>
          <w:sz w:val="44"/>
          <w:szCs w:val="44"/>
        </w:rPr>
        <w:t>cultures</w:t>
      </w:r>
      <w:proofErr w:type="gramEnd"/>
    </w:p>
    <w:p w14:paraId="2D3CAA74" w14:textId="21C4B563" w:rsidR="009E5869" w:rsidRPr="009E5869" w:rsidRDefault="009E5869" w:rsidP="009E5869">
      <w:pPr>
        <w:pStyle w:val="ListParagraph"/>
        <w:numPr>
          <w:ilvl w:val="0"/>
          <w:numId w:val="1"/>
        </w:numPr>
        <w:rPr>
          <w:sz w:val="44"/>
          <w:szCs w:val="44"/>
        </w:rPr>
      </w:pPr>
      <w:r w:rsidRPr="009E5869">
        <w:rPr>
          <w:sz w:val="44"/>
          <w:szCs w:val="44"/>
        </w:rPr>
        <w:t xml:space="preserve">Culture Shock </w:t>
      </w:r>
    </w:p>
    <w:p w14:paraId="2F45BF32" w14:textId="53A166AC" w:rsidR="009E5869" w:rsidRPr="009E5869" w:rsidRDefault="009E5869" w:rsidP="009E5869">
      <w:pPr>
        <w:pStyle w:val="ListParagraph"/>
        <w:ind w:left="528"/>
        <w:rPr>
          <w:color w:val="FF0000"/>
          <w:sz w:val="44"/>
          <w:szCs w:val="44"/>
        </w:rPr>
      </w:pPr>
      <w:r w:rsidRPr="009E5869">
        <w:rPr>
          <w:color w:val="FF0000"/>
          <w:sz w:val="44"/>
          <w:szCs w:val="44"/>
        </w:rPr>
        <w:t>Culture shock refers to the disorientation, discomfort, and anxiety that individuals may experience when they encounter a culture that is significantly different from their own.</w:t>
      </w:r>
    </w:p>
    <w:p w14:paraId="16BCF03A" w14:textId="193890D2" w:rsidR="009E5869" w:rsidRPr="009E5869" w:rsidRDefault="009E5869" w:rsidP="009E5869">
      <w:pPr>
        <w:pStyle w:val="ListParagraph"/>
        <w:numPr>
          <w:ilvl w:val="0"/>
          <w:numId w:val="1"/>
        </w:numPr>
        <w:rPr>
          <w:sz w:val="44"/>
          <w:szCs w:val="44"/>
        </w:rPr>
      </w:pPr>
      <w:r w:rsidRPr="009E5869">
        <w:rPr>
          <w:sz w:val="44"/>
          <w:szCs w:val="44"/>
        </w:rPr>
        <w:t xml:space="preserve">Culture Relativism  </w:t>
      </w:r>
    </w:p>
    <w:p w14:paraId="5F534986" w14:textId="6C060CD5" w:rsidR="009E5869" w:rsidRPr="009E5869" w:rsidRDefault="009E5869" w:rsidP="009E5869">
      <w:pPr>
        <w:pStyle w:val="ListParagraph"/>
        <w:ind w:left="528"/>
        <w:rPr>
          <w:color w:val="FF0000"/>
          <w:sz w:val="44"/>
          <w:szCs w:val="44"/>
        </w:rPr>
      </w:pPr>
      <w:r w:rsidRPr="009E5869">
        <w:rPr>
          <w:color w:val="FF0000"/>
          <w:sz w:val="44"/>
          <w:szCs w:val="44"/>
        </w:rPr>
        <w:t>Cultural relativism is an anthropological and sociological concept that suggests that cultural practices, beliefs, and values should be understood and evaluated in the context of the culture in which they occur.</w:t>
      </w:r>
    </w:p>
    <w:p w14:paraId="0A04C578" w14:textId="26295AE0" w:rsidR="009E5869" w:rsidRPr="009E5869" w:rsidRDefault="009E5869" w:rsidP="009E5869">
      <w:pPr>
        <w:pStyle w:val="ListParagraph"/>
        <w:numPr>
          <w:ilvl w:val="0"/>
          <w:numId w:val="1"/>
        </w:numPr>
        <w:rPr>
          <w:sz w:val="44"/>
          <w:szCs w:val="44"/>
        </w:rPr>
      </w:pPr>
      <w:proofErr w:type="spellStart"/>
      <w:r w:rsidRPr="009E5869">
        <w:rPr>
          <w:sz w:val="44"/>
          <w:szCs w:val="44"/>
        </w:rPr>
        <w:t>Xenocentrism</w:t>
      </w:r>
      <w:proofErr w:type="spellEnd"/>
      <w:r w:rsidRPr="009E5869">
        <w:rPr>
          <w:sz w:val="44"/>
          <w:szCs w:val="44"/>
        </w:rPr>
        <w:t xml:space="preserve"> and xenophobia </w:t>
      </w:r>
    </w:p>
    <w:p w14:paraId="68E7F831" w14:textId="52AB6773" w:rsidR="009E5869" w:rsidRPr="009E5869" w:rsidRDefault="009E5869" w:rsidP="009E5869">
      <w:pPr>
        <w:pStyle w:val="ListParagraph"/>
        <w:ind w:left="528"/>
        <w:rPr>
          <w:color w:val="FF0000"/>
          <w:sz w:val="44"/>
          <w:szCs w:val="44"/>
        </w:rPr>
      </w:pPr>
      <w:proofErr w:type="spellStart"/>
      <w:r w:rsidRPr="009E5869">
        <w:rPr>
          <w:color w:val="FF0000"/>
          <w:sz w:val="44"/>
          <w:szCs w:val="44"/>
        </w:rPr>
        <w:t>Xenocentrism</w:t>
      </w:r>
      <w:proofErr w:type="spellEnd"/>
      <w:r w:rsidRPr="009E5869">
        <w:rPr>
          <w:color w:val="FF0000"/>
          <w:sz w:val="44"/>
          <w:szCs w:val="44"/>
        </w:rPr>
        <w:t xml:space="preserve">: Definition: </w:t>
      </w:r>
      <w:proofErr w:type="spellStart"/>
      <w:r w:rsidRPr="009E5869">
        <w:rPr>
          <w:color w:val="FF0000"/>
          <w:sz w:val="44"/>
          <w:szCs w:val="44"/>
        </w:rPr>
        <w:t>Xenocentrism</w:t>
      </w:r>
      <w:proofErr w:type="spellEnd"/>
      <w:r w:rsidRPr="009E5869">
        <w:rPr>
          <w:color w:val="FF0000"/>
          <w:sz w:val="44"/>
          <w:szCs w:val="44"/>
        </w:rPr>
        <w:t xml:space="preserve"> is the preference for or appreciation of the products, ideas, or ways of life of a foreign culture over one's own. In other words, it involves valuing things that are foreign or unfamiliar more highly than those from one's own culture. Example: An individual might believe that a particular foreign cuisine is inherently superior to their own </w:t>
      </w:r>
      <w:r w:rsidRPr="009E5869">
        <w:rPr>
          <w:color w:val="FF0000"/>
          <w:sz w:val="44"/>
          <w:szCs w:val="44"/>
        </w:rPr>
        <w:lastRenderedPageBreak/>
        <w:t>traditional food or that another country's fashion, art, or technology is more sophisticated. Xenophobia: Definition: Xenophobia, on the other hand, refers to the fear, dislike, or prejudice against people from other countries or cultures. It involves a strong and irrational aversion to foreigners, often leading to discriminatory behaviors or hostile attitudes. Example: Xenophobic attitudes may manifest in the form of discrimination, exclusion, or hostility towards individuals who are perceived as outsiders, immigrants, or belonging to different cultural backgrounds.</w:t>
      </w:r>
    </w:p>
    <w:p w14:paraId="629DD5DB" w14:textId="56CD1244" w:rsidR="009E5869" w:rsidRPr="009E5869" w:rsidRDefault="009E5869" w:rsidP="009E5869">
      <w:pPr>
        <w:pStyle w:val="ListParagraph"/>
        <w:numPr>
          <w:ilvl w:val="0"/>
          <w:numId w:val="1"/>
        </w:numPr>
        <w:rPr>
          <w:sz w:val="44"/>
          <w:szCs w:val="44"/>
        </w:rPr>
      </w:pPr>
      <w:r w:rsidRPr="009E5869">
        <w:rPr>
          <w:sz w:val="44"/>
          <w:szCs w:val="44"/>
        </w:rPr>
        <w:t xml:space="preserve">Challenges facing </w:t>
      </w:r>
      <w:proofErr w:type="gramStart"/>
      <w:r w:rsidRPr="009E5869">
        <w:rPr>
          <w:sz w:val="44"/>
          <w:szCs w:val="44"/>
        </w:rPr>
        <w:t>sociologists</w:t>
      </w:r>
      <w:proofErr w:type="gramEnd"/>
      <w:r w:rsidRPr="009E5869">
        <w:rPr>
          <w:sz w:val="44"/>
          <w:szCs w:val="44"/>
        </w:rPr>
        <w:t xml:space="preserve"> </w:t>
      </w:r>
    </w:p>
    <w:p w14:paraId="48E0ACBE" w14:textId="77777777" w:rsidR="009E5869" w:rsidRDefault="009E5869" w:rsidP="0063048B">
      <w:pPr>
        <w:pStyle w:val="ListParagraph"/>
        <w:numPr>
          <w:ilvl w:val="0"/>
          <w:numId w:val="2"/>
        </w:numPr>
        <w:rPr>
          <w:color w:val="FF0000"/>
          <w:sz w:val="44"/>
          <w:szCs w:val="44"/>
        </w:rPr>
      </w:pPr>
      <w:r w:rsidRPr="009E5869">
        <w:rPr>
          <w:color w:val="FF0000"/>
          <w:sz w:val="44"/>
          <w:szCs w:val="44"/>
        </w:rPr>
        <w:t xml:space="preserve">Ethical Dilemmas </w:t>
      </w:r>
    </w:p>
    <w:p w14:paraId="17DD6F95" w14:textId="77777777" w:rsidR="0063048B" w:rsidRDefault="009E5869" w:rsidP="0063048B">
      <w:pPr>
        <w:pStyle w:val="ListParagraph"/>
        <w:numPr>
          <w:ilvl w:val="0"/>
          <w:numId w:val="2"/>
        </w:numPr>
        <w:rPr>
          <w:color w:val="FF0000"/>
          <w:sz w:val="44"/>
          <w:szCs w:val="44"/>
        </w:rPr>
      </w:pPr>
      <w:r w:rsidRPr="009E5869">
        <w:rPr>
          <w:color w:val="FF0000"/>
          <w:sz w:val="44"/>
          <w:szCs w:val="44"/>
        </w:rPr>
        <w:t xml:space="preserve">Objectivity and Bias </w:t>
      </w:r>
    </w:p>
    <w:p w14:paraId="31E2078D" w14:textId="77777777" w:rsidR="0063048B" w:rsidRDefault="009E5869" w:rsidP="0063048B">
      <w:pPr>
        <w:pStyle w:val="ListParagraph"/>
        <w:numPr>
          <w:ilvl w:val="0"/>
          <w:numId w:val="2"/>
        </w:numPr>
        <w:rPr>
          <w:color w:val="FF0000"/>
          <w:sz w:val="44"/>
          <w:szCs w:val="44"/>
        </w:rPr>
      </w:pPr>
      <w:r w:rsidRPr="009E5869">
        <w:rPr>
          <w:color w:val="FF0000"/>
          <w:sz w:val="44"/>
          <w:szCs w:val="44"/>
        </w:rPr>
        <w:t xml:space="preserve">Changing Social Landscape </w:t>
      </w:r>
    </w:p>
    <w:p w14:paraId="20FA05F1" w14:textId="77777777" w:rsidR="0063048B" w:rsidRDefault="009E5869" w:rsidP="0063048B">
      <w:pPr>
        <w:pStyle w:val="ListParagraph"/>
        <w:numPr>
          <w:ilvl w:val="0"/>
          <w:numId w:val="2"/>
        </w:numPr>
        <w:rPr>
          <w:color w:val="FF0000"/>
          <w:sz w:val="44"/>
          <w:szCs w:val="44"/>
        </w:rPr>
      </w:pPr>
      <w:r w:rsidRPr="009E5869">
        <w:rPr>
          <w:color w:val="FF0000"/>
          <w:sz w:val="44"/>
          <w:szCs w:val="44"/>
        </w:rPr>
        <w:t xml:space="preserve">Interdisciplinary Nature </w:t>
      </w:r>
    </w:p>
    <w:p w14:paraId="74358584" w14:textId="77777777" w:rsidR="0063048B" w:rsidRDefault="009E5869" w:rsidP="0063048B">
      <w:pPr>
        <w:pStyle w:val="ListParagraph"/>
        <w:numPr>
          <w:ilvl w:val="0"/>
          <w:numId w:val="2"/>
        </w:numPr>
        <w:rPr>
          <w:color w:val="FF0000"/>
          <w:sz w:val="44"/>
          <w:szCs w:val="44"/>
        </w:rPr>
      </w:pPr>
      <w:r w:rsidRPr="009E5869">
        <w:rPr>
          <w:color w:val="FF0000"/>
          <w:sz w:val="44"/>
          <w:szCs w:val="44"/>
        </w:rPr>
        <w:t xml:space="preserve">Globalization and Cultural Sensitivity </w:t>
      </w:r>
    </w:p>
    <w:p w14:paraId="2314249B" w14:textId="44501483" w:rsidR="009E5869" w:rsidRPr="009E5869" w:rsidRDefault="009E5869" w:rsidP="0063048B">
      <w:pPr>
        <w:pStyle w:val="ListParagraph"/>
        <w:numPr>
          <w:ilvl w:val="0"/>
          <w:numId w:val="2"/>
        </w:numPr>
        <w:rPr>
          <w:color w:val="FF0000"/>
          <w:sz w:val="44"/>
          <w:szCs w:val="44"/>
        </w:rPr>
      </w:pPr>
      <w:r w:rsidRPr="009E5869">
        <w:rPr>
          <w:color w:val="FF0000"/>
          <w:sz w:val="44"/>
          <w:szCs w:val="44"/>
        </w:rPr>
        <w:t>Access to Data and Social Context Technology and Methodological Challenges</w:t>
      </w:r>
    </w:p>
    <w:p w14:paraId="21A43255" w14:textId="77777777" w:rsidR="009E5869" w:rsidRDefault="009E5869">
      <w:pPr>
        <w:rPr>
          <w:sz w:val="44"/>
          <w:szCs w:val="44"/>
        </w:rPr>
      </w:pPr>
      <w:r w:rsidRPr="009E5869">
        <w:rPr>
          <w:sz w:val="44"/>
          <w:szCs w:val="44"/>
        </w:rPr>
        <w:lastRenderedPageBreak/>
        <w:t>The following topics will be covered in the coming lecture:</w:t>
      </w:r>
    </w:p>
    <w:p w14:paraId="2CBBD07D" w14:textId="5CE89AEC" w:rsidR="009E5869" w:rsidRPr="0063048B" w:rsidRDefault="009E5869" w:rsidP="0063048B">
      <w:pPr>
        <w:pStyle w:val="ListParagraph"/>
        <w:numPr>
          <w:ilvl w:val="0"/>
          <w:numId w:val="4"/>
        </w:numPr>
        <w:rPr>
          <w:color w:val="FF0000"/>
          <w:sz w:val="44"/>
          <w:szCs w:val="44"/>
        </w:rPr>
      </w:pPr>
      <w:r w:rsidRPr="0063048B">
        <w:rPr>
          <w:color w:val="FF0000"/>
          <w:sz w:val="44"/>
          <w:szCs w:val="44"/>
        </w:rPr>
        <w:t xml:space="preserve">Elements of culture </w:t>
      </w:r>
    </w:p>
    <w:p w14:paraId="6264F2C4" w14:textId="77777777" w:rsidR="0063048B" w:rsidRPr="0063048B" w:rsidRDefault="0063048B" w:rsidP="0063048B">
      <w:pPr>
        <w:pStyle w:val="ListParagraph"/>
        <w:numPr>
          <w:ilvl w:val="0"/>
          <w:numId w:val="4"/>
        </w:numPr>
        <w:rPr>
          <w:color w:val="FF0000"/>
          <w:sz w:val="44"/>
          <w:szCs w:val="44"/>
        </w:rPr>
      </w:pPr>
      <w:r w:rsidRPr="0063048B">
        <w:rPr>
          <w:color w:val="FF0000"/>
          <w:sz w:val="44"/>
          <w:szCs w:val="44"/>
        </w:rPr>
        <w:t xml:space="preserve">Beliefs and Values </w:t>
      </w:r>
    </w:p>
    <w:p w14:paraId="1622D383" w14:textId="77777777" w:rsidR="0063048B" w:rsidRPr="0063048B" w:rsidRDefault="0063048B" w:rsidP="0063048B">
      <w:pPr>
        <w:pStyle w:val="ListParagraph"/>
        <w:numPr>
          <w:ilvl w:val="0"/>
          <w:numId w:val="4"/>
        </w:numPr>
        <w:rPr>
          <w:color w:val="FF0000"/>
          <w:sz w:val="44"/>
          <w:szCs w:val="44"/>
        </w:rPr>
      </w:pPr>
      <w:r w:rsidRPr="0063048B">
        <w:rPr>
          <w:color w:val="FF0000"/>
          <w:sz w:val="44"/>
          <w:szCs w:val="44"/>
        </w:rPr>
        <w:t xml:space="preserve">Norms Symbols </w:t>
      </w:r>
    </w:p>
    <w:p w14:paraId="542F5C8A" w14:textId="77777777" w:rsidR="0063048B" w:rsidRPr="0063048B" w:rsidRDefault="0063048B" w:rsidP="0063048B">
      <w:pPr>
        <w:pStyle w:val="ListParagraph"/>
        <w:numPr>
          <w:ilvl w:val="0"/>
          <w:numId w:val="4"/>
        </w:numPr>
        <w:rPr>
          <w:color w:val="FF0000"/>
          <w:sz w:val="44"/>
          <w:szCs w:val="44"/>
        </w:rPr>
      </w:pPr>
      <w:r w:rsidRPr="0063048B">
        <w:rPr>
          <w:color w:val="FF0000"/>
          <w:sz w:val="44"/>
          <w:szCs w:val="44"/>
        </w:rPr>
        <w:t xml:space="preserve">Language </w:t>
      </w:r>
    </w:p>
    <w:p w14:paraId="2ABB97E3" w14:textId="77777777" w:rsidR="0063048B" w:rsidRPr="0063048B" w:rsidRDefault="0063048B" w:rsidP="0063048B">
      <w:pPr>
        <w:pStyle w:val="ListParagraph"/>
        <w:numPr>
          <w:ilvl w:val="0"/>
          <w:numId w:val="4"/>
        </w:numPr>
        <w:rPr>
          <w:color w:val="FF0000"/>
          <w:sz w:val="44"/>
          <w:szCs w:val="44"/>
        </w:rPr>
      </w:pPr>
      <w:r w:rsidRPr="0063048B">
        <w:rPr>
          <w:color w:val="FF0000"/>
          <w:sz w:val="44"/>
          <w:szCs w:val="44"/>
        </w:rPr>
        <w:t>Material Culture</w:t>
      </w:r>
    </w:p>
    <w:p w14:paraId="2750AC24" w14:textId="14A424F8" w:rsidR="0063048B" w:rsidRPr="0063048B" w:rsidRDefault="0063048B" w:rsidP="0063048B">
      <w:pPr>
        <w:pStyle w:val="ListParagraph"/>
        <w:numPr>
          <w:ilvl w:val="0"/>
          <w:numId w:val="4"/>
        </w:numPr>
        <w:rPr>
          <w:color w:val="FF0000"/>
          <w:sz w:val="44"/>
          <w:szCs w:val="44"/>
        </w:rPr>
      </w:pPr>
      <w:r w:rsidRPr="0063048B">
        <w:rPr>
          <w:color w:val="FF0000"/>
          <w:sz w:val="44"/>
          <w:szCs w:val="44"/>
        </w:rPr>
        <w:t xml:space="preserve">Non-Material Culture </w:t>
      </w:r>
    </w:p>
    <w:p w14:paraId="1AE53A42" w14:textId="77777777" w:rsidR="009E5869" w:rsidRDefault="009E5869">
      <w:pPr>
        <w:rPr>
          <w:sz w:val="44"/>
          <w:szCs w:val="44"/>
        </w:rPr>
      </w:pPr>
      <w:r w:rsidRPr="009E5869">
        <w:rPr>
          <w:sz w:val="44"/>
          <w:szCs w:val="44"/>
        </w:rPr>
        <w:t>2. Ideal culture and real culture</w:t>
      </w:r>
    </w:p>
    <w:p w14:paraId="53398A54" w14:textId="77777777" w:rsidR="0063048B" w:rsidRPr="0063048B" w:rsidRDefault="0063048B" w:rsidP="0063048B">
      <w:pPr>
        <w:rPr>
          <w:color w:val="FF0000"/>
          <w:sz w:val="44"/>
          <w:szCs w:val="44"/>
        </w:rPr>
      </w:pPr>
      <w:r w:rsidRPr="0063048B">
        <w:rPr>
          <w:color w:val="FF0000"/>
          <w:sz w:val="44"/>
          <w:szCs w:val="44"/>
        </w:rPr>
        <w:t>Ideal Culture:</w:t>
      </w:r>
    </w:p>
    <w:p w14:paraId="617CA0F7" w14:textId="77777777" w:rsidR="0063048B" w:rsidRPr="0063048B" w:rsidRDefault="0063048B" w:rsidP="0063048B">
      <w:pPr>
        <w:rPr>
          <w:color w:val="FF0000"/>
          <w:sz w:val="44"/>
          <w:szCs w:val="44"/>
        </w:rPr>
      </w:pPr>
    </w:p>
    <w:p w14:paraId="05380584" w14:textId="77777777" w:rsidR="0063048B" w:rsidRPr="0063048B" w:rsidRDefault="0063048B" w:rsidP="0063048B">
      <w:pPr>
        <w:rPr>
          <w:color w:val="FF0000"/>
          <w:sz w:val="44"/>
          <w:szCs w:val="44"/>
        </w:rPr>
      </w:pPr>
      <w:r w:rsidRPr="0063048B">
        <w:rPr>
          <w:color w:val="FF0000"/>
          <w:sz w:val="44"/>
          <w:szCs w:val="44"/>
        </w:rPr>
        <w:t>Aspirational values and standards.</w:t>
      </w:r>
    </w:p>
    <w:p w14:paraId="51384E00" w14:textId="77777777" w:rsidR="0063048B" w:rsidRPr="0063048B" w:rsidRDefault="0063048B" w:rsidP="0063048B">
      <w:pPr>
        <w:rPr>
          <w:color w:val="FF0000"/>
          <w:sz w:val="44"/>
          <w:szCs w:val="44"/>
        </w:rPr>
      </w:pPr>
      <w:r w:rsidRPr="0063048B">
        <w:rPr>
          <w:color w:val="FF0000"/>
          <w:sz w:val="44"/>
          <w:szCs w:val="44"/>
        </w:rPr>
        <w:t>Represents societal goals and moral ideals.</w:t>
      </w:r>
    </w:p>
    <w:p w14:paraId="781546EA" w14:textId="77777777" w:rsidR="0063048B" w:rsidRPr="0063048B" w:rsidRDefault="0063048B" w:rsidP="0063048B">
      <w:pPr>
        <w:rPr>
          <w:color w:val="FF0000"/>
          <w:sz w:val="44"/>
          <w:szCs w:val="44"/>
        </w:rPr>
      </w:pPr>
      <w:r w:rsidRPr="0063048B">
        <w:rPr>
          <w:color w:val="FF0000"/>
          <w:sz w:val="44"/>
          <w:szCs w:val="44"/>
        </w:rPr>
        <w:t>Reflected in official documents and teachings.</w:t>
      </w:r>
    </w:p>
    <w:p w14:paraId="634E74F1" w14:textId="77777777" w:rsidR="0063048B" w:rsidRPr="0063048B" w:rsidRDefault="0063048B" w:rsidP="0063048B">
      <w:pPr>
        <w:rPr>
          <w:color w:val="FF0000"/>
          <w:sz w:val="44"/>
          <w:szCs w:val="44"/>
        </w:rPr>
      </w:pPr>
      <w:r w:rsidRPr="0063048B">
        <w:rPr>
          <w:color w:val="FF0000"/>
          <w:sz w:val="44"/>
          <w:szCs w:val="44"/>
        </w:rPr>
        <w:t>Real Culture:</w:t>
      </w:r>
    </w:p>
    <w:p w14:paraId="53E93E28" w14:textId="77777777" w:rsidR="0063048B" w:rsidRPr="0063048B" w:rsidRDefault="0063048B" w:rsidP="0063048B">
      <w:pPr>
        <w:rPr>
          <w:color w:val="FF0000"/>
          <w:sz w:val="44"/>
          <w:szCs w:val="44"/>
        </w:rPr>
      </w:pPr>
    </w:p>
    <w:p w14:paraId="360260FE" w14:textId="77777777" w:rsidR="0063048B" w:rsidRPr="0063048B" w:rsidRDefault="0063048B" w:rsidP="0063048B">
      <w:pPr>
        <w:rPr>
          <w:color w:val="FF0000"/>
          <w:sz w:val="44"/>
          <w:szCs w:val="44"/>
        </w:rPr>
      </w:pPr>
      <w:r w:rsidRPr="0063048B">
        <w:rPr>
          <w:color w:val="FF0000"/>
          <w:sz w:val="44"/>
          <w:szCs w:val="44"/>
        </w:rPr>
        <w:t>Actual behaviors and practices.</w:t>
      </w:r>
    </w:p>
    <w:p w14:paraId="144FCFA9" w14:textId="77777777" w:rsidR="0063048B" w:rsidRPr="0063048B" w:rsidRDefault="0063048B" w:rsidP="0063048B">
      <w:pPr>
        <w:rPr>
          <w:color w:val="FF0000"/>
          <w:sz w:val="44"/>
          <w:szCs w:val="44"/>
        </w:rPr>
      </w:pPr>
      <w:r w:rsidRPr="0063048B">
        <w:rPr>
          <w:color w:val="FF0000"/>
          <w:sz w:val="44"/>
          <w:szCs w:val="44"/>
        </w:rPr>
        <w:t>Reflects how people genuinely behave.</w:t>
      </w:r>
    </w:p>
    <w:p w14:paraId="05306103" w14:textId="54DE42A3" w:rsidR="0063048B" w:rsidRPr="0063048B" w:rsidRDefault="0063048B" w:rsidP="0063048B">
      <w:pPr>
        <w:rPr>
          <w:color w:val="FF0000"/>
          <w:sz w:val="44"/>
          <w:szCs w:val="44"/>
        </w:rPr>
      </w:pPr>
      <w:r w:rsidRPr="0063048B">
        <w:rPr>
          <w:color w:val="FF0000"/>
          <w:sz w:val="44"/>
          <w:szCs w:val="44"/>
        </w:rPr>
        <w:lastRenderedPageBreak/>
        <w:t>May deviate from ideal culture due to various factors.</w:t>
      </w:r>
    </w:p>
    <w:p w14:paraId="307563DF" w14:textId="77777777" w:rsidR="009E5869" w:rsidRDefault="009E5869">
      <w:pPr>
        <w:rPr>
          <w:sz w:val="44"/>
          <w:szCs w:val="44"/>
        </w:rPr>
      </w:pPr>
      <w:r w:rsidRPr="009E5869">
        <w:rPr>
          <w:sz w:val="44"/>
          <w:szCs w:val="44"/>
        </w:rPr>
        <w:t xml:space="preserve"> 3. Reward and punishment </w:t>
      </w:r>
    </w:p>
    <w:p w14:paraId="5AB95718" w14:textId="613AC8E1" w:rsidR="0063048B" w:rsidRPr="0063048B" w:rsidRDefault="0063048B" w:rsidP="0063048B">
      <w:pPr>
        <w:rPr>
          <w:color w:val="FF0000"/>
          <w:sz w:val="44"/>
          <w:szCs w:val="44"/>
        </w:rPr>
      </w:pPr>
      <w:r w:rsidRPr="0063048B">
        <w:rPr>
          <w:color w:val="FF0000"/>
          <w:sz w:val="44"/>
          <w:szCs w:val="44"/>
        </w:rPr>
        <w:t>Reward:</w:t>
      </w:r>
    </w:p>
    <w:p w14:paraId="134F094A" w14:textId="77777777" w:rsidR="0063048B" w:rsidRPr="0063048B" w:rsidRDefault="0063048B" w:rsidP="0063048B">
      <w:pPr>
        <w:rPr>
          <w:color w:val="FF0000"/>
          <w:sz w:val="44"/>
          <w:szCs w:val="44"/>
        </w:rPr>
      </w:pPr>
      <w:r w:rsidRPr="0063048B">
        <w:rPr>
          <w:color w:val="FF0000"/>
          <w:sz w:val="44"/>
          <w:szCs w:val="44"/>
        </w:rPr>
        <w:t>Positive reinforcement or benefit given in response to a desired behavior.</w:t>
      </w:r>
    </w:p>
    <w:p w14:paraId="5A241FFE" w14:textId="77777777" w:rsidR="0063048B" w:rsidRPr="0063048B" w:rsidRDefault="0063048B" w:rsidP="0063048B">
      <w:pPr>
        <w:rPr>
          <w:color w:val="FF0000"/>
          <w:sz w:val="44"/>
          <w:szCs w:val="44"/>
        </w:rPr>
      </w:pPr>
      <w:r w:rsidRPr="0063048B">
        <w:rPr>
          <w:color w:val="FF0000"/>
          <w:sz w:val="44"/>
          <w:szCs w:val="44"/>
        </w:rPr>
        <w:t>Intended to encourage the repetition of the behavior.</w:t>
      </w:r>
    </w:p>
    <w:p w14:paraId="36EC3162" w14:textId="77777777" w:rsidR="0063048B" w:rsidRPr="0063048B" w:rsidRDefault="0063048B" w:rsidP="0063048B">
      <w:pPr>
        <w:rPr>
          <w:color w:val="FF0000"/>
          <w:sz w:val="44"/>
          <w:szCs w:val="44"/>
        </w:rPr>
      </w:pPr>
      <w:r w:rsidRPr="0063048B">
        <w:rPr>
          <w:color w:val="FF0000"/>
          <w:sz w:val="44"/>
          <w:szCs w:val="44"/>
        </w:rPr>
        <w:t>Can be tangible (e.g., material rewards) or intangible (e.g., praise, recognition).</w:t>
      </w:r>
    </w:p>
    <w:p w14:paraId="19E2F56A" w14:textId="27395467" w:rsidR="0063048B" w:rsidRPr="0063048B" w:rsidRDefault="0063048B" w:rsidP="0063048B">
      <w:pPr>
        <w:rPr>
          <w:color w:val="FF0000"/>
          <w:sz w:val="44"/>
          <w:szCs w:val="44"/>
        </w:rPr>
      </w:pPr>
      <w:r w:rsidRPr="0063048B">
        <w:rPr>
          <w:color w:val="FF0000"/>
          <w:sz w:val="44"/>
          <w:szCs w:val="44"/>
        </w:rPr>
        <w:t>Punishment:</w:t>
      </w:r>
    </w:p>
    <w:p w14:paraId="32EDA0BA" w14:textId="77777777" w:rsidR="0063048B" w:rsidRPr="0063048B" w:rsidRDefault="0063048B" w:rsidP="0063048B">
      <w:pPr>
        <w:rPr>
          <w:color w:val="FF0000"/>
          <w:sz w:val="44"/>
          <w:szCs w:val="44"/>
        </w:rPr>
      </w:pPr>
      <w:r w:rsidRPr="0063048B">
        <w:rPr>
          <w:color w:val="FF0000"/>
          <w:sz w:val="44"/>
          <w:szCs w:val="44"/>
        </w:rPr>
        <w:t>Negative consequence or penalty imposed in response to an undesirable behavior.</w:t>
      </w:r>
    </w:p>
    <w:p w14:paraId="613BC268" w14:textId="77777777" w:rsidR="0063048B" w:rsidRPr="0063048B" w:rsidRDefault="0063048B" w:rsidP="0063048B">
      <w:pPr>
        <w:rPr>
          <w:color w:val="FF0000"/>
          <w:sz w:val="44"/>
          <w:szCs w:val="44"/>
        </w:rPr>
      </w:pPr>
      <w:r w:rsidRPr="0063048B">
        <w:rPr>
          <w:color w:val="FF0000"/>
          <w:sz w:val="44"/>
          <w:szCs w:val="44"/>
        </w:rPr>
        <w:t>Intended to discourage the repetition of the behavior.</w:t>
      </w:r>
    </w:p>
    <w:p w14:paraId="0975942A" w14:textId="4C9DEA85" w:rsidR="0063048B" w:rsidRPr="0063048B" w:rsidRDefault="0063048B" w:rsidP="0063048B">
      <w:pPr>
        <w:rPr>
          <w:color w:val="FF0000"/>
          <w:sz w:val="44"/>
          <w:szCs w:val="44"/>
        </w:rPr>
      </w:pPr>
      <w:r w:rsidRPr="0063048B">
        <w:rPr>
          <w:color w:val="FF0000"/>
          <w:sz w:val="44"/>
          <w:szCs w:val="44"/>
        </w:rPr>
        <w:t>Can be physical, social, or psychological in nature.</w:t>
      </w:r>
    </w:p>
    <w:p w14:paraId="4DA40AC7" w14:textId="293E4345" w:rsidR="0063048B" w:rsidRDefault="009E5869" w:rsidP="0063048B">
      <w:pPr>
        <w:rPr>
          <w:sz w:val="44"/>
          <w:szCs w:val="44"/>
        </w:rPr>
      </w:pPr>
      <w:r w:rsidRPr="009E5869">
        <w:rPr>
          <w:sz w:val="44"/>
          <w:szCs w:val="44"/>
        </w:rPr>
        <w:t xml:space="preserve">4. Values are not static </w:t>
      </w:r>
    </w:p>
    <w:p w14:paraId="36EB056D" w14:textId="21C7C9F4" w:rsidR="0063048B" w:rsidRPr="0063048B" w:rsidRDefault="0063048B" w:rsidP="0063048B">
      <w:pPr>
        <w:rPr>
          <w:color w:val="FF0000"/>
          <w:sz w:val="44"/>
          <w:szCs w:val="44"/>
        </w:rPr>
      </w:pPr>
      <w:r w:rsidRPr="0063048B">
        <w:rPr>
          <w:color w:val="FF0000"/>
          <w:sz w:val="44"/>
          <w:szCs w:val="44"/>
        </w:rPr>
        <w:t xml:space="preserve">Values are not static due to factors such as cultural evolution, generational shifts, social movements, </w:t>
      </w:r>
      <w:r w:rsidRPr="0063048B">
        <w:rPr>
          <w:color w:val="FF0000"/>
          <w:sz w:val="44"/>
          <w:szCs w:val="44"/>
        </w:rPr>
        <w:lastRenderedPageBreak/>
        <w:t>globalization, technological advances, economic changes, legal and policy shifts, and cultural exchange.</w:t>
      </w:r>
    </w:p>
    <w:p w14:paraId="695BD6F8" w14:textId="22854059" w:rsidR="00F92B17" w:rsidRDefault="009E5869">
      <w:pPr>
        <w:rPr>
          <w:sz w:val="44"/>
          <w:szCs w:val="44"/>
        </w:rPr>
      </w:pPr>
      <w:r w:rsidRPr="009E5869">
        <w:rPr>
          <w:sz w:val="44"/>
          <w:szCs w:val="44"/>
        </w:rPr>
        <w:t>5. Traditions from around the world</w:t>
      </w:r>
    </w:p>
    <w:p w14:paraId="11C910BC" w14:textId="496827F0" w:rsidR="009E5869" w:rsidRPr="009E5869" w:rsidRDefault="009E5869">
      <w:pPr>
        <w:rPr>
          <w:color w:val="FF0000"/>
          <w:sz w:val="44"/>
          <w:szCs w:val="44"/>
        </w:rPr>
      </w:pPr>
      <w:r w:rsidRPr="009E5869">
        <w:rPr>
          <w:color w:val="FF0000"/>
          <w:sz w:val="44"/>
          <w:szCs w:val="44"/>
        </w:rPr>
        <w:t>The mention of "Traditions from around the world" is a broad topic, as traditions vary widely across different cultures and regions.</w:t>
      </w:r>
    </w:p>
    <w:sectPr w:rsidR="009E5869" w:rsidRPr="009E5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07841"/>
    <w:multiLevelType w:val="hybridMultilevel"/>
    <w:tmpl w:val="4D2A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B4586"/>
    <w:multiLevelType w:val="hybridMultilevel"/>
    <w:tmpl w:val="CE400184"/>
    <w:lvl w:ilvl="0" w:tplc="04090001">
      <w:start w:val="1"/>
      <w:numFmt w:val="bullet"/>
      <w:lvlText w:val=""/>
      <w:lvlJc w:val="left"/>
      <w:pPr>
        <w:ind w:left="1248" w:hanging="360"/>
      </w:pPr>
      <w:rPr>
        <w:rFonts w:ascii="Symbol" w:hAnsi="Symbol" w:hint="default"/>
      </w:rPr>
    </w:lvl>
    <w:lvl w:ilvl="1" w:tplc="04090003" w:tentative="1">
      <w:start w:val="1"/>
      <w:numFmt w:val="bullet"/>
      <w:lvlText w:val="o"/>
      <w:lvlJc w:val="left"/>
      <w:pPr>
        <w:ind w:left="1968" w:hanging="360"/>
      </w:pPr>
      <w:rPr>
        <w:rFonts w:ascii="Courier New" w:hAnsi="Courier New" w:cs="Courier New" w:hint="default"/>
      </w:rPr>
    </w:lvl>
    <w:lvl w:ilvl="2" w:tplc="04090005" w:tentative="1">
      <w:start w:val="1"/>
      <w:numFmt w:val="bullet"/>
      <w:lvlText w:val=""/>
      <w:lvlJc w:val="left"/>
      <w:pPr>
        <w:ind w:left="2688" w:hanging="360"/>
      </w:pPr>
      <w:rPr>
        <w:rFonts w:ascii="Wingdings" w:hAnsi="Wingdings" w:hint="default"/>
      </w:rPr>
    </w:lvl>
    <w:lvl w:ilvl="3" w:tplc="04090001" w:tentative="1">
      <w:start w:val="1"/>
      <w:numFmt w:val="bullet"/>
      <w:lvlText w:val=""/>
      <w:lvlJc w:val="left"/>
      <w:pPr>
        <w:ind w:left="3408" w:hanging="360"/>
      </w:pPr>
      <w:rPr>
        <w:rFonts w:ascii="Symbol" w:hAnsi="Symbol" w:hint="default"/>
      </w:rPr>
    </w:lvl>
    <w:lvl w:ilvl="4" w:tplc="04090003" w:tentative="1">
      <w:start w:val="1"/>
      <w:numFmt w:val="bullet"/>
      <w:lvlText w:val="o"/>
      <w:lvlJc w:val="left"/>
      <w:pPr>
        <w:ind w:left="4128" w:hanging="360"/>
      </w:pPr>
      <w:rPr>
        <w:rFonts w:ascii="Courier New" w:hAnsi="Courier New" w:cs="Courier New" w:hint="default"/>
      </w:rPr>
    </w:lvl>
    <w:lvl w:ilvl="5" w:tplc="04090005" w:tentative="1">
      <w:start w:val="1"/>
      <w:numFmt w:val="bullet"/>
      <w:lvlText w:val=""/>
      <w:lvlJc w:val="left"/>
      <w:pPr>
        <w:ind w:left="4848" w:hanging="360"/>
      </w:pPr>
      <w:rPr>
        <w:rFonts w:ascii="Wingdings" w:hAnsi="Wingdings" w:hint="default"/>
      </w:rPr>
    </w:lvl>
    <w:lvl w:ilvl="6" w:tplc="04090001" w:tentative="1">
      <w:start w:val="1"/>
      <w:numFmt w:val="bullet"/>
      <w:lvlText w:val=""/>
      <w:lvlJc w:val="left"/>
      <w:pPr>
        <w:ind w:left="5568" w:hanging="360"/>
      </w:pPr>
      <w:rPr>
        <w:rFonts w:ascii="Symbol" w:hAnsi="Symbol" w:hint="default"/>
      </w:rPr>
    </w:lvl>
    <w:lvl w:ilvl="7" w:tplc="04090003" w:tentative="1">
      <w:start w:val="1"/>
      <w:numFmt w:val="bullet"/>
      <w:lvlText w:val="o"/>
      <w:lvlJc w:val="left"/>
      <w:pPr>
        <w:ind w:left="6288" w:hanging="360"/>
      </w:pPr>
      <w:rPr>
        <w:rFonts w:ascii="Courier New" w:hAnsi="Courier New" w:cs="Courier New" w:hint="default"/>
      </w:rPr>
    </w:lvl>
    <w:lvl w:ilvl="8" w:tplc="04090005" w:tentative="1">
      <w:start w:val="1"/>
      <w:numFmt w:val="bullet"/>
      <w:lvlText w:val=""/>
      <w:lvlJc w:val="left"/>
      <w:pPr>
        <w:ind w:left="7008" w:hanging="360"/>
      </w:pPr>
      <w:rPr>
        <w:rFonts w:ascii="Wingdings" w:hAnsi="Wingdings" w:hint="default"/>
      </w:rPr>
    </w:lvl>
  </w:abstractNum>
  <w:abstractNum w:abstractNumId="2" w15:restartNumberingAfterBreak="0">
    <w:nsid w:val="3E3D6AE5"/>
    <w:multiLevelType w:val="hybridMultilevel"/>
    <w:tmpl w:val="F9303F2A"/>
    <w:lvl w:ilvl="0" w:tplc="BCDCEEF0">
      <w:start w:val="1"/>
      <w:numFmt w:val="decimal"/>
      <w:lvlText w:val="%1."/>
      <w:lvlJc w:val="left"/>
      <w:pPr>
        <w:ind w:left="528" w:hanging="432"/>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3" w15:restartNumberingAfterBreak="0">
    <w:nsid w:val="5B547CB5"/>
    <w:multiLevelType w:val="hybridMultilevel"/>
    <w:tmpl w:val="3362A6AE"/>
    <w:lvl w:ilvl="0" w:tplc="1184393C">
      <w:start w:val="1"/>
      <w:numFmt w:val="decimal"/>
      <w:lvlText w:val="%1."/>
      <w:lvlJc w:val="left"/>
      <w:pPr>
        <w:ind w:left="528" w:hanging="432"/>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num w:numId="1" w16cid:durableId="515731126">
    <w:abstractNumId w:val="3"/>
  </w:num>
  <w:num w:numId="2" w16cid:durableId="2099642672">
    <w:abstractNumId w:val="1"/>
  </w:num>
  <w:num w:numId="3" w16cid:durableId="1987732909">
    <w:abstractNumId w:val="2"/>
  </w:num>
  <w:num w:numId="4" w16cid:durableId="1446658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FC"/>
    <w:rsid w:val="00521DFC"/>
    <w:rsid w:val="0063048B"/>
    <w:rsid w:val="009E5869"/>
    <w:rsid w:val="00F92B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3C23"/>
  <w15:chartTrackingRefBased/>
  <w15:docId w15:val="{3B020D23-35FC-4645-9682-9F20AA5AA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qutaiba makahleh</dc:creator>
  <cp:keywords/>
  <dc:description/>
  <cp:lastModifiedBy>qutaiba makahleh</cp:lastModifiedBy>
  <cp:revision>2</cp:revision>
  <dcterms:created xsi:type="dcterms:W3CDTF">2023-12-04T06:01:00Z</dcterms:created>
  <dcterms:modified xsi:type="dcterms:W3CDTF">2023-12-04T06:16:00Z</dcterms:modified>
</cp:coreProperties>
</file>