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C3E6B"/>
          <w:sz w:val="36"/>
          <w:szCs w:val="36"/>
        </w:rPr>
        <w:t xml:space="preserve">State Machine vs Behavior Tree</w:t>
      </w:r>
    </w:p>
    <w:p>
      <w:pPr>
        <w:spacing w:after="240"/>
      </w:pPr>
      <w:r>
        <w:rPr>
          <w:rFonts w:ascii="Arial" w:cs="Arial" w:eastAsia="Arial" w:hAnsi="Arial"/>
          <w:i/>
          <w:iCs/>
          <w:color w:val="666666"/>
          <w:sz w:val="22"/>
          <w:szCs w:val="22"/>
        </w:rPr>
        <w:t xml:space="preserve">So sánh đặc tính — AI Behavior Modeling</w:t>
      </w:r>
    </w:p>
    <w:p>
      <w:pPr>
        <w:pBdr>
          <w:bottom w:val="single" w:color="2C3E6B"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Đặc tính</w:t>
            </w:r>
          </w:p>
        </w:tc>
        <w:tc>
          <w:tcPr>
            <w:tcW w:type="dxa" w:w="312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 Machine</w:t>
            </w:r>
          </w:p>
        </w:tc>
        <w:tc>
          <w:tcPr>
            <w:tcW w:type="dxa" w:w="312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 Tree</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Câu hỏi cốt lõi</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Tôi đang ở đâu?</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Tôi nên làm gì?</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Kích hoạt bằng</w:t>
            </w:r>
          </w:p>
        </w:tc>
        <w:tc>
          <w:tcPr>
            <w:tcW w:type="dxa" w:w="312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Event / trigger</w:t>
            </w:r>
          </w:p>
        </w:tc>
        <w:tc>
          <w:tcPr>
            <w:tcW w:type="dxa" w:w="312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World state tức thời</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Bộ nhớ nội tại</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current_state</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Không (stateless)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Mở rộng</w:t>
            </w:r>
          </w:p>
        </w:tc>
        <w:tc>
          <w:tcPr>
            <w:tcW w:type="dxa" w:w="312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Khó — state explosion</w:t>
            </w:r>
          </w:p>
        </w:tc>
        <w:tc>
          <w:tcPr>
            <w:tcW w:type="dxa" w:w="312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Dễ — thêm nhánh</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Hành vi song song</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Không native</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Parallel node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Thứ tự ưu tiên</w:t>
            </w:r>
          </w:p>
        </w:tc>
        <w:tc>
          <w:tcPr>
            <w:tcW w:type="dxa" w:w="312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Ẩn trong transition logic</w:t>
            </w:r>
          </w:p>
        </w:tc>
        <w:tc>
          <w:tcPr>
            <w:tcW w:type="dxa" w:w="312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Tường minh (trái → phải)</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Tái sử dụng</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Thấp</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Cao — subtree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Debug</w:t>
            </w:r>
          </w:p>
        </w:tc>
        <w:tc>
          <w:tcPr>
            <w:tcW w:type="dxa" w:w="312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Dễ — biết rõ state hiện tại</w:t>
            </w:r>
          </w:p>
        </w:tc>
        <w:tc>
          <w:tcPr>
            <w:tcW w:type="dxa" w:w="312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Cần tool visualizer</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Tính dự đoán</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Cao</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Thấp hơn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Chi phí CPU</w:t>
            </w:r>
          </w:p>
        </w:tc>
        <w:tc>
          <w:tcPr>
            <w:tcW w:type="dxa" w:w="312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Thấp</w:t>
            </w:r>
          </w:p>
        </w:tc>
        <w:tc>
          <w:tcPr>
            <w:tcW w:type="dxa" w:w="312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Cao hơn</w:t>
            </w:r>
          </w:p>
        </w:tc>
      </w:tr>
      <w:tr>
        <w:tc>
          <w:tcPr>
            <w:tcW w:type="dxa" w:w="312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Phù hợp cho</w:t>
            </w:r>
          </w:p>
        </w:tc>
        <w:tc>
          <w:tcPr>
            <w:tcW w:type="dxa" w:w="312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color w:val="1a3a5a"/>
                <w:sz w:val="20"/>
                <w:szCs w:val="20"/>
              </w:rPr>
              <w:t xml:space="preserve">Animation, UI, logic đơn giản</w:t>
            </w:r>
          </w:p>
        </w:tc>
        <w:tc>
          <w:tcPr>
            <w:tcW w:type="dxa" w:w="312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vAlign w:val="center"/>
          </w:tcPr>
          <w:p>
            <w:pPr>
              <w:jc w:val="left"/>
            </w:pPr>
            <w:r>
              <w:rPr>
                <w:rFonts w:ascii="Arial" w:cs="Arial" w:eastAsia="Arial" w:hAnsi="Arial"/>
                <w:b w:val="false"/>
                <w:bCs w:val="false"/>
                <w:color w:val="1a4a30"/>
                <w:sz w:val="20"/>
                <w:szCs w:val="20"/>
              </w:rPr>
              <w:t xml:space="preserve">Complex NPC AI, boss AI</w:t>
            </w:r>
          </w:p>
        </w:tc>
      </w:tr>
    </w:tbl>
    <w:p>
      <w:pPr>
        <w:spacing w:after="320"/>
      </w:pPr>
    </w:p>
    <w:p>
      <w:pPr>
        <w:pStyle w:val="Heading2"/>
      </w:pPr>
      <w:r>
        <w:rPr>
          <w:rFonts w:ascii="Arial" w:cs="Arial" w:eastAsia="Arial" w:hAnsi="Arial"/>
          <w:b/>
          <w:bCs/>
          <w:color w:val="2C3E6B"/>
          <w:sz w:val="26"/>
          <w:szCs w:val="26"/>
        </w:rPr>
        <w:t xml:space="preserve">Quan hệ giữa hai mô hình</w:t>
      </w:r>
    </w:p>
    <w:p>
      <w:pPr>
        <w:spacing w:after="120"/>
      </w:pPr>
      <w:r>
        <w:rPr>
          <w:rFonts w:ascii="Arial" w:cs="Arial" w:eastAsia="Arial" w:hAnsi="Arial"/>
          <w:sz w:val="22"/>
          <w:szCs w:val="22"/>
        </w:rPr>
        <w:t xml:space="preserve">Không phải cạnh tranh — là bổ sung nhau. Trong game AAA hiện đại, hai mô hình thường được dùng kết hợp ở hai tầng khác nhau:</w:t>
      </w:r>
    </w:p>
    <w:p>
      <w:pPr>
        <w:pStyle w:val="ListParagraph"/>
        <w:numPr>
          <w:ilvl w:val="0"/>
          <w:numId w:val="2"/>
        </w:numPr>
        <w:spacing w:after="80"/>
      </w:pPr>
      <w:r>
        <w:rPr>
          <w:rFonts w:ascii="Arial" w:cs="Arial" w:eastAsia="Arial" w:hAnsi="Arial"/>
          <w:sz w:val="22"/>
          <w:szCs w:val="22"/>
        </w:rPr>
        <w:t xml:space="preserve">Behavior Tree — tầng chiến lược: quyết định "nên tấn công, trốn chạy, hay tuần tra?"</w:t>
      </w:r>
    </w:p>
    <w:p>
      <w:pPr>
        <w:pStyle w:val="ListParagraph"/>
        <w:numPr>
          <w:ilvl w:val="0"/>
          <w:numId w:val="2"/>
        </w:numPr>
        <w:spacing w:after="80"/>
      </w:pPr>
      <w:r>
        <w:rPr>
          <w:rFonts w:ascii="Arial" w:cs="Arial" w:eastAsia="Arial" w:hAnsi="Arial"/>
          <w:sz w:val="22"/>
          <w:szCs w:val="22"/>
        </w:rPr>
        <w:t xml:space="preserve">State Machine — tầng thực thi: xử lý animation idle → windup → swing → recovery</w:t>
      </w:r>
    </w:p>
    <w:p>
      <w:pPr>
        <w:spacing w:after="200"/>
      </w:pPr>
    </w:p>
    <w:p>
      <w:pPr>
        <w:pStyle w:val="Heading2"/>
      </w:pPr>
      <w:r>
        <w:rPr>
          <w:rFonts w:ascii="Arial" w:cs="Arial" w:eastAsia="Arial" w:hAnsi="Arial"/>
          <w:b/>
          <w:bCs/>
          <w:color w:val="2C3E6B"/>
          <w:sz w:val="26"/>
          <w:szCs w:val="26"/>
        </w:rPr>
        <w:t xml:space="preserve">Khi nào dùng cái nào</w:t>
      </w:r>
    </w:p>
    <w:p>
      <w:pPr>
        <w:spacing w:after="120"/>
      </w:pPr>
      <w:r>
        <w:rPr>
          <w:rFonts w:ascii="Arial" w:cs="Arial" w:eastAsia="Arial" w:hAnsi="Arial"/>
          <w:b/>
          <w:bCs/>
          <w:color w:val="2C3E6B"/>
          <w:sz w:val="22"/>
          <w:szCs w:val="22"/>
        </w:rPr>
        <w:t xml:space="preserve">State Machine: </w:t>
      </w:r>
      <w:r>
        <w:rPr>
          <w:rFonts w:ascii="Arial" w:cs="Arial" w:eastAsia="Arial" w:hAnsi="Arial"/>
          <w:sz w:val="22"/>
          <w:szCs w:val="22"/>
        </w:rPr>
        <w:t xml:space="preserve">Logic đơn giản, ít state, cần kiểm soát chặt, animation controller, UI flow.</w:t>
      </w:r>
    </w:p>
    <w:p>
      <w:pPr>
        <w:spacing w:after="120"/>
      </w:pPr>
      <w:r>
        <w:rPr>
          <w:rFonts w:ascii="Arial" w:cs="Arial" w:eastAsia="Arial" w:hAnsi="Arial"/>
          <w:b/>
          <w:bCs/>
          <w:color w:val="2C3E6B"/>
          <w:sz w:val="22"/>
          <w:szCs w:val="22"/>
        </w:rPr>
        <w:t xml:space="preserve">Behavior Tree: </w:t>
      </w:r>
      <w:r>
        <w:rPr>
          <w:rFonts w:ascii="Arial" w:cs="Arial" w:eastAsia="Arial" w:hAnsi="Arial"/>
          <w:sz w:val="22"/>
          <w:szCs w:val="22"/>
        </w:rPr>
        <w:t xml:space="preserve">AI phức tạp, nhiều hành vi, cần mở rộng linh hoạt, hành vi ưu tiên rõ ràng.</w:t>
      </w:r>
    </w:p>
    <w:p>
      <w:pPr>
        <w:spacing w:after="120"/>
      </w:pPr>
      <w:r>
        <w:rPr>
          <w:rFonts w:ascii="Arial" w:cs="Arial" w:eastAsia="Arial" w:hAnsi="Arial"/>
          <w:b/>
          <w:bCs/>
          <w:color w:val="2C3E6B"/>
          <w:sz w:val="22"/>
          <w:szCs w:val="22"/>
        </w:rPr>
        <w:t xml:space="preserve">Kết hợp cả hai: </w:t>
      </w:r>
      <w:r>
        <w:rPr>
          <w:rFonts w:ascii="Arial" w:cs="Arial" w:eastAsia="Arial" w:hAnsi="Arial"/>
          <w:sz w:val="22"/>
          <w:szCs w:val="22"/>
        </w:rPr>
        <w:t xml:space="preserve">Game AAA — BT quyết định chiến lược, SM xử lý animation và movement bên dưới.</w:t>
      </w:r>
    </w:p>
    <w:p>
      <w:pPr>
        <w:spacing w:after="320"/>
      </w:pPr>
    </w:p>
    <w:p>
      <w:pPr>
        <w:pStyle w:val="Heading2"/>
      </w:pPr>
      <w:r>
        <w:rPr>
          <w:rFonts w:ascii="Arial" w:cs="Arial" w:eastAsia="Arial" w:hAnsi="Arial"/>
          <w:b/>
          <w:bCs/>
          <w:color w:val="2C3E6B"/>
          <w:sz w:val="26"/>
          <w:szCs w:val="26"/>
        </w:rPr>
        <w:t xml:space="preserve">BT có duyệt từ root mỗi frame không?</w:t>
      </w:r>
    </w:p>
    <w:p>
      <w:pPr>
        <w:spacing w:after="160"/>
      </w:pPr>
      <w:r>
        <w:rPr>
          <w:rFonts w:ascii="Arial" w:cs="Arial" w:eastAsia="Arial" w:hAnsi="Arial"/>
          <w:sz w:val="22"/>
          <w:szCs w:val="22"/>
        </w:rPr>
        <w:t xml:space="preserve">Mặc định là có — nhưng thực tế có hai variant với trade-off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68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Stateless</w:t>
            </w:r>
          </w:p>
        </w:tc>
        <w:tc>
          <w:tcPr>
            <w:tcW w:type="dxa" w:w="368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Stateful</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Cơ chế</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tcPr>
          <w:p>
            <w:r>
              <w:rPr>
                <w:rFonts w:ascii="Arial" w:cs="Arial" w:eastAsia="Arial" w:hAnsi="Arial"/>
                <w:color w:val="1a3a5a"/>
                <w:sz w:val="20"/>
                <w:szCs w:val="20"/>
              </w:rPr>
              <w:t xml:space="preserve">Duyệt từ root mỗi tick</w:t>
            </w:r>
          </w:p>
        </w:tc>
        <w:tc>
          <w:tcPr>
            <w:tcW w:type="dxa" w:w="368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tcPr>
          <w:p>
            <w:r>
              <w:rPr>
                <w:rFonts w:ascii="Arial" w:cs="Arial" w:eastAsia="Arial" w:hAnsi="Arial"/>
                <w:color w:val="1a4a30"/>
                <w:sz w:val="20"/>
                <w:szCs w:val="20"/>
              </w:rPr>
              <w:t xml:space="preserve">Lưu pointer đến node RUNNING, nhảy thẳng vào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Ưu điểm</w:t>
            </w:r>
          </w:p>
        </w:tc>
        <w:tc>
          <w:tcPr>
            <w:tcW w:type="dxa" w:w="368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tcPr>
          <w:p>
            <w:r>
              <w:rPr>
                <w:rFonts w:ascii="Arial" w:cs="Arial" w:eastAsia="Arial" w:hAnsi="Arial"/>
                <w:color w:val="1a3a5a"/>
                <w:sz w:val="20"/>
                <w:szCs w:val="20"/>
              </w:rPr>
              <w:t xml:space="preserve">Đơn giản, reactive ngay lập tức</w:t>
            </w:r>
          </w:p>
        </w:tc>
        <w:tc>
          <w:tcPr>
            <w:tcW w:type="dxa" w:w="368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tcPr>
          <w:p>
            <w:r>
              <w:rPr>
                <w:rFonts w:ascii="Arial" w:cs="Arial" w:eastAsia="Arial" w:hAnsi="Arial"/>
                <w:color w:val="1a4a30"/>
                <w:sz w:val="20"/>
                <w:szCs w:val="20"/>
              </w:rPr>
              <w:t xml:space="preserve">Tiết kiệm CPU, không duyệt lại node thừa</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Nhược điểm</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tcPr>
          <w:p>
            <w:r>
              <w:rPr>
                <w:rFonts w:ascii="Arial" w:cs="Arial" w:eastAsia="Arial" w:hAnsi="Arial"/>
                <w:color w:val="1a3a5a"/>
                <w:sz w:val="20"/>
                <w:szCs w:val="20"/>
              </w:rPr>
              <w:t xml:space="preserve">Tốn CPU khi cây lớn</w:t>
            </w:r>
          </w:p>
        </w:tc>
        <w:tc>
          <w:tcPr>
            <w:tcW w:type="dxa" w:w="368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tcPr>
          <w:p>
            <w:r>
              <w:rPr>
                <w:rFonts w:ascii="Arial" w:cs="Arial" w:eastAsia="Arial" w:hAnsi="Arial"/>
                <w:color w:val="1a4a30"/>
                <w:sz w:val="20"/>
                <w:szCs w:val="20"/>
              </w:rPr>
              <w:t xml:space="preserve">Bỏ qua Condition check phía trên node RUNNING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Giải pháp</w:t>
            </w:r>
          </w:p>
        </w:tc>
        <w:tc>
          <w:tcPr>
            <w:tcW w:type="dxa" w:w="3680"/>
            <w:tcBorders>
              <w:top w:val="single" w:color="CCCCCC" w:sz="1"/>
              <w:left w:val="single" w:color="CCCCCC" w:sz="1"/>
              <w:bottom w:val="single" w:color="CCCCCC" w:sz="1"/>
              <w:right w:val="single" w:color="CCCCCC" w:sz="1"/>
            </w:tcBorders>
            <w:shd w:fill="F5FBFF" w:val="clear"/>
            <w:tcMar>
              <w:top w:type="dxa" w:w="100"/>
              <w:left w:type="dxa" w:w="140"/>
              <w:bottom w:type="dxa" w:w="100"/>
              <w:right w:type="dxa" w:w="140"/>
            </w:tcMar>
          </w:tcPr>
          <w:p>
            <w:r>
              <w:rPr>
                <w:rFonts w:ascii="Arial" w:cs="Arial" w:eastAsia="Arial" w:hAnsi="Arial"/>
                <w:color w:val="1a3a5a"/>
                <w:sz w:val="20"/>
                <w:szCs w:val="20"/>
              </w:rPr>
              <w:t xml:space="preserve">—</w:t>
            </w:r>
          </w:p>
        </w:tc>
        <w:tc>
          <w:tcPr>
            <w:tcW w:type="dxa" w:w="3680"/>
            <w:tcBorders>
              <w:top w:val="single" w:color="CCCCCC" w:sz="1"/>
              <w:left w:val="single" w:color="CCCCCC" w:sz="1"/>
              <w:bottom w:val="single" w:color="CCCCCC" w:sz="1"/>
              <w:right w:val="single" w:color="CCCCCC" w:sz="1"/>
            </w:tcBorders>
            <w:shd w:fill="F5FFF9" w:val="clear"/>
            <w:tcMar>
              <w:top w:type="dxa" w:w="100"/>
              <w:left w:type="dxa" w:w="140"/>
              <w:bottom w:type="dxa" w:w="100"/>
              <w:right w:type="dxa" w:w="140"/>
            </w:tcMar>
          </w:tcPr>
          <w:p>
            <w:r>
              <w:rPr>
                <w:rFonts w:ascii="Arial" w:cs="Arial" w:eastAsia="Arial" w:hAnsi="Arial"/>
                <w:color w:val="1a4a30"/>
                <w:sz w:val="20"/>
                <w:szCs w:val="20"/>
              </w:rPr>
              <w:t xml:space="preserve">Observer Abort: Condition lắng nghe world state, kích hoạt abort khi thay đổi</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Trong engine</w:t>
            </w:r>
          </w:p>
        </w:tc>
        <w:tc>
          <w:tcPr>
            <w:tcW w:type="dxa" w:w="3680"/>
            <w:tcBorders>
              <w:top w:val="single" w:color="CCCCCC" w:sz="1"/>
              <w:left w:val="single" w:color="CCCCCC" w:sz="1"/>
              <w:bottom w:val="single" w:color="CCCCCC" w:sz="1"/>
              <w:right w:val="single" w:color="CCCCCC" w:sz="1"/>
            </w:tcBorders>
            <w:shd w:fill="EBF4FB" w:val="clear"/>
            <w:tcMar>
              <w:top w:type="dxa" w:w="100"/>
              <w:left w:type="dxa" w:w="140"/>
              <w:bottom w:type="dxa" w:w="100"/>
              <w:right w:type="dxa" w:w="140"/>
            </w:tcMar>
          </w:tcPr>
          <w:p>
            <w:r>
              <w:rPr>
                <w:rFonts w:ascii="Arial" w:cs="Arial" w:eastAsia="Arial" w:hAnsi="Arial"/>
                <w:color w:val="1a3a5a"/>
                <w:sz w:val="20"/>
                <w:szCs w:val="20"/>
              </w:rPr>
              <w:t xml:space="preserve">Phần lớn custom BT</w:t>
            </w:r>
          </w:p>
        </w:tc>
        <w:tc>
          <w:tcPr>
            <w:tcW w:type="dxa" w:w="3680"/>
            <w:tcBorders>
              <w:top w:val="single" w:color="CCCCCC" w:sz="1"/>
              <w:left w:val="single" w:color="CCCCCC" w:sz="1"/>
              <w:bottom w:val="single" w:color="CCCCCC" w:sz="1"/>
              <w:right w:val="single" w:color="CCCCCC" w:sz="1"/>
            </w:tcBorders>
            <w:shd w:fill="EBF8F2" w:val="clear"/>
            <w:tcMar>
              <w:top w:type="dxa" w:w="100"/>
              <w:left w:type="dxa" w:w="140"/>
              <w:bottom w:type="dxa" w:w="100"/>
              <w:right w:type="dxa" w:w="140"/>
            </w:tcMar>
          </w:tcPr>
          <w:p>
            <w:r>
              <w:rPr>
                <w:rFonts w:ascii="Arial" w:cs="Arial" w:eastAsia="Arial" w:hAnsi="Arial"/>
                <w:color w:val="1a4a30"/>
                <w:sz w:val="20"/>
                <w:szCs w:val="20"/>
              </w:rPr>
              <w:t xml:space="preserve">Unreal Engine (Observer Abort: Self / Lower Priority)</w:t>
            </w:r>
          </w:p>
        </w:tc>
      </w:tr>
    </w:tbl>
    <w:p>
      <w:pPr>
        <w:spacing w:after="160"/>
      </w:pPr>
    </w:p>
    <w:p>
      <w:pPr>
        <w:spacing w:after="120"/>
      </w:pPr>
      <w:r>
        <w:rPr>
          <w:rFonts w:ascii="Arial" w:cs="Arial" w:eastAsia="Arial" w:hAnsi="Arial"/>
          <w:b/>
          <w:bCs/>
          <w:color w:val="2C3E6B"/>
          <w:sz w:val="22"/>
          <w:szCs w:val="22"/>
        </w:rPr>
        <w:t xml:space="preserve">Thực tế: </w:t>
      </w:r>
      <w:r>
        <w:rPr>
          <w:rFonts w:ascii="Arial" w:cs="Arial" w:eastAsia="Arial" w:hAnsi="Arial"/>
          <w:sz w:val="22"/>
          <w:szCs w:val="22"/>
        </w:rPr>
        <w:t xml:space="preserve">Hầu hết engine dùng stateful + abort — cân bằng giữa performance và reactivity. Khi Action SUCCESS hoặc FAILURE, pointer bị xóa và cây duyệt lại từ root ở tick tiếp theo.</w:t>
      </w:r>
    </w:p>
    <w:p>
      <w:pPr>
        <w:spacing w:after="320"/>
      </w:pPr>
    </w:p>
    <w:p>
      <w:pPr>
        <w:pStyle w:val="Heading2"/>
      </w:pPr>
      <w:r>
        <w:rPr>
          <w:rFonts w:ascii="Arial" w:cs="Arial" w:eastAsia="Arial" w:hAnsi="Arial"/>
          <w:b/>
          <w:bCs/>
          <w:color w:val="2C3E6B"/>
          <w:sz w:val="26"/>
          <w:szCs w:val="26"/>
        </w:rPr>
        <w:t xml:space="preserve">Tính dự đoán (Predictability)</w:t>
      </w:r>
    </w:p>
    <w:p>
      <w:pPr>
        <w:spacing w:after="160"/>
      </w:pPr>
      <w:r>
        <w:rPr>
          <w:rFonts w:ascii="Arial" w:cs="Arial" w:eastAsia="Arial" w:hAnsi="Arial"/>
          <w:i/>
          <w:iCs/>
          <w:color w:val="555555"/>
          <w:sz w:val="22"/>
          <w:szCs w:val="22"/>
        </w:rPr>
        <w:t xml:space="preserve">Khả năng biết trước AI sẽ làm gì trong một tình huống cụ thể.</w:t>
      </w:r>
    </w:p>
    <w:p>
      <w:pPr>
        <w:spacing w:after="80"/>
      </w:pPr>
      <w:r>
        <w:rPr>
          <w:rFonts w:ascii="Arial" w:cs="Arial" w:eastAsia="Arial" w:hAnsi="Arial"/>
          <w:b/>
          <w:bCs/>
          <w:color w:val="1a3a5a"/>
          <w:sz w:val="22"/>
          <w:szCs w:val="22"/>
        </w:rPr>
        <w:t xml:space="preserve">State Machine — dự đoán cao</w:t>
      </w:r>
    </w:p>
    <w:p>
      <w:pPr>
        <w:spacing w:after="160"/>
      </w:pPr>
      <w:r>
        <w:rPr>
          <w:rFonts w:ascii="Arial" w:cs="Arial" w:eastAsia="Arial" w:hAnsi="Arial"/>
          <w:sz w:val="22"/>
          <w:szCs w:val="22"/>
        </w:rPr>
        <w:t xml:space="preserve">Biết current_state + biết event sắp xảy ra -&gt; biết chắc 100% state tiếp theo. Designer viết transition thì designer kiểm soát hoàn toàn behavior. Không có gì xảy ra ngoài những gì đã định nghĩa tường minh.</w:t>
      </w:r>
    </w:p>
    <w:p>
      <w:pPr>
        <w:spacing w:after="80"/>
      </w:pPr>
      <w:r>
        <w:rPr>
          <w:rFonts w:ascii="Arial" w:cs="Arial" w:eastAsia="Arial" w:hAnsi="Arial"/>
          <w:b/>
          <w:bCs/>
          <w:color w:val="1a4a30"/>
          <w:sz w:val="22"/>
          <w:szCs w:val="22"/>
        </w:rPr>
        <w:t xml:space="preserve">Behavior Tree — dự đoán thấp hơn</w:t>
      </w:r>
    </w:p>
    <w:p>
      <w:pPr>
        <w:spacing w:after="120"/>
      </w:pPr>
      <w:r>
        <w:rPr>
          <w:rFonts w:ascii="Arial" w:cs="Arial" w:eastAsia="Arial" w:hAnsi="Arial"/>
          <w:sz w:val="22"/>
          <w:szCs w:val="22"/>
        </w:rPr>
        <w:t xml:space="preserve">Kết quả mỗi tick phụ thuộc vào tổ hợp nhiều Condition đọc world state cùng lúc. World state có nhiều biến, tổ hợp các biến đó có thể tạo ra traversal path không ai nghĩ đến khi thiết kế cây.</w:t>
      </w:r>
    </w:p>
    <w:p>
      <w:pPr>
        <w:pBdr>
          <w:left w:val="single" w:color="34d399" w:sz="12" w:space="10"/>
        </w:pBdr>
        <w:spacing w:after="80" w:before="80"/>
        <w:ind w:left="360"/>
      </w:pPr>
      <w:r>
        <w:rPr>
          <w:rFonts w:ascii="Arial" w:cs="Arial" w:eastAsia="Arial" w:hAnsi="Arial"/>
          <w:b/>
          <w:bCs/>
          <w:color w:val="1a4a30"/>
          <w:sz w:val="22"/>
          <w:szCs w:val="22"/>
        </w:rPr>
        <w:t xml:space="preserve">Thấp hơn không có nghĩa là xấu. </w:t>
      </w:r>
      <w:r>
        <w:rPr>
          <w:rFonts w:ascii="Arial" w:cs="Arial" w:eastAsia="Arial" w:hAnsi="Arial"/>
          <w:color w:val="333333"/>
          <w:sz w:val="22"/>
          <w:szCs w:val="22"/>
        </w:rPr>
        <w:t xml:space="preserve">BT ít predictable tạo ra AI trông tự nhiên và thông minh hơn — behavior emerge từ tổ hợp điều kiện thay vì được script cứng từng bước. F.E.A.R. (2005) nổi tiếng vì enemy làm những việc designer không script trực tiếp: flanking, lấy cover, phối hợp — tất cả emerge từ planning. Nhược điểm là khi bug xảy ra rất khó trace vì không có flow rõ ràng.</w:t>
      </w:r>
    </w:p>
    <w:p>
      <w:pPr>
        <w:spacing w:after="320"/>
      </w:pPr>
    </w:p>
    <w:p>
      <w:pPr>
        <w:pStyle w:val="Heading2"/>
      </w:pPr>
      <w:r>
        <w:rPr>
          <w:rFonts w:ascii="Arial" w:cs="Arial" w:eastAsia="Arial" w:hAnsi="Arial"/>
          <w:b/>
          <w:bCs/>
          <w:color w:val="2C3E6B"/>
          <w:sz w:val="26"/>
          <w:szCs w:val="26"/>
        </w:rPr>
        <w:t xml:space="preserve">Thuật ngữ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Thuật ngữ</w:t>
            </w:r>
          </w:p>
        </w:tc>
        <w:tc>
          <w:tcPr>
            <w:tcW w:type="dxa" w:w="6960"/>
            <w:tcBorders>
              <w:top w:val="single" w:color="999999" w:sz="1"/>
              <w:left w:val="single" w:color="999999" w:sz="1"/>
              <w:bottom w:val="single" w:color="999999" w:sz="1"/>
              <w:right w:val="single" w:color="999999"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Giải thích</w:t>
            </w:r>
          </w:p>
        </w:tc>
      </w:tr>
      <w:tr>
        <w:tc>
          <w:tcPr>
            <w:tcW w:type="dxa" w:w="24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Tick</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20"/>
                <w:szCs w:val="20"/>
              </w:rPr>
              <w:t xml:space="preserve">Một lần cây được gọi để evaluate — thường xảy ra mỗi frame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World State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Tập hợp thông tin mô tả trạng thái thế giới mà AI có thể quan sát: sees_enemy, distance, hp...</w:t>
            </w:r>
          </w:p>
        </w:tc>
      </w:tr>
      <w:tr>
        <w:tc>
          <w:tcPr>
            <w:tcW w:type="dxa" w:w="24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Blackboard</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20"/>
                <w:szCs w:val="20"/>
              </w:rPr>
              <w:t xml:space="preserve">Object trung tâm lưu world state dạng key-value, nhiều hệ thống đọc/ghi vào đó</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RUNNING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Trạng thái trả về khi Action chưa hoàn thành — tick sau hỏi lại</w:t>
            </w:r>
          </w:p>
        </w:tc>
      </w:tr>
      <w:tr>
        <w:tc>
          <w:tcPr>
            <w:tcW w:type="dxa" w:w="24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Short-circuit</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20"/>
                <w:szCs w:val="20"/>
              </w:rPr>
              <w:t xml:space="preserve">Sequence dừng ngay khi gặp FAILURE, Selector dừng ngay khi gặp SUCCESS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Observer Abort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Unreal Engine: Condition lắng nghe world state, kích hoạt hủy RUNNING node khi giá trị thay đổi</w:t>
            </w:r>
          </w:p>
        </w:tc>
      </w:tr>
      <w:tr>
        <w:tc>
          <w:tcPr>
            <w:tcW w:type="dxa" w:w="24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r>
              <w:rPr>
                <w:rFonts w:ascii="Arial" w:cs="Arial" w:eastAsia="Arial" w:hAnsi="Arial"/>
                <w:b/>
                <w:bCs/>
                <w:color w:val="2C3E6B"/>
                <w:sz w:val="20"/>
                <w:szCs w:val="20"/>
              </w:rPr>
              <w:t xml:space="preserve">Superstate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20"/>
                <w:szCs w:val="20"/>
              </w:rPr>
              <w:t xml:space="preserve">State cha trong HFSM chứa nhiều state con, transition áp dụng cho tất cả con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C3E6B"/>
                <w:sz w:val="20"/>
                <w:szCs w:val="20"/>
              </w:rPr>
              <w:t xml:space="preserve">Subtree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Nhánh con của BT có thể tách ra và tái sử dụng cho nhiều loại entity khác nhau</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2026-02-25T02:38:58.336Z</dcterms:created>
  <dcterms:modified xsi:type="dcterms:W3CDTF">2026-02-25T02:38:58.337Z</dcterms:modified>
</cp:coreProperties>
</file>

<file path=docProps/custom.xml><?xml version="1.0" encoding="utf-8"?>
<Properties xmlns="http://schemas.openxmlformats.org/officeDocument/2006/custom-properties" xmlns:vt="http://schemas.openxmlformats.org/officeDocument/2006/docPropsVTypes"/>
</file>