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5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8"/>
        <w:gridCol w:w="6120"/>
        <w:tblGridChange w:id="0">
          <w:tblGrid>
            <w:gridCol w:w="3438"/>
            <w:gridCol w:w="6120"/>
          </w:tblGrid>
        </w:tblGridChange>
      </w:tblGrid>
      <w:tr>
        <w:trPr>
          <w:cantSplit w:val="0"/>
          <w:tblHeader w:val="0"/>
        </w:trPr>
        <w:tc>
          <w:tcPr>
            <w:shd w:fill="dfdfdf" w:val="clear"/>
            <w:tcMar>
              <w:top w:w="0.0" w:type="dxa"/>
              <w:bottom w:w="0.0" w:type="dxa"/>
            </w:tcMar>
          </w:tcPr>
          <w:p w:rsidR="00000000" w:rsidDel="00000000" w:rsidP="00000000" w:rsidRDefault="00000000" w:rsidRPr="00000000" w14:paraId="00000002">
            <w:pPr>
              <w:tabs>
                <w:tab w:val="left" w:pos="1260"/>
              </w:tabs>
              <w:spacing w:after="20" w:before="20" w:line="220" w:lineRule="auto"/>
              <w:jc w:val="right"/>
              <w:rPr>
                <w:b w:val="1"/>
              </w:rPr>
            </w:pPr>
            <w:r w:rsidDel="00000000" w:rsidR="00000000" w:rsidRPr="00000000">
              <w:rPr>
                <w:b w:val="1"/>
                <w:rtl w:val="0"/>
              </w:rPr>
              <w:t xml:space="preserve">Position Title:</w:t>
            </w:r>
          </w:p>
        </w:tc>
        <w:tc>
          <w:tcPr>
            <w:tcMar>
              <w:top w:w="0.0" w:type="dxa"/>
              <w:bottom w:w="0.0" w:type="dxa"/>
            </w:tcMar>
          </w:tcPr>
          <w:p w:rsidR="00000000" w:rsidDel="00000000" w:rsidP="00000000" w:rsidRDefault="00000000" w:rsidRPr="00000000" w14:paraId="00000003">
            <w:pPr>
              <w:tabs>
                <w:tab w:val="left" w:pos="1260"/>
              </w:tabs>
              <w:spacing w:after="20" w:before="20" w:line="220" w:lineRule="auto"/>
              <w:rPr/>
            </w:pPr>
            <w:r w:rsidDel="00000000" w:rsidR="00000000" w:rsidRPr="00000000">
              <w:rPr>
                <w:rtl w:val="0"/>
              </w:rPr>
              <w:t xml:space="preserve">Senior Project Manager </w:t>
            </w:r>
          </w:p>
        </w:tc>
      </w:tr>
      <w:tr>
        <w:trPr>
          <w:cantSplit w:val="0"/>
          <w:tblHeader w:val="0"/>
        </w:trPr>
        <w:tc>
          <w:tcPr>
            <w:shd w:fill="dfdfdf" w:val="clear"/>
            <w:tcMar>
              <w:top w:w="0.0" w:type="dxa"/>
              <w:bottom w:w="0.0" w:type="dxa"/>
            </w:tcMar>
          </w:tcPr>
          <w:p w:rsidR="00000000" w:rsidDel="00000000" w:rsidP="00000000" w:rsidRDefault="00000000" w:rsidRPr="00000000" w14:paraId="00000004">
            <w:pPr>
              <w:tabs>
                <w:tab w:val="left" w:pos="1260"/>
              </w:tabs>
              <w:spacing w:after="20" w:before="20" w:line="220" w:lineRule="auto"/>
              <w:jc w:val="right"/>
              <w:rPr>
                <w:b w:val="1"/>
              </w:rPr>
            </w:pPr>
            <w:r w:rsidDel="00000000" w:rsidR="00000000" w:rsidRPr="00000000">
              <w:rPr>
                <w:b w:val="1"/>
                <w:rtl w:val="0"/>
              </w:rPr>
              <w:t xml:space="preserve">Location(s):</w:t>
            </w:r>
          </w:p>
        </w:tc>
        <w:tc>
          <w:tcPr>
            <w:tcMar>
              <w:top w:w="0.0" w:type="dxa"/>
              <w:bottom w:w="0.0" w:type="dxa"/>
            </w:tcMar>
          </w:tcPr>
          <w:p w:rsidR="00000000" w:rsidDel="00000000" w:rsidP="00000000" w:rsidRDefault="00000000" w:rsidRPr="00000000" w14:paraId="00000005">
            <w:pPr>
              <w:tabs>
                <w:tab w:val="left" w:pos="1260"/>
              </w:tabs>
              <w:spacing w:after="20" w:before="20" w:line="220" w:lineRule="auto"/>
              <w:rPr/>
            </w:pPr>
            <w:r w:rsidDel="00000000" w:rsidR="00000000" w:rsidRPr="00000000">
              <w:rPr>
                <w:rtl w:val="0"/>
              </w:rPr>
            </w:r>
          </w:p>
        </w:tc>
      </w:tr>
      <w:tr>
        <w:trPr>
          <w:cantSplit w:val="0"/>
          <w:tblHeader w:val="0"/>
        </w:trPr>
        <w:tc>
          <w:tcPr>
            <w:shd w:fill="dfdfdf" w:val="clear"/>
            <w:tcMar>
              <w:top w:w="0.0" w:type="dxa"/>
              <w:bottom w:w="0.0" w:type="dxa"/>
            </w:tcMar>
          </w:tcPr>
          <w:p w:rsidR="00000000" w:rsidDel="00000000" w:rsidP="00000000" w:rsidRDefault="00000000" w:rsidRPr="00000000" w14:paraId="00000006">
            <w:pPr>
              <w:tabs>
                <w:tab w:val="left" w:pos="1260"/>
              </w:tabs>
              <w:spacing w:after="20" w:before="20" w:line="220" w:lineRule="auto"/>
              <w:jc w:val="right"/>
              <w:rPr>
                <w:b w:val="1"/>
              </w:rPr>
            </w:pPr>
            <w:r w:rsidDel="00000000" w:rsidR="00000000" w:rsidRPr="00000000">
              <w:rPr>
                <w:b w:val="1"/>
                <w:rtl w:val="0"/>
              </w:rPr>
              <w:t xml:space="preserve">Department Name:</w:t>
            </w:r>
          </w:p>
        </w:tc>
        <w:tc>
          <w:tcPr>
            <w:tcMar>
              <w:top w:w="0.0" w:type="dxa"/>
              <w:bottom w:w="0.0" w:type="dxa"/>
            </w:tcMar>
          </w:tcPr>
          <w:p w:rsidR="00000000" w:rsidDel="00000000" w:rsidP="00000000" w:rsidRDefault="00000000" w:rsidRPr="00000000" w14:paraId="00000007">
            <w:pPr>
              <w:tabs>
                <w:tab w:val="left" w:pos="1260"/>
              </w:tabs>
              <w:spacing w:after="20" w:before="20" w:line="220" w:lineRule="auto"/>
              <w:rPr/>
            </w:pPr>
            <w:r w:rsidDel="00000000" w:rsidR="00000000" w:rsidRPr="00000000">
              <w:rPr>
                <w:rtl w:val="0"/>
              </w:rPr>
            </w:r>
          </w:p>
        </w:tc>
      </w:tr>
      <w:tr>
        <w:trPr>
          <w:cantSplit w:val="0"/>
          <w:tblHeader w:val="0"/>
        </w:trPr>
        <w:tc>
          <w:tcPr>
            <w:shd w:fill="dfdfdf" w:val="clear"/>
            <w:tcMar>
              <w:top w:w="0.0" w:type="dxa"/>
              <w:bottom w:w="0.0" w:type="dxa"/>
            </w:tcMar>
          </w:tcPr>
          <w:p w:rsidR="00000000" w:rsidDel="00000000" w:rsidP="00000000" w:rsidRDefault="00000000" w:rsidRPr="00000000" w14:paraId="00000008">
            <w:pPr>
              <w:tabs>
                <w:tab w:val="left" w:pos="1260"/>
              </w:tabs>
              <w:spacing w:after="20" w:before="20" w:line="220" w:lineRule="auto"/>
              <w:jc w:val="right"/>
              <w:rPr>
                <w:b w:val="1"/>
              </w:rPr>
            </w:pPr>
            <w:r w:rsidDel="00000000" w:rsidR="00000000" w:rsidRPr="00000000">
              <w:rPr>
                <w:b w:val="1"/>
                <w:rtl w:val="0"/>
              </w:rPr>
              <w:t xml:space="preserve">Functional Area/Discipline:</w:t>
            </w:r>
          </w:p>
        </w:tc>
        <w:tc>
          <w:tcPr>
            <w:tcMar>
              <w:top w:w="0.0" w:type="dxa"/>
              <w:bottom w:w="0.0" w:type="dxa"/>
            </w:tcMar>
          </w:tcPr>
          <w:p w:rsidR="00000000" w:rsidDel="00000000" w:rsidP="00000000" w:rsidRDefault="00000000" w:rsidRPr="00000000" w14:paraId="00000009">
            <w:pPr>
              <w:tabs>
                <w:tab w:val="left" w:pos="1260"/>
              </w:tabs>
              <w:spacing w:after="20" w:before="20" w:line="220" w:lineRule="auto"/>
              <w:rPr/>
            </w:pPr>
            <w:r w:rsidDel="00000000" w:rsidR="00000000" w:rsidRPr="00000000">
              <w:rPr>
                <w:rtl w:val="0"/>
              </w:rPr>
              <w:t xml:space="preserve">Project Management / Program Management</w:t>
            </w:r>
          </w:p>
        </w:tc>
      </w:tr>
      <w:tr>
        <w:trPr>
          <w:cantSplit w:val="0"/>
          <w:tblHeader w:val="0"/>
        </w:trPr>
        <w:tc>
          <w:tcPr>
            <w:shd w:fill="dfdfdf" w:val="clear"/>
            <w:tcMar>
              <w:top w:w="0.0" w:type="dxa"/>
              <w:bottom w:w="0.0" w:type="dxa"/>
            </w:tcMar>
          </w:tcPr>
          <w:p w:rsidR="00000000" w:rsidDel="00000000" w:rsidP="00000000" w:rsidRDefault="00000000" w:rsidRPr="00000000" w14:paraId="0000000A">
            <w:pPr>
              <w:tabs>
                <w:tab w:val="left" w:pos="1260"/>
              </w:tabs>
              <w:spacing w:after="20" w:before="20" w:line="220" w:lineRule="auto"/>
              <w:jc w:val="right"/>
              <w:rPr>
                <w:b w:val="1"/>
              </w:rPr>
            </w:pPr>
            <w:r w:rsidDel="00000000" w:rsidR="00000000" w:rsidRPr="00000000">
              <w:rPr>
                <w:b w:val="1"/>
                <w:rtl w:val="0"/>
              </w:rPr>
              <w:t xml:space="preserve">Reports To </w:t>
            </w:r>
            <w:r w:rsidDel="00000000" w:rsidR="00000000" w:rsidRPr="00000000">
              <w:rPr>
                <w:i w:val="1"/>
                <w:rtl w:val="0"/>
              </w:rPr>
              <w:t xml:space="preserve">(Job Title)</w:t>
            </w:r>
            <w:r w:rsidDel="00000000" w:rsidR="00000000" w:rsidRPr="00000000">
              <w:rPr>
                <w:b w:val="1"/>
                <w:rtl w:val="0"/>
              </w:rPr>
              <w:t xml:space="preserve">:</w:t>
            </w:r>
          </w:p>
        </w:tc>
        <w:tc>
          <w:tcPr>
            <w:tcMar>
              <w:top w:w="0.0" w:type="dxa"/>
              <w:bottom w:w="0.0" w:type="dxa"/>
            </w:tcMar>
          </w:tcPr>
          <w:bookmarkStart w:colFirst="0" w:colLast="0" w:name="gjdgxs" w:id="0"/>
          <w:bookmarkEnd w:id="0"/>
          <w:p w:rsidR="00000000" w:rsidDel="00000000" w:rsidP="00000000" w:rsidRDefault="00000000" w:rsidRPr="00000000" w14:paraId="0000000B">
            <w:pPr>
              <w:tabs>
                <w:tab w:val="left" w:pos="1260"/>
              </w:tabs>
              <w:spacing w:after="20" w:before="20" w:line="220" w:lineRule="auto"/>
              <w:rPr/>
            </w:pPr>
            <w:r w:rsidDel="00000000" w:rsidR="00000000" w:rsidRPr="00000000">
              <w:rPr>
                <w:rtl w:val="0"/>
              </w:rPr>
              <w:t xml:space="preserve">     </w:t>
            </w:r>
          </w:p>
        </w:tc>
      </w:tr>
    </w:tb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1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numPr>
          <w:ilvl w:val="0"/>
          <w:numId w:val="6"/>
        </w:numPr>
        <w:ind w:left="450" w:hanging="360"/>
        <w:rPr/>
      </w:pPr>
      <w:r w:rsidDel="00000000" w:rsidR="00000000" w:rsidRPr="00000000">
        <w:rPr>
          <w:rtl w:val="0"/>
        </w:rPr>
        <w:t xml:space="preserve">Position Purpose</w:t>
      </w:r>
    </w:p>
    <w:p w:rsidR="00000000" w:rsidDel="00000000" w:rsidP="00000000" w:rsidRDefault="00000000" w:rsidRPr="00000000" w14:paraId="0000000E">
      <w:pPr>
        <w:rPr>
          <w:b w:val="1"/>
        </w:rPr>
      </w:pPr>
      <w:r w:rsidDel="00000000" w:rsidR="00000000" w:rsidRPr="00000000">
        <w:rPr>
          <w:rtl w:val="0"/>
        </w:rPr>
        <w:t xml:space="preserve">Responsible for the management of </w:t>
      </w:r>
      <w:r w:rsidDel="00000000" w:rsidR="00000000" w:rsidRPr="00000000">
        <w:rPr>
          <w:b w:val="1"/>
          <w:rtl w:val="0"/>
        </w:rPr>
        <w:t xml:space="preserve">large and complex</w:t>
      </w:r>
      <w:r w:rsidDel="00000000" w:rsidR="00000000" w:rsidRPr="00000000">
        <w:rPr>
          <w:rtl w:val="0"/>
        </w:rPr>
        <w:t xml:space="preserve"> projects and project teams made up of internal, customer, and vendor resources to deliver solutions and services to customers. Interacts closely with the customer and vendors to define the project parameters and to develop detailed project documentation outlining the project including Business Requirements, Project Plans, and Project Schedule. Translates customer requirements into specific plans and tasks using knowledge of the industry and delivery methodology. Assures proper conduct, documentation, and communications of assigned project engagements. </w:t>
      </w:r>
      <w:r w:rsidDel="00000000" w:rsidR="00000000" w:rsidRPr="00000000">
        <w:rPr>
          <w:b w:val="1"/>
          <w:rtl w:val="0"/>
        </w:rPr>
        <w:t xml:space="preserve">Leads in the coaching and mentoring of other project managers on expectations, deliverables and overall project control.</w:t>
      </w:r>
    </w:p>
    <w:p w:rsidR="00000000" w:rsidDel="00000000" w:rsidP="00000000" w:rsidRDefault="00000000" w:rsidRPr="00000000" w14:paraId="0000000F">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Primary Duties and Responsibilities </w:t>
      </w:r>
    </w:p>
    <w:p w:rsidR="00000000" w:rsidDel="00000000" w:rsidP="00000000" w:rsidRDefault="00000000" w:rsidRPr="00000000" w14:paraId="00000010">
      <w:pPr>
        <w:numPr>
          <w:ilvl w:val="0"/>
          <w:numId w:val="4"/>
        </w:numPr>
        <w:tabs>
          <w:tab w:val="left" w:pos="1260"/>
        </w:tabs>
        <w:spacing w:after="0" w:before="0" w:line="240" w:lineRule="auto"/>
        <w:ind w:left="720" w:hanging="360"/>
        <w:rPr/>
      </w:pPr>
      <w:r w:rsidDel="00000000" w:rsidR="00000000" w:rsidRPr="00000000">
        <w:rPr>
          <w:rtl w:val="0"/>
        </w:rPr>
        <w:t xml:space="preserve">Manages all aspects of </w:t>
      </w:r>
      <w:r w:rsidDel="00000000" w:rsidR="00000000" w:rsidRPr="00000000">
        <w:rPr>
          <w:b w:val="1"/>
          <w:rtl w:val="0"/>
        </w:rPr>
        <w:t xml:space="preserve">large and complex</w:t>
      </w:r>
      <w:r w:rsidDel="00000000" w:rsidR="00000000" w:rsidRPr="00000000">
        <w:rPr>
          <w:rtl w:val="0"/>
        </w:rPr>
        <w:t xml:space="preserve"> projects throughout the project lifecycle including project scope, schedule, resources, quality, costs and change. </w:t>
      </w:r>
    </w:p>
    <w:p w:rsidR="00000000" w:rsidDel="00000000" w:rsidP="00000000" w:rsidRDefault="00000000" w:rsidRPr="00000000" w14:paraId="00000011">
      <w:pPr>
        <w:numPr>
          <w:ilvl w:val="0"/>
          <w:numId w:val="4"/>
        </w:numPr>
        <w:tabs>
          <w:tab w:val="left" w:pos="1260"/>
        </w:tabs>
        <w:spacing w:after="0" w:before="0" w:line="240" w:lineRule="auto"/>
        <w:ind w:left="720" w:hanging="360"/>
        <w:rPr/>
      </w:pPr>
      <w:r w:rsidDel="00000000" w:rsidR="00000000" w:rsidRPr="00000000">
        <w:rPr>
          <w:rtl w:val="0"/>
        </w:rPr>
        <w:t xml:space="preserve">Translates project requirements into project objectives and tasks, managing task assignment to project resources and reporting on and managing project scope throughout the lifecycle.</w:t>
      </w:r>
    </w:p>
    <w:p w:rsidR="00000000" w:rsidDel="00000000" w:rsidP="00000000" w:rsidRDefault="00000000" w:rsidRPr="00000000" w14:paraId="00000012">
      <w:pPr>
        <w:numPr>
          <w:ilvl w:val="0"/>
          <w:numId w:val="4"/>
        </w:numPr>
        <w:tabs>
          <w:tab w:val="left" w:pos="1260"/>
        </w:tabs>
        <w:spacing w:after="0" w:before="0" w:line="240" w:lineRule="auto"/>
        <w:ind w:left="720" w:hanging="360"/>
        <w:rPr/>
      </w:pPr>
      <w:r w:rsidDel="00000000" w:rsidR="00000000" w:rsidRPr="00000000">
        <w:rPr>
          <w:rtl w:val="0"/>
        </w:rPr>
        <w:t xml:space="preserve">Develops detail project schedules, resource plans, status reports and contributes to the effectiveness of a team that integrates multiple functions/disciplines.</w:t>
      </w:r>
    </w:p>
    <w:p w:rsidR="00000000" w:rsidDel="00000000" w:rsidP="00000000" w:rsidRDefault="00000000" w:rsidRPr="00000000" w14:paraId="00000013">
      <w:pPr>
        <w:numPr>
          <w:ilvl w:val="0"/>
          <w:numId w:val="4"/>
        </w:numPr>
        <w:tabs>
          <w:tab w:val="left" w:pos="1260"/>
        </w:tabs>
        <w:spacing w:after="0" w:before="0" w:line="240" w:lineRule="auto"/>
        <w:ind w:left="720" w:hanging="360"/>
        <w:rPr/>
      </w:pPr>
      <w:r w:rsidDel="00000000" w:rsidR="00000000" w:rsidRPr="00000000">
        <w:rPr>
          <w:rtl w:val="0"/>
        </w:rPr>
        <w:t xml:space="preserve">Conducts project meetings, sets and manages client expectations by escalating issues and changes when appropriate.</w:t>
      </w:r>
    </w:p>
    <w:p w:rsidR="00000000" w:rsidDel="00000000" w:rsidP="00000000" w:rsidRDefault="00000000" w:rsidRPr="00000000" w14:paraId="00000014">
      <w:pPr>
        <w:numPr>
          <w:ilvl w:val="0"/>
          <w:numId w:val="4"/>
        </w:numPr>
        <w:tabs>
          <w:tab w:val="left" w:pos="1260"/>
        </w:tabs>
        <w:spacing w:after="0" w:before="0" w:line="240" w:lineRule="auto"/>
        <w:ind w:left="720" w:hanging="360"/>
        <w:rPr/>
      </w:pPr>
      <w:r w:rsidDel="00000000" w:rsidR="00000000" w:rsidRPr="00000000">
        <w:rPr>
          <w:rtl w:val="0"/>
        </w:rPr>
        <w:t xml:space="preserve">Interfaces with all areas affected by the project, including end user, services organizations, vendors and implementations partners.</w:t>
      </w:r>
    </w:p>
    <w:p w:rsidR="00000000" w:rsidDel="00000000" w:rsidP="00000000" w:rsidRDefault="00000000" w:rsidRPr="00000000" w14:paraId="00000015">
      <w:pPr>
        <w:numPr>
          <w:ilvl w:val="0"/>
          <w:numId w:val="4"/>
        </w:numPr>
        <w:tabs>
          <w:tab w:val="left" w:pos="1260"/>
        </w:tabs>
        <w:spacing w:after="0" w:before="0" w:line="240" w:lineRule="auto"/>
        <w:ind w:left="720" w:hanging="360"/>
        <w:rPr/>
      </w:pPr>
      <w:r w:rsidDel="00000000" w:rsidR="00000000" w:rsidRPr="00000000">
        <w:rPr>
          <w:rtl w:val="0"/>
        </w:rPr>
        <w:t xml:space="preserve">Review project deliverables for accuracy and apprises management of issues effecting project status and offers solution to solve the issues.</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satisfactory transfer of custody and control of product upon completion (handoff) and close all project documentation and archive appropriate records.</w:t>
      </w:r>
    </w:p>
    <w:p w:rsidR="00000000" w:rsidDel="00000000" w:rsidP="00000000" w:rsidRDefault="00000000" w:rsidRPr="00000000" w14:paraId="00000017">
      <w:pPr>
        <w:tabs>
          <w:tab w:val="left" w:pos="1260"/>
        </w:tabs>
        <w:spacing w:after="80" w:before="80" w:line="200" w:lineRule="auto"/>
        <w:rPr>
          <w:b w:val="1"/>
        </w:rPr>
      </w:pPr>
      <w:r w:rsidDel="00000000" w:rsidR="00000000" w:rsidRPr="00000000">
        <w:rPr>
          <w:rtl w:val="0"/>
        </w:rPr>
      </w:r>
    </w:p>
    <w:p w:rsidR="00000000" w:rsidDel="00000000" w:rsidP="00000000" w:rsidRDefault="00000000" w:rsidRPr="00000000" w14:paraId="00000018">
      <w:pPr>
        <w:tabs>
          <w:tab w:val="left" w:pos="1260"/>
        </w:tabs>
        <w:spacing w:after="80" w:before="80" w:line="200" w:lineRule="auto"/>
        <w:rPr>
          <w:b w:val="1"/>
        </w:rPr>
      </w:pPr>
      <w:r w:rsidDel="00000000" w:rsidR="00000000" w:rsidRPr="00000000">
        <w:rPr>
          <w:b w:val="1"/>
          <w:rtl w:val="0"/>
        </w:rPr>
        <w:t xml:space="preserve">Secondary Duties and Responsibilities</w:t>
      </w:r>
    </w:p>
    <w:p w:rsidR="00000000" w:rsidDel="00000000" w:rsidP="00000000" w:rsidRDefault="00000000" w:rsidRPr="00000000" w14:paraId="00000019">
      <w:pPr>
        <w:numPr>
          <w:ilvl w:val="0"/>
          <w:numId w:val="1"/>
        </w:numPr>
        <w:tabs>
          <w:tab w:val="left" w:pos="1260"/>
        </w:tabs>
        <w:spacing w:after="0" w:before="0" w:line="240" w:lineRule="auto"/>
        <w:ind w:left="720" w:hanging="360"/>
        <w:rPr/>
      </w:pPr>
      <w:r w:rsidDel="00000000" w:rsidR="00000000" w:rsidRPr="00000000">
        <w:rPr>
          <w:rtl w:val="0"/>
        </w:rPr>
        <w:t xml:space="preserve">Leads in the coaching and mentoring of other project managers on expectations, deliverables and overall project control. </w:t>
      </w:r>
    </w:p>
    <w:p w:rsidR="00000000" w:rsidDel="00000000" w:rsidP="00000000" w:rsidRDefault="00000000" w:rsidRPr="00000000" w14:paraId="0000001A">
      <w:pPr>
        <w:numPr>
          <w:ilvl w:val="0"/>
          <w:numId w:val="1"/>
        </w:numPr>
        <w:tabs>
          <w:tab w:val="left" w:pos="1260"/>
        </w:tabs>
        <w:spacing w:after="0" w:before="0" w:line="240" w:lineRule="auto"/>
        <w:ind w:left="720" w:hanging="360"/>
        <w:rPr/>
      </w:pPr>
      <w:r w:rsidDel="00000000" w:rsidR="00000000" w:rsidRPr="00000000">
        <w:rPr>
          <w:rtl w:val="0"/>
        </w:rPr>
        <w:t xml:space="preserve">Creation and support of standards, processes and procedures necessary to produce the deliverables from the team.</w:t>
      </w:r>
    </w:p>
    <w:p w:rsidR="00000000" w:rsidDel="00000000" w:rsidP="00000000" w:rsidRDefault="00000000" w:rsidRPr="00000000" w14:paraId="0000001B">
      <w:pPr>
        <w:numPr>
          <w:ilvl w:val="0"/>
          <w:numId w:val="1"/>
        </w:numPr>
        <w:tabs>
          <w:tab w:val="left" w:pos="1260"/>
        </w:tabs>
        <w:spacing w:after="0" w:before="0" w:line="240" w:lineRule="auto"/>
        <w:ind w:left="720" w:hanging="360"/>
        <w:rPr/>
      </w:pPr>
      <w:r w:rsidDel="00000000" w:rsidR="00000000" w:rsidRPr="00000000">
        <w:rPr>
          <w:rtl w:val="0"/>
        </w:rPr>
        <w:t xml:space="preserve">Confidently makes presentations to small to mid-size audiences</w:t>
      </w:r>
    </w:p>
    <w:p w:rsidR="00000000" w:rsidDel="00000000" w:rsidP="00000000" w:rsidRDefault="00000000" w:rsidRPr="00000000" w14:paraId="0000001C">
      <w:pPr>
        <w:numPr>
          <w:ilvl w:val="0"/>
          <w:numId w:val="1"/>
        </w:numPr>
        <w:tabs>
          <w:tab w:val="left" w:pos="1260"/>
        </w:tabs>
        <w:spacing w:after="0" w:before="0" w:line="240" w:lineRule="auto"/>
        <w:ind w:left="720" w:hanging="360"/>
        <w:rPr>
          <w:b w:val="1"/>
        </w:rPr>
      </w:pPr>
      <w:r w:rsidDel="00000000" w:rsidR="00000000" w:rsidRPr="00000000">
        <w:rPr>
          <w:rtl w:val="0"/>
        </w:rPr>
        <w:t xml:space="preserve">Act as liaison between all functional groups.</w:t>
      </w:r>
      <w:r w:rsidDel="00000000" w:rsidR="00000000" w:rsidRPr="00000000">
        <w:rPr>
          <w:rtl w:val="0"/>
        </w:rPr>
      </w:r>
    </w:p>
    <w:p w:rsidR="00000000" w:rsidDel="00000000" w:rsidP="00000000" w:rsidRDefault="00000000" w:rsidRPr="00000000" w14:paraId="0000001D">
      <w:pPr>
        <w:numPr>
          <w:ilvl w:val="0"/>
          <w:numId w:val="1"/>
        </w:numPr>
        <w:tabs>
          <w:tab w:val="left" w:pos="1260"/>
        </w:tabs>
        <w:spacing w:after="0" w:before="0" w:line="240" w:lineRule="auto"/>
        <w:ind w:left="720" w:hanging="360"/>
        <w:rPr>
          <w:b w:val="1"/>
        </w:rPr>
      </w:pPr>
      <w:r w:rsidDel="00000000" w:rsidR="00000000" w:rsidRPr="00000000">
        <w:rPr>
          <w:rtl w:val="0"/>
        </w:rPr>
        <w:t xml:space="preserve">Develop lessons learned documentation. </w:t>
      </w:r>
      <w:r w:rsidDel="00000000" w:rsidR="00000000" w:rsidRPr="00000000">
        <w:rPr>
          <w:rtl w:val="0"/>
        </w:rPr>
      </w:r>
    </w:p>
    <w:p w:rsidR="00000000" w:rsidDel="00000000" w:rsidP="00000000" w:rsidRDefault="00000000" w:rsidRPr="00000000" w14:paraId="0000001E">
      <w:pPr>
        <w:numPr>
          <w:ilvl w:val="0"/>
          <w:numId w:val="1"/>
        </w:numPr>
        <w:tabs>
          <w:tab w:val="left" w:pos="1260"/>
        </w:tabs>
        <w:spacing w:after="0" w:before="0" w:line="240" w:lineRule="auto"/>
        <w:ind w:left="720" w:hanging="360"/>
        <w:rPr>
          <w:b w:val="1"/>
        </w:rPr>
      </w:pPr>
      <w:r w:rsidDel="00000000" w:rsidR="00000000" w:rsidRPr="00000000">
        <w:rPr>
          <w:rtl w:val="0"/>
        </w:rPr>
        <w:t xml:space="preserve">Manages change board and remedy request.</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 Project Status via company defined methods.</w:t>
      </w:r>
    </w:p>
    <w:p w:rsidR="00000000" w:rsidDel="00000000" w:rsidP="00000000" w:rsidRDefault="00000000" w:rsidRPr="00000000" w14:paraId="00000020">
      <w:pPr>
        <w:pStyle w:val="Heading1"/>
        <w:numPr>
          <w:ilvl w:val="0"/>
          <w:numId w:val="6"/>
        </w:numPr>
        <w:ind w:left="450" w:hanging="360"/>
        <w:rPr/>
      </w:pPr>
      <w:r w:rsidDel="00000000" w:rsidR="00000000" w:rsidRPr="00000000">
        <w:rPr>
          <w:rtl w:val="0"/>
        </w:rPr>
        <w:t xml:space="preserve">Position Requirements</w:t>
      </w:r>
    </w:p>
    <w:p w:rsidR="00000000" w:rsidDel="00000000" w:rsidP="00000000" w:rsidRDefault="00000000" w:rsidRPr="00000000" w14:paraId="00000021">
      <w:pPr>
        <w:tabs>
          <w:tab w:val="left" w:pos="1260"/>
        </w:tabs>
        <w:spacing w:after="0" w:before="0" w:line="240" w:lineRule="auto"/>
        <w:rPr>
          <w:i w:val="1"/>
        </w:rPr>
      </w:pPr>
      <w:r w:rsidDel="00000000" w:rsidR="00000000" w:rsidRPr="00000000">
        <w:rPr>
          <w:b w:val="1"/>
          <w:u w:val="single"/>
          <w:rtl w:val="0"/>
        </w:rPr>
        <w:t xml:space="preserve">Functional/Technical Skills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2">
      <w:pPr>
        <w:numPr>
          <w:ilvl w:val="0"/>
          <w:numId w:val="2"/>
        </w:numPr>
        <w:tabs>
          <w:tab w:val="left" w:pos="1260"/>
        </w:tabs>
        <w:spacing w:after="0" w:before="0" w:line="240" w:lineRule="auto"/>
        <w:ind w:left="720" w:hanging="360"/>
        <w:rPr/>
      </w:pPr>
      <w:r w:rsidDel="00000000" w:rsidR="00000000" w:rsidRPr="00000000">
        <w:rPr>
          <w:rtl w:val="0"/>
        </w:rPr>
        <w:t xml:space="preserve">MS Office Tools (Word, Excel, Project, PowerPoint, and Visio)</w:t>
      </w:r>
    </w:p>
    <w:p w:rsidR="00000000" w:rsidDel="00000000" w:rsidP="00000000" w:rsidRDefault="00000000" w:rsidRPr="00000000" w14:paraId="00000023">
      <w:pPr>
        <w:numPr>
          <w:ilvl w:val="0"/>
          <w:numId w:val="2"/>
        </w:numPr>
        <w:tabs>
          <w:tab w:val="left" w:pos="1260"/>
        </w:tabs>
        <w:spacing w:after="0" w:before="0" w:line="240" w:lineRule="auto"/>
        <w:ind w:left="720" w:hanging="360"/>
        <w:rPr/>
      </w:pPr>
      <w:r w:rsidDel="00000000" w:rsidR="00000000" w:rsidRPr="00000000">
        <w:rPr>
          <w:b w:val="1"/>
          <w:rtl w:val="0"/>
        </w:rPr>
        <w:t xml:space="preserve">Expert</w:t>
      </w:r>
      <w:r w:rsidDel="00000000" w:rsidR="00000000" w:rsidRPr="00000000">
        <w:rPr>
          <w:rtl w:val="0"/>
        </w:rPr>
        <w:t xml:space="preserve"> understanding of Project Management principles</w:t>
      </w:r>
    </w:p>
    <w:p w:rsidR="00000000" w:rsidDel="00000000" w:rsidP="00000000" w:rsidRDefault="00000000" w:rsidRPr="00000000" w14:paraId="00000024">
      <w:pPr>
        <w:numPr>
          <w:ilvl w:val="0"/>
          <w:numId w:val="2"/>
        </w:numPr>
        <w:tabs>
          <w:tab w:val="left" w:pos="1260"/>
        </w:tabs>
        <w:spacing w:after="0" w:before="0" w:line="240" w:lineRule="auto"/>
        <w:ind w:left="720" w:hanging="360"/>
        <w:rPr/>
      </w:pPr>
      <w:r w:rsidDel="00000000" w:rsidR="00000000" w:rsidRPr="00000000">
        <w:rPr>
          <w:b w:val="1"/>
          <w:rtl w:val="0"/>
        </w:rPr>
        <w:t xml:space="preserve">Expert</w:t>
      </w:r>
      <w:r w:rsidDel="00000000" w:rsidR="00000000" w:rsidRPr="00000000">
        <w:rPr>
          <w:rtl w:val="0"/>
        </w:rPr>
        <w:t xml:space="preserve"> understanding of project lifecycles.</w:t>
      </w:r>
    </w:p>
    <w:p w:rsidR="00000000" w:rsidDel="00000000" w:rsidP="00000000" w:rsidRDefault="00000000" w:rsidRPr="00000000" w14:paraId="00000025">
      <w:pPr>
        <w:numPr>
          <w:ilvl w:val="0"/>
          <w:numId w:val="2"/>
        </w:numPr>
        <w:tabs>
          <w:tab w:val="left" w:pos="1260"/>
        </w:tabs>
        <w:spacing w:after="0" w:before="0" w:line="240" w:lineRule="auto"/>
        <w:ind w:left="720" w:hanging="360"/>
        <w:rPr/>
      </w:pPr>
      <w:r w:rsidDel="00000000" w:rsidR="00000000" w:rsidRPr="00000000">
        <w:rPr>
          <w:rtl w:val="0"/>
        </w:rPr>
        <w:t xml:space="preserve">Ability to effectively manage time, prioritize work, multi-task across many assignments </w:t>
      </w:r>
      <w:r w:rsidDel="00000000" w:rsidR="00000000" w:rsidRPr="00000000">
        <w:rPr>
          <w:b w:val="1"/>
          <w:rtl w:val="0"/>
        </w:rPr>
        <w:t xml:space="preserve">and delegate</w:t>
      </w:r>
      <w:r w:rsidDel="00000000" w:rsidR="00000000" w:rsidRPr="00000000">
        <w:rPr>
          <w:rtl w:val="0"/>
        </w:rPr>
        <w:t xml:space="preserve">.</w:t>
      </w:r>
    </w:p>
    <w:p w:rsidR="00000000" w:rsidDel="00000000" w:rsidP="00000000" w:rsidRDefault="00000000" w:rsidRPr="00000000" w14:paraId="00000026">
      <w:pPr>
        <w:numPr>
          <w:ilvl w:val="0"/>
          <w:numId w:val="2"/>
        </w:numPr>
        <w:tabs>
          <w:tab w:val="left" w:pos="1260"/>
        </w:tabs>
        <w:spacing w:after="0" w:before="0" w:line="240" w:lineRule="auto"/>
        <w:ind w:left="720" w:hanging="360"/>
        <w:rPr/>
      </w:pPr>
      <w:r w:rsidDel="00000000" w:rsidR="00000000" w:rsidRPr="00000000">
        <w:rPr>
          <w:rtl w:val="0"/>
        </w:rPr>
        <w:t xml:space="preserve">Ability to assess the impact of new requirements on an existing set of </w:t>
      </w:r>
      <w:r w:rsidDel="00000000" w:rsidR="00000000" w:rsidRPr="00000000">
        <w:rPr>
          <w:b w:val="1"/>
          <w:rtl w:val="0"/>
        </w:rPr>
        <w:t xml:space="preserve">complex</w:t>
      </w:r>
      <w:r w:rsidDel="00000000" w:rsidR="00000000" w:rsidRPr="00000000">
        <w:rPr>
          <w:rtl w:val="0"/>
        </w:rPr>
        <w:t xml:space="preserve"> projects.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writing skills producing clear and unambiguous deliverables.</w:t>
      </w:r>
    </w:p>
    <w:p w:rsidR="00000000" w:rsidDel="00000000" w:rsidP="00000000" w:rsidRDefault="00000000" w:rsidRPr="00000000" w14:paraId="00000028">
      <w:pPr>
        <w:tabs>
          <w:tab w:val="left" w:pos="1260"/>
        </w:tabs>
        <w:spacing w:after="0" w:before="0" w:line="240" w:lineRule="auto"/>
        <w:rPr>
          <w:b w:val="1"/>
        </w:rPr>
      </w:pPr>
      <w:r w:rsidDel="00000000" w:rsidR="00000000" w:rsidRPr="00000000">
        <w:rPr>
          <w:b w:val="1"/>
          <w:u w:val="single"/>
          <w:rtl w:val="0"/>
        </w:rPr>
        <w:t xml:space="preserve">Experience</w:t>
      </w:r>
      <w:r w:rsidDel="00000000" w:rsidR="00000000" w:rsidRPr="00000000">
        <w:rPr>
          <w:b w:val="1"/>
          <w:rtl w:val="0"/>
        </w:rPr>
        <w:t xml:space="preserve"> </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years of experience in project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proven history of successful project management within the telecommunications industry.</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Demonstrated track record of successfully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delivering large complex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projects, including project scope, schedule, resources, quality, costs and change.</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Must have a solid understanding of project management methodology. </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Possession of the Project Management Professional (PMP)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certification is required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strong communication skills, both written and oral.</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Able to manage projects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Large to complex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projects independently.</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Well-developed leadership skills in a matrix organization structure.</w:t>
      </w:r>
    </w:p>
    <w:p w:rsidR="00000000" w:rsidDel="00000000" w:rsidP="00000000" w:rsidRDefault="00000000" w:rsidRPr="00000000" w14:paraId="00000030">
      <w:pPr>
        <w:tabs>
          <w:tab w:val="left" w:pos="1260"/>
        </w:tabs>
        <w:spacing w:after="0" w:before="0" w:line="240" w:lineRule="auto"/>
        <w:rPr>
          <w:b w:val="1"/>
        </w:rPr>
      </w:pPr>
      <w:r w:rsidDel="00000000" w:rsidR="00000000" w:rsidRPr="00000000">
        <w:rPr>
          <w:b w:val="1"/>
          <w:u w:val="single"/>
          <w:rtl w:val="0"/>
        </w:rPr>
        <w:t xml:space="preserve">Education/Vocational Training</w:t>
      </w:r>
      <w:r w:rsidDel="00000000" w:rsidR="00000000" w:rsidRPr="00000000">
        <w:rPr>
          <w:b w:val="1"/>
          <w:rtl w:val="0"/>
        </w:rPr>
        <w:t xml:space="preserve"> </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four year degree, or equivalent experience plus (1-3 years of related experience/training).</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(PLEASE MODIFY TO MATCH YOUR NEEDS AND REQUIREMENTS)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spacing w:after="0" w:before="0" w:line="240" w:lineRule="auto"/>
        <w:rPr/>
      </w:pPr>
      <w:r w:rsidDel="00000000" w:rsidR="00000000" w:rsidRPr="00000000">
        <w:rPr>
          <w:rtl w:val="0"/>
        </w:rPr>
      </w:r>
    </w:p>
    <w:sectPr>
      <w:pgSz w:h="15840" w:w="12240" w:orient="portrait"/>
      <w:pgMar w:bottom="1440" w:top="990" w:left="1440" w:right="144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upperLetter"/>
      <w:lvlText w:val="%1."/>
      <w:lvlJc w:val="left"/>
      <w:pPr>
        <w:ind w:left="45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240" w:lineRule="auto"/>
      <w:ind w:left="0" w:firstLine="0"/>
    </w:pPr>
    <w:rPr>
      <w:b w:val="1"/>
      <w:sz w:val="32"/>
      <w:szCs w:val="32"/>
    </w:rPr>
  </w:style>
  <w:style w:type="paragraph" w:styleId="Heading2">
    <w:name w:val="heading 2"/>
    <w:basedOn w:val="Normal"/>
    <w:next w:val="Normal"/>
    <w:pPr>
      <w:keepNext w:val="1"/>
      <w:keepLines w:val="1"/>
      <w:spacing w:after="0" w:before="200" w:lineRule="auto"/>
    </w:pPr>
    <w:rPr>
      <w:rFonts w:ascii="Arial" w:cs="Arial" w:eastAsia="Arial" w:hAnsi="Arial"/>
      <w:b w:val="1"/>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