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8D14B" w14:textId="77777777" w:rsidR="007611E4" w:rsidRDefault="007611E4" w:rsidP="00CE7DBC">
      <w:pPr>
        <w:spacing w:before="0" w:after="0" w:line="276" w:lineRule="auto"/>
        <w:ind w:left="0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400"/>
      </w:tblGrid>
      <w:tr w:rsidR="007611E4" w:rsidRPr="007611E4" w14:paraId="1406244C" w14:textId="77777777" w:rsidTr="008E579E">
        <w:tc>
          <w:tcPr>
            <w:tcW w:w="4675" w:type="dxa"/>
          </w:tcPr>
          <w:p w14:paraId="57381DC4" w14:textId="77777777" w:rsidR="007611E4" w:rsidRPr="007611E4" w:rsidRDefault="007611E4" w:rsidP="007611E4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>CÔNG TY TNHH PHẦM MỀM HOÀN CẦU</w:t>
            </w:r>
          </w:p>
          <w:p w14:paraId="1EDAC6C4" w14:textId="77777777" w:rsidR="007611E4" w:rsidRPr="007611E4" w:rsidRDefault="007611E4" w:rsidP="007611E4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611E4">
              <w:rPr>
                <w:rFonts w:ascii="Times New Roman" w:eastAsia="Times New Roman" w:hAnsi="Times New Roman"/>
                <w:sz w:val="24"/>
                <w:szCs w:val="24"/>
              </w:rPr>
              <w:t>-------o0o-------</w:t>
            </w:r>
          </w:p>
        </w:tc>
        <w:tc>
          <w:tcPr>
            <w:tcW w:w="5400" w:type="dxa"/>
          </w:tcPr>
          <w:p w14:paraId="4A080985" w14:textId="77777777" w:rsidR="007611E4" w:rsidRPr="007611E4" w:rsidRDefault="007611E4" w:rsidP="007611E4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14:paraId="316215A0" w14:textId="77777777" w:rsidR="007611E4" w:rsidRPr="007611E4" w:rsidRDefault="007611E4" w:rsidP="007611E4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>lập</w:t>
            </w:r>
            <w:proofErr w:type="spellEnd"/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>Tự</w:t>
            </w:r>
            <w:proofErr w:type="spellEnd"/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611E4">
              <w:rPr>
                <w:rFonts w:ascii="Times New Roman" w:eastAsia="Times New Roman" w:hAnsi="Times New Roman"/>
                <w:b/>
                <w:sz w:val="24"/>
                <w:szCs w:val="24"/>
              </w:rPr>
              <w:t>phúc</w:t>
            </w:r>
            <w:proofErr w:type="spellEnd"/>
          </w:p>
          <w:p w14:paraId="1AE45A98" w14:textId="77777777" w:rsidR="007611E4" w:rsidRPr="007611E4" w:rsidRDefault="007611E4" w:rsidP="007611E4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  <w:r w:rsidRPr="007611E4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46F5EDFF" wp14:editId="63B839BC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64770</wp:posOffset>
                      </wp:positionV>
                      <wp:extent cx="1899920" cy="0"/>
                      <wp:effectExtent l="0" t="0" r="0" b="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5519AE"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4.5pt,5.1pt" to="204.1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"/>
                  </w:pict>
                </mc:Fallback>
              </mc:AlternateContent>
            </w:r>
          </w:p>
          <w:p w14:paraId="457426ED" w14:textId="77777777" w:rsidR="007611E4" w:rsidRPr="007611E4" w:rsidRDefault="007611E4" w:rsidP="007611E4">
            <w:pPr>
              <w:spacing w:before="0" w:after="0" w:line="276" w:lineRule="auto"/>
              <w:ind w:left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7611E4" w:rsidRPr="007611E4" w14:paraId="3307A29B" w14:textId="77777777" w:rsidTr="008E579E">
        <w:tc>
          <w:tcPr>
            <w:tcW w:w="4675" w:type="dxa"/>
          </w:tcPr>
          <w:p w14:paraId="4AAB350D" w14:textId="654B1210" w:rsidR="007611E4" w:rsidRPr="007611E4" w:rsidRDefault="007611E4" w:rsidP="007611E4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7611E4">
              <w:rPr>
                <w:rFonts w:ascii="Times New Roman" w:eastAsia="Times New Roman" w:hAnsi="Times New Roman"/>
                <w:sz w:val="24"/>
                <w:szCs w:val="24"/>
              </w:rPr>
              <w:t>Số</w:t>
            </w:r>
            <w:proofErr w:type="spellEnd"/>
            <w:r w:rsidRPr="007611E4">
              <w:rPr>
                <w:rFonts w:ascii="Times New Roman" w:eastAsia="Times New Roman" w:hAnsi="Times New Roman"/>
                <w:sz w:val="24"/>
                <w:szCs w:val="24"/>
              </w:rPr>
              <w:t>:  &lt;</w:t>
            </w:r>
            <w:proofErr w:type="spellStart"/>
            <w:r w:rsidRPr="007611E4">
              <w:rPr>
                <w:rFonts w:ascii="Times New Roman" w:eastAsia="Times New Roman" w:hAnsi="Times New Roman"/>
                <w:sz w:val="24"/>
                <w:szCs w:val="24"/>
              </w:rPr>
              <w:t>soHopDong</w:t>
            </w:r>
            <w:proofErr w:type="spellEnd"/>
            <w:r w:rsidRPr="007611E4">
              <w:rPr>
                <w:rFonts w:ascii="Times New Roman" w:eastAsia="Times New Roman" w:hAnsi="Times New Roman"/>
                <w:sz w:val="24"/>
                <w:szCs w:val="24"/>
              </w:rPr>
              <w:t>&gt;_&lt;</w:t>
            </w:r>
            <w:r w:rsidRPr="0049041D">
              <w:rPr>
                <w:rFonts w:ascii="Times New Roman" w:eastAsia="Times New Roman" w:hAnsi="Times New Roman"/>
                <w:b/>
                <w:sz w:val="24"/>
                <w:szCs w:val="24"/>
              </w:rPr>
              <w:t>year1</w:t>
            </w:r>
            <w:r w:rsidR="00972752">
              <w:rPr>
                <w:rFonts w:ascii="Times New Roman" w:eastAsia="Times New Roman" w:hAnsi="Times New Roman"/>
                <w:sz w:val="24"/>
                <w:szCs w:val="24"/>
              </w:rPr>
              <w:t>&gt;/HĐKV</w:t>
            </w:r>
            <w:r w:rsidRPr="007611E4">
              <w:rPr>
                <w:rFonts w:ascii="Times New Roman" w:eastAsia="Times New Roman" w:hAnsi="Times New Roman"/>
                <w:sz w:val="24"/>
                <w:szCs w:val="24"/>
              </w:rPr>
              <w:t>-GSOFT</w:t>
            </w:r>
          </w:p>
        </w:tc>
        <w:tc>
          <w:tcPr>
            <w:tcW w:w="5400" w:type="dxa"/>
          </w:tcPr>
          <w:p w14:paraId="251F0B77" w14:textId="77777777" w:rsidR="007611E4" w:rsidRPr="007611E4" w:rsidRDefault="007611E4" w:rsidP="007611E4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 xml:space="preserve">Tp. </w:t>
            </w:r>
            <w:proofErr w:type="spellStart"/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>Hồ</w:t>
            </w:r>
            <w:proofErr w:type="spellEnd"/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>Chí</w:t>
            </w:r>
            <w:proofErr w:type="spellEnd"/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 xml:space="preserve"> Minh, </w:t>
            </w:r>
            <w:proofErr w:type="spellStart"/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>ngày</w:t>
            </w:r>
            <w:proofErr w:type="spellEnd"/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 xml:space="preserve"> &lt;day&gt; </w:t>
            </w:r>
            <w:proofErr w:type="spellStart"/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>tháng</w:t>
            </w:r>
            <w:proofErr w:type="spellEnd"/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 xml:space="preserve"> &lt;month&gt; </w:t>
            </w:r>
            <w:proofErr w:type="spellStart"/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>năm</w:t>
            </w:r>
            <w:proofErr w:type="spellEnd"/>
            <w:r w:rsidRPr="007611E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 xml:space="preserve"> &lt;year2&gt;</w:t>
            </w:r>
          </w:p>
        </w:tc>
      </w:tr>
    </w:tbl>
    <w:p w14:paraId="5A2716C9" w14:textId="77777777" w:rsidR="00CE7DBC" w:rsidRPr="00F90FE0" w:rsidRDefault="00CE7DBC" w:rsidP="00CE7DBC">
      <w:pPr>
        <w:shd w:val="clear" w:color="auto" w:fill="FFFFFF"/>
        <w:spacing w:before="0" w:after="0" w:line="276" w:lineRule="auto"/>
        <w:ind w:left="0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28A1F8E2" w14:textId="77777777" w:rsidR="00CE7DBC" w:rsidRPr="00F90FE0" w:rsidRDefault="00CE7DBC" w:rsidP="00CE7DBC">
      <w:pPr>
        <w:shd w:val="clear" w:color="auto" w:fill="FFFFFF"/>
        <w:spacing w:before="0" w:after="0" w:line="276" w:lineRule="auto"/>
        <w:ind w:left="0"/>
        <w:jc w:val="center"/>
        <w:outlineLvl w:val="2"/>
        <w:rPr>
          <w:rFonts w:ascii="Times New Roman" w:eastAsia="Times New Roman" w:hAnsi="Times New Roman"/>
          <w:b/>
          <w:bCs/>
          <w:color w:val="222222"/>
          <w:sz w:val="24"/>
          <w:szCs w:val="24"/>
        </w:rPr>
      </w:pP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HỢP ĐỒNG KHOÁN VIỆC</w:t>
      </w:r>
    </w:p>
    <w:p w14:paraId="68D5C41A" w14:textId="77777777" w:rsidR="00CE7DBC" w:rsidRPr="00F90FE0" w:rsidRDefault="00CE7DBC" w:rsidP="00CE7DBC">
      <w:pPr>
        <w:tabs>
          <w:tab w:val="left" w:pos="5040"/>
          <w:tab w:val="left" w:leader="dot" w:pos="6480"/>
          <w:tab w:val="left" w:leader="dot" w:pos="864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222222"/>
          <w:sz w:val="24"/>
          <w:szCs w:val="24"/>
        </w:rPr>
      </w:pPr>
      <w:r w:rsidRPr="00F90FE0">
        <w:rPr>
          <w:rFonts w:ascii="Times New Roman" w:eastAsia="Times New Roman" w:hAnsi="Times New Roman"/>
          <w:sz w:val="24"/>
          <w:szCs w:val="24"/>
        </w:rPr>
        <w:tab/>
      </w:r>
    </w:p>
    <w:p w14:paraId="6BD0F6A7" w14:textId="77777777" w:rsidR="00CE7DBC" w:rsidRPr="00F90FE0" w:rsidRDefault="00CE7DBC" w:rsidP="00CE7DBC">
      <w:pPr>
        <w:tabs>
          <w:tab w:val="left" w:leader="dot" w:pos="5760"/>
          <w:tab w:val="left" w:leader="dot" w:pos="720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BÊN A (BÊN THUÊ):</w:t>
      </w:r>
    </w:p>
    <w:p w14:paraId="4A93635F" w14:textId="77777777" w:rsidR="00CE7DBC" w:rsidRPr="00F90FE0" w:rsidRDefault="00CE7DBC" w:rsidP="00CE7DBC">
      <w:pPr>
        <w:tabs>
          <w:tab w:val="left" w:leader="dot" w:pos="918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CÔNG TY                 :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CÔNG TY TNHH PHẦN MỀM HOÀN CẦU</w:t>
      </w:r>
    </w:p>
    <w:p w14:paraId="13581359" w14:textId="77777777" w:rsidR="00CE7DBC" w:rsidRPr="00F90FE0" w:rsidRDefault="00CE7DBC" w:rsidP="00CE7DBC">
      <w:pPr>
        <w:tabs>
          <w:tab w:val="left" w:leader="dot" w:pos="918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Địa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chỉ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                        : 235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Lý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Thường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Kiệt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Phường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06,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Quận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Tân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Bình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TP.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Hồ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Chí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Minh</w:t>
      </w:r>
    </w:p>
    <w:p w14:paraId="34EAFD06" w14:textId="77777777" w:rsidR="00CE7DBC" w:rsidRPr="00F90FE0" w:rsidRDefault="00CE7DBC" w:rsidP="00CE7DBC">
      <w:pPr>
        <w:tabs>
          <w:tab w:val="left" w:leader="dot" w:pos="5760"/>
          <w:tab w:val="left" w:leader="dot" w:pos="720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Điện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thoại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                   : 08 999 09179</w:t>
      </w:r>
    </w:p>
    <w:p w14:paraId="35F991CB" w14:textId="77777777" w:rsidR="00CE7DBC" w:rsidRPr="00F90FE0" w:rsidRDefault="00CE7DBC" w:rsidP="00CE7DBC">
      <w:pPr>
        <w:tabs>
          <w:tab w:val="left" w:leader="dot" w:pos="5760"/>
          <w:tab w:val="left" w:leader="dot" w:pos="720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Đại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diện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                      : </w:t>
      </w:r>
      <w:proofErr w:type="spellStart"/>
      <w:r w:rsidRPr="00F90FE0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>Ông</w:t>
      </w:r>
      <w:proofErr w:type="spellEnd"/>
      <w:r w:rsidRPr="00F90FE0"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</w:rPr>
        <w:t xml:space="preserve"> PHAN TRUNG HIẾU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br/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Chức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vụ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                      :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Giám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Đốc</w:t>
      </w:r>
      <w:proofErr w:type="spellEnd"/>
    </w:p>
    <w:p w14:paraId="425ADE94" w14:textId="77777777" w:rsidR="00CE7DBC" w:rsidRPr="00F90FE0" w:rsidRDefault="00CE7DBC" w:rsidP="00CE7DBC">
      <w:pPr>
        <w:tabs>
          <w:tab w:val="left" w:leader="dot" w:pos="5760"/>
          <w:tab w:val="left" w:leader="dot" w:pos="7200"/>
        </w:tabs>
        <w:spacing w:before="0" w:after="0" w:line="276" w:lineRule="auto"/>
        <w:ind w:left="0"/>
        <w:rPr>
          <w:rFonts w:ascii="Times New Roman" w:eastAsia="Times New Roman" w:hAnsi="Times New Roman"/>
          <w:sz w:val="24"/>
          <w:szCs w:val="24"/>
        </w:rPr>
      </w:pPr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BÊN B (BÊN ĐƯỢC THUÊ):</w:t>
      </w:r>
    </w:p>
    <w:p w14:paraId="3319B8B2" w14:textId="77777777" w:rsidR="00CE7DBC" w:rsidRPr="002957C4" w:rsidRDefault="00CE7DBC" w:rsidP="00CE7DBC">
      <w:pPr>
        <w:shd w:val="clear" w:color="auto" w:fill="FFFFFF"/>
        <w:tabs>
          <w:tab w:val="left" w:leader="dot" w:pos="5760"/>
        </w:tabs>
        <w:spacing w:before="0" w:after="0" w:line="276" w:lineRule="auto"/>
        <w:ind w:left="0"/>
        <w:rPr>
          <w:rFonts w:ascii="Times New Roman" w:eastAsia="Times New Roman" w:hAnsi="Times New Roman"/>
          <w:b/>
          <w:color w:val="222222"/>
          <w:sz w:val="24"/>
          <w:szCs w:val="24"/>
        </w:rPr>
      </w:pP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</w:rPr>
        <w:t>Ông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</w:rPr>
        <w:t>/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</w:rPr>
        <w:t>bà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</w:rPr>
        <w:t xml:space="preserve">                        : </w:t>
      </w:r>
      <w:bookmarkStart w:id="0" w:name="_GoBack"/>
      <w:r w:rsidRPr="002957C4">
        <w:rPr>
          <w:rFonts w:ascii="Times New Roman" w:eastAsia="Times New Roman" w:hAnsi="Times New Roman"/>
          <w:b/>
          <w:color w:val="000000"/>
          <w:sz w:val="24"/>
          <w:szCs w:val="24"/>
        </w:rPr>
        <w:t>&lt;</w:t>
      </w:r>
      <w:proofErr w:type="spellStart"/>
      <w:r w:rsidRPr="002957C4">
        <w:rPr>
          <w:rFonts w:ascii="Times New Roman" w:eastAsia="Times New Roman" w:hAnsi="Times New Roman"/>
          <w:b/>
          <w:color w:val="000000"/>
          <w:sz w:val="24"/>
          <w:szCs w:val="24"/>
        </w:rPr>
        <w:t>hoTenNhanVien</w:t>
      </w:r>
      <w:proofErr w:type="spellEnd"/>
      <w:r w:rsidRPr="002957C4">
        <w:rPr>
          <w:rFonts w:ascii="Times New Roman" w:eastAsia="Times New Roman" w:hAnsi="Times New Roman"/>
          <w:b/>
          <w:color w:val="000000"/>
          <w:sz w:val="24"/>
          <w:szCs w:val="24"/>
        </w:rPr>
        <w:t>&gt;</w:t>
      </w:r>
    </w:p>
    <w:bookmarkEnd w:id="0"/>
    <w:p w14:paraId="7CCF51D6" w14:textId="77777777" w:rsidR="00CE7DBC" w:rsidRPr="00F90FE0" w:rsidRDefault="00CE7DBC" w:rsidP="00CE7DBC">
      <w:pPr>
        <w:tabs>
          <w:tab w:val="left" w:leader="dot" w:pos="432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Sinh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ngày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                   : &lt;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ngaySinh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&gt;</w:t>
      </w:r>
    </w:p>
    <w:p w14:paraId="38838264" w14:textId="77777777" w:rsidR="00CE7DBC" w:rsidRPr="00F90FE0" w:rsidRDefault="00CE7DBC" w:rsidP="00CE7DBC">
      <w:pPr>
        <w:spacing w:before="0" w:after="0" w:line="276" w:lineRule="auto"/>
        <w:ind w:left="720" w:hanging="720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</w:rPr>
        <w:t>Nguyên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</w:rPr>
        <w:t>quán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              : &lt;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nguyenQuan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&gt;</w:t>
      </w:r>
    </w:p>
    <w:p w14:paraId="282E15B7" w14:textId="77777777" w:rsidR="00CE7DBC" w:rsidRPr="00F90FE0" w:rsidRDefault="00CE7DBC" w:rsidP="00CE7DBC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</w:pP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Thường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trú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                 : &lt;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diaChiHKTT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&gt;</w:t>
      </w:r>
    </w:p>
    <w:p w14:paraId="0B03C9BA" w14:textId="77777777" w:rsidR="00CE7DBC" w:rsidRPr="00F90FE0" w:rsidRDefault="00CE7DBC" w:rsidP="00CE7DBC">
      <w:pPr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lang w:val="vi-VN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  <w:t xml:space="preserve">CMND số                  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  <w:tab/>
        <w:t>: &lt;soCMND&gt;</w:t>
      </w:r>
    </w:p>
    <w:p w14:paraId="2B5E998C" w14:textId="77777777" w:rsidR="00CE7DBC" w:rsidRPr="00F90FE0" w:rsidRDefault="00CE7DBC" w:rsidP="00CE7DBC">
      <w:pPr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>Cấp ngày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ab/>
      </w:r>
      <w:r w:rsidRPr="00F90FE0"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ab/>
        <w:t>: &lt;ngayCap&gt;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ab/>
      </w:r>
    </w:p>
    <w:p w14:paraId="67355371" w14:textId="77777777" w:rsidR="00CE7DBC" w:rsidRPr="00F90FE0" w:rsidRDefault="00CE7DBC" w:rsidP="00CE7DBC">
      <w:pPr>
        <w:tabs>
          <w:tab w:val="left" w:pos="2268"/>
          <w:tab w:val="left" w:leader="dot" w:pos="576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  <w:t>Nơi cấp                       : &lt;noiCap&gt;</w:t>
      </w:r>
    </w:p>
    <w:p w14:paraId="03CF101D" w14:textId="77777777" w:rsidR="00CE7DBC" w:rsidRPr="00F90FE0" w:rsidRDefault="00CE7DBC" w:rsidP="00CE7DBC">
      <w:pPr>
        <w:tabs>
          <w:tab w:val="left" w:pos="2268"/>
          <w:tab w:val="left" w:leader="dot" w:pos="576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  <w:t>Số tài khoản                : &lt;tkNganHang&gt;</w:t>
      </w:r>
    </w:p>
    <w:p w14:paraId="39A9D7E4" w14:textId="77777777" w:rsidR="00CE7DBC" w:rsidRPr="00F90FE0" w:rsidRDefault="00CE7DBC" w:rsidP="00CE7DBC">
      <w:pPr>
        <w:tabs>
          <w:tab w:val="left" w:pos="2268"/>
          <w:tab w:val="left" w:leader="dot" w:pos="576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  <w:t>Mở tại ngân hàng        : &lt;nganHangCode&gt;</w:t>
      </w:r>
    </w:p>
    <w:p w14:paraId="43CC17E0" w14:textId="77777777" w:rsidR="00CE7DBC" w:rsidRPr="00F90FE0" w:rsidRDefault="00CE7DBC" w:rsidP="00CE7DBC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Hai </w:t>
      </w:r>
      <w:proofErr w:type="spellStart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bên</w:t>
      </w:r>
      <w:proofErr w:type="spellEnd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đồng</w:t>
      </w:r>
      <w:proofErr w:type="spellEnd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ý </w:t>
      </w:r>
      <w:proofErr w:type="spellStart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ký</w:t>
      </w:r>
      <w:proofErr w:type="spellEnd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kết</w:t>
      </w:r>
      <w:proofErr w:type="spellEnd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và</w:t>
      </w:r>
      <w:proofErr w:type="spellEnd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thực</w:t>
      </w:r>
      <w:proofErr w:type="spellEnd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F90FE0">
        <w:rPr>
          <w:rFonts w:ascii="Times New Roman" w:eastAsia="Times New Roman" w:hAnsi="Times New Roman"/>
          <w:i/>
          <w:color w:val="000000"/>
          <w:sz w:val="24"/>
          <w:szCs w:val="24"/>
        </w:rPr>
        <w:t> </w:t>
      </w:r>
      <w:proofErr w:type="spellStart"/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Hợp</w:t>
      </w:r>
      <w:proofErr w:type="spellEnd"/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đồng</w:t>
      </w:r>
      <w:proofErr w:type="spellEnd"/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khoán</w:t>
      </w:r>
      <w:proofErr w:type="spellEnd"/>
      <w:r w:rsidRPr="00F90FE0">
        <w:rPr>
          <w:rFonts w:ascii="Times New Roman" w:eastAsia="Times New Roman" w:hAnsi="Times New Roman"/>
          <w:i/>
          <w:color w:val="000000"/>
          <w:sz w:val="24"/>
          <w:szCs w:val="24"/>
        </w:rPr>
        <w:t> </w:t>
      </w:r>
      <w:proofErr w:type="spellStart"/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việc</w:t>
      </w:r>
      <w:proofErr w:type="spellEnd"/>
      <w:r w:rsidRPr="00F90FE0">
        <w:rPr>
          <w:rFonts w:ascii="Times New Roman" w:eastAsia="Times New Roman" w:hAnsi="Times New Roman"/>
          <w:i/>
          <w:color w:val="000000"/>
          <w:sz w:val="24"/>
          <w:szCs w:val="24"/>
        </w:rPr>
        <w:t> </w:t>
      </w:r>
      <w:proofErr w:type="spellStart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với</w:t>
      </w:r>
      <w:proofErr w:type="spellEnd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các</w:t>
      </w:r>
      <w:proofErr w:type="spellEnd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điều</w:t>
      </w:r>
      <w:proofErr w:type="spellEnd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khoản</w:t>
      </w:r>
      <w:proofErr w:type="spellEnd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sau</w:t>
      </w:r>
      <w:proofErr w:type="spellEnd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đây</w:t>
      </w:r>
      <w:proofErr w:type="spellEnd"/>
      <w:r w:rsidRPr="00F90FE0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</w:rPr>
        <w:t>:</w:t>
      </w:r>
    </w:p>
    <w:p w14:paraId="07BCC23F" w14:textId="77777777" w:rsidR="00CE7DBC" w:rsidRDefault="00CE7DBC" w:rsidP="00CE7DBC">
      <w:pPr>
        <w:tabs>
          <w:tab w:val="left" w:pos="2268"/>
        </w:tabs>
        <w:spacing w:before="0" w:after="0" w:line="240" w:lineRule="auto"/>
        <w:ind w:left="0"/>
        <w:jc w:val="left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Điều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1.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Nội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dung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công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việc</w:t>
      </w:r>
      <w:proofErr w:type="spellEnd"/>
    </w:p>
    <w:p w14:paraId="6F74A481" w14:textId="77777777" w:rsidR="00CE7DBC" w:rsidRDefault="00CE7DBC" w:rsidP="00CE7DBC">
      <w:pPr>
        <w:tabs>
          <w:tab w:val="left" w:pos="2268"/>
        </w:tabs>
        <w:spacing w:before="0" w:after="0" w:line="240" w:lineRule="auto"/>
        <w:ind w:left="0"/>
        <w:jc w:val="left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  +</w:t>
      </w:r>
    </w:p>
    <w:p w14:paraId="68D7DCDA" w14:textId="77777777" w:rsidR="00CE7DBC" w:rsidRDefault="00CE7DBC" w:rsidP="00CE7DBC">
      <w:pPr>
        <w:tabs>
          <w:tab w:val="left" w:pos="2268"/>
        </w:tabs>
        <w:spacing w:before="0" w:after="0" w:line="240" w:lineRule="auto"/>
        <w:ind w:left="0"/>
        <w:jc w:val="left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  +</w:t>
      </w:r>
    </w:p>
    <w:p w14:paraId="3C4077EE" w14:textId="77777777" w:rsidR="00CE7DBC" w:rsidRDefault="00CE7DBC" w:rsidP="00CE7DBC">
      <w:pPr>
        <w:tabs>
          <w:tab w:val="left" w:pos="2268"/>
        </w:tabs>
        <w:spacing w:before="0" w:after="0" w:line="240" w:lineRule="auto"/>
        <w:ind w:left="0"/>
        <w:jc w:val="left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  +</w:t>
      </w:r>
    </w:p>
    <w:p w14:paraId="1045AC0C" w14:textId="77777777" w:rsidR="00CE7DBC" w:rsidRPr="00F90FE0" w:rsidRDefault="00CE7DBC" w:rsidP="00CE7DBC">
      <w:pPr>
        <w:tabs>
          <w:tab w:val="left" w:pos="2268"/>
        </w:tabs>
        <w:spacing w:before="0" w:after="0" w:line="240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  + </w:t>
      </w:r>
    </w:p>
    <w:p w14:paraId="5BE5FFE1" w14:textId="77777777" w:rsidR="00CE7DBC" w:rsidRPr="00F90FE0" w:rsidRDefault="00CE7DBC" w:rsidP="00CE7DBC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</w:pP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Điều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2.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Tiến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độ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thực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hiện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công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việc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br/>
        <w:t xml:space="preserve">+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Thực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thời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gian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từ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ngày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   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  <w:t xml:space="preserve">&lt;ngayCoHieuLuc&gt;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đến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ngày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  <w:t>&lt;ngayHetHan&gt;</w:t>
      </w:r>
    </w:p>
    <w:p w14:paraId="21964B6F" w14:textId="77777777" w:rsidR="00CE7DBC" w:rsidRPr="00F90FE0" w:rsidRDefault="00CE7DBC" w:rsidP="00CE7DBC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Điều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3.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Thù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lao</w:t>
      </w:r>
      <w:proofErr w:type="spellEnd"/>
      <w:proofErr w:type="gram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và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tiến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độ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thanh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toán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thù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lao</w:t>
      </w:r>
      <w:proofErr w:type="spellEnd"/>
    </w:p>
    <w:p w14:paraId="1DD89BFF" w14:textId="77777777" w:rsidR="00CE7DBC" w:rsidRPr="00F90FE0" w:rsidRDefault="00CE7DBC" w:rsidP="00CE7DBC">
      <w:pPr>
        <w:tabs>
          <w:tab w:val="left" w:leader="dot" w:pos="576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3.1. 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sẽ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trả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thù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lao</w:t>
      </w:r>
      <w:proofErr w:type="spellEnd"/>
      <w:proofErr w:type="gram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cho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B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để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thực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công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việc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nêu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tại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Điều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1</w:t>
      </w:r>
      <w:r w:rsidRPr="00F90FE0">
        <w:rPr>
          <w:rFonts w:ascii="Times New Roman" w:eastAsia="Times New Roman" w:hAnsi="Times New Roman"/>
          <w:color w:val="000000"/>
          <w:sz w:val="24"/>
          <w:szCs w:val="24"/>
        </w:rPr>
        <w:t> </w:t>
      </w:r>
      <w:proofErr w:type="spellStart"/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Hợp</w:t>
      </w:r>
      <w:proofErr w:type="spellEnd"/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đồng</w:t>
      </w:r>
      <w:proofErr w:type="spellEnd"/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khoán</w:t>
      </w:r>
      <w:proofErr w:type="spellEnd"/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Cs/>
          <w:i/>
          <w:color w:val="000000"/>
          <w:sz w:val="24"/>
          <w:szCs w:val="24"/>
        </w:rPr>
        <w:t>việc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 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này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19E541BB" w14:textId="77777777" w:rsidR="00CE7DBC" w:rsidRPr="00F90FE0" w:rsidRDefault="00CE7DBC" w:rsidP="00CE7DBC">
      <w:pPr>
        <w:tabs>
          <w:tab w:val="left" w:leader="dot" w:pos="576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3.2.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Mức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thù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lao</w:t>
      </w:r>
      <w:proofErr w:type="spellEnd"/>
      <w:proofErr w:type="gram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hưởng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: Theo 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vi-VN"/>
        </w:rPr>
        <w:t>tỉ lệ hoàn thành công việc</w:t>
      </w: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   </w:t>
      </w:r>
    </w:p>
    <w:p w14:paraId="0B177057" w14:textId="77777777" w:rsidR="00CE7DBC" w:rsidRPr="00F90FE0" w:rsidRDefault="00CE7DBC" w:rsidP="00CE7DBC">
      <w:pPr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3.3.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Thù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lao</w:t>
      </w:r>
      <w:proofErr w:type="spellEnd"/>
      <w:proofErr w:type="gram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sẽ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lãnh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vào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ngày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10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đến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ngày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20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tháng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kế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tiếp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14:paraId="1D3D5F12" w14:textId="77777777" w:rsidR="00CE7DBC" w:rsidRPr="00F90FE0" w:rsidRDefault="00CE7DBC" w:rsidP="00CE7DBC">
      <w:pPr>
        <w:tabs>
          <w:tab w:val="left" w:leader="dot" w:pos="5760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222222"/>
          <w:sz w:val="24"/>
          <w:szCs w:val="24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3.3.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Hình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Thức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thanh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toán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Chuyển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khoản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hoặc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tiền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mặt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14:paraId="5675087C" w14:textId="77777777" w:rsidR="00CE7DBC" w:rsidRPr="00F90FE0" w:rsidRDefault="00CE7DBC" w:rsidP="00CE7DBC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Điều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4.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Quyền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và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nghĩa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vụ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của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Bên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A</w:t>
      </w:r>
    </w:p>
    <w:p w14:paraId="62D359CE" w14:textId="77777777" w:rsidR="00CE7DBC" w:rsidRPr="00F90FE0" w:rsidRDefault="00CE7DBC" w:rsidP="00CE7DBC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</w:p>
    <w:p w14:paraId="61292F17" w14:textId="77777777" w:rsidR="00CE7DBC" w:rsidRPr="00F90FE0" w:rsidRDefault="00CE7DBC" w:rsidP="00CE7DBC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</w:p>
    <w:p w14:paraId="04007DD8" w14:textId="77777777" w:rsidR="00CE7DBC" w:rsidRPr="00F90FE0" w:rsidRDefault="00CE7DBC" w:rsidP="00CE7DBC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lastRenderedPageBreak/>
        <w:t xml:space="preserve">4.1.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Bảo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đảm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việc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làm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thực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đầy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đủ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những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điều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khoản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hợp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đồng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;</w:t>
      </w:r>
    </w:p>
    <w:p w14:paraId="21E87DF2" w14:textId="77777777" w:rsidR="00CE7DBC" w:rsidRPr="00F90FE0" w:rsidRDefault="00CE7DBC" w:rsidP="00CE7DBC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4.2.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Thanh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toán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đầy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đủ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đúng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thời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hạn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chế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độ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quyền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lợi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cho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thuê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theo</w:t>
      </w:r>
      <w:proofErr w:type="spellEnd"/>
      <w:proofErr w:type="gram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hợp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đồng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này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;</w:t>
      </w:r>
    </w:p>
    <w:p w14:paraId="6F346269" w14:textId="77777777" w:rsidR="00CE7DBC" w:rsidRPr="00F90FE0" w:rsidRDefault="00CE7DBC" w:rsidP="00CE7DBC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4.3.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Tạm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hoãn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chấm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dứt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hợp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đồng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khoán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việc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kỷ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luật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thuê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theo</w:t>
      </w:r>
      <w:proofErr w:type="spellEnd"/>
      <w:proofErr w:type="gram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định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pháp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luật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nội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lao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động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Công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ty;</w:t>
      </w:r>
    </w:p>
    <w:p w14:paraId="47B04A82" w14:textId="77777777" w:rsidR="00CE7DBC" w:rsidRPr="00F90FE0" w:rsidRDefault="00CE7DBC" w:rsidP="00CE7DBC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4.4.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Trích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nộp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khoản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thuế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phí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theo</w:t>
      </w:r>
      <w:proofErr w:type="spellEnd"/>
      <w:proofErr w:type="gram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định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;</w:t>
      </w:r>
    </w:p>
    <w:p w14:paraId="51273A83" w14:textId="77777777" w:rsidR="00CE7DBC" w:rsidRPr="00F90FE0" w:rsidRDefault="00CE7DBC" w:rsidP="00CE7DBC">
      <w:pPr>
        <w:tabs>
          <w:tab w:val="left" w:pos="2268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4.5. 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quyền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nghĩa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vụ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khác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theo</w:t>
      </w:r>
      <w:proofErr w:type="spellEnd"/>
      <w:proofErr w:type="gram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định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hợp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đồng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này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pháp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luật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14:paraId="68FC92E5" w14:textId="77777777" w:rsidR="00CE7DBC" w:rsidRPr="00F90FE0" w:rsidRDefault="00CE7DBC" w:rsidP="00CE7DBC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Điều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5.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Quyền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và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nghĩa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vụ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của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Bên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B</w:t>
      </w:r>
    </w:p>
    <w:p w14:paraId="3C9C5D31" w14:textId="77777777" w:rsidR="00CE7DBC" w:rsidRPr="00F90FE0" w:rsidRDefault="00CE7DBC" w:rsidP="00CE7DBC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5.1.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Hoàn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thành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những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công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việc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đã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thỏa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thuận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.;</w:t>
      </w:r>
      <w:proofErr w:type="gramEnd"/>
    </w:p>
    <w:p w14:paraId="55B00042" w14:textId="77777777" w:rsidR="00CE7DBC" w:rsidRPr="00F90FE0" w:rsidRDefault="00CE7DBC" w:rsidP="00CE7DBC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5.2.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Chấp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hành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nghiêm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túc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nội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chế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đơn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vị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kỷ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luật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lao</w:t>
      </w:r>
      <w:proofErr w:type="spellEnd"/>
      <w:proofErr w:type="gram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động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an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toàn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lao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động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;</w:t>
      </w:r>
    </w:p>
    <w:p w14:paraId="5C06CD8D" w14:textId="77777777" w:rsidR="00CE7DBC" w:rsidRPr="00F90FE0" w:rsidRDefault="00CE7DBC" w:rsidP="00CE7DBC">
      <w:pPr>
        <w:tabs>
          <w:tab w:val="left" w:leader="dot" w:pos="9180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5.3. Cam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kết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lợi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cơ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sở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vật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chất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tên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uy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tín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để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làm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bất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cứ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việc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gì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cho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cá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nhân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làm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tổn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hại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đến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tên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tuổi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vật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chất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thuê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;</w:t>
      </w:r>
    </w:p>
    <w:p w14:paraId="0C087171" w14:textId="77777777" w:rsidR="00CE7DBC" w:rsidRPr="00F90FE0" w:rsidRDefault="00CE7DBC" w:rsidP="00CE7DBC">
      <w:pPr>
        <w:tabs>
          <w:tab w:val="left" w:pos="2268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5.4. 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Bảo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đảm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thông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tin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bảo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mật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thuê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thuê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;</w:t>
      </w:r>
    </w:p>
    <w:p w14:paraId="3AF4C003" w14:textId="77777777" w:rsidR="00CE7DBC" w:rsidRPr="00F90FE0" w:rsidRDefault="00CE7DBC" w:rsidP="00CE7DBC">
      <w:pPr>
        <w:tabs>
          <w:tab w:val="left" w:pos="2268"/>
        </w:tabs>
        <w:spacing w:before="0" w:after="0" w:line="276" w:lineRule="auto"/>
        <w:ind w:left="0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5.5.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quyền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nghĩa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vụ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khác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theo</w:t>
      </w:r>
      <w:proofErr w:type="spellEnd"/>
      <w:proofErr w:type="gram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định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Hợp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đồng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này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định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pháp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luật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14:paraId="5A770343" w14:textId="77777777" w:rsidR="00CE7DBC" w:rsidRPr="00F90FE0" w:rsidRDefault="00CE7DBC" w:rsidP="00CE7DBC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Điều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6.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Điều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khoản</w:t>
      </w:r>
      <w:proofErr w:type="spellEnd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F90FE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chung</w:t>
      </w:r>
      <w:proofErr w:type="spellEnd"/>
      <w:proofErr w:type="gramEnd"/>
    </w:p>
    <w:p w14:paraId="22C508D1" w14:textId="77777777" w:rsidR="00CE7DBC" w:rsidRPr="00F90FE0" w:rsidRDefault="00CE7DBC" w:rsidP="00CE7DBC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6.1. Hai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cam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kết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thi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hành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nghiêm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chỉnh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điều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khoản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hợp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đồng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này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;</w:t>
      </w:r>
    </w:p>
    <w:p w14:paraId="7BF00DD8" w14:textId="77777777" w:rsidR="00CE7DBC" w:rsidRPr="00F90FE0" w:rsidRDefault="00CE7DBC" w:rsidP="00CE7DBC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6.2.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Mọi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tranh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chấp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phát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sinh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quá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trình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thực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hợp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đồng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sẽ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giải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quyết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trước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tiên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thông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qua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thương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lượng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Trường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hợp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thương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lượng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thì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tranh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chấp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sẽ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Tòa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án</w:t>
      </w:r>
      <w:proofErr w:type="spellEnd"/>
      <w:proofErr w:type="gram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thẩm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quyền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giải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quyết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;</w:t>
      </w:r>
    </w:p>
    <w:p w14:paraId="43500218" w14:textId="77777777" w:rsidR="00CE7DBC" w:rsidRPr="00F90FE0" w:rsidRDefault="00CE7DBC" w:rsidP="00CE7DBC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6.3.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Hợp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đồng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này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hiệu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lực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kể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từ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ngày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ký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thực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hiện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ngay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sau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khi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B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nhận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bản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mô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tả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công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việc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;</w:t>
      </w:r>
    </w:p>
    <w:p w14:paraId="6F6D1879" w14:textId="77777777" w:rsidR="00CE7DBC" w:rsidRPr="00F90FE0" w:rsidRDefault="00CE7DBC" w:rsidP="00CE7DBC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6.4.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Hợp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đồng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này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lập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thành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03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bản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bằng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Tiếng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Việt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hiệu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lực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pháp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lý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như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nhau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A</w:t>
      </w:r>
      <w:proofErr w:type="gram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giữ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02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bản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bên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B 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giữ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 xml:space="preserve"> 01 </w:t>
      </w:r>
      <w:proofErr w:type="spellStart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bản</w:t>
      </w:r>
      <w:proofErr w:type="spellEnd"/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.</w:t>
      </w:r>
    </w:p>
    <w:p w14:paraId="4750DE48" w14:textId="77777777" w:rsidR="00CE7DBC" w:rsidRPr="00F90FE0" w:rsidRDefault="00CE7DBC" w:rsidP="00CE7DBC">
      <w:pPr>
        <w:tabs>
          <w:tab w:val="left" w:pos="2268"/>
        </w:tabs>
        <w:spacing w:before="0" w:after="0" w:line="276" w:lineRule="auto"/>
        <w:ind w:left="0"/>
        <w:jc w:val="left"/>
        <w:rPr>
          <w:rFonts w:ascii="Times New Roman" w:eastAsia="Times New Roman" w:hAnsi="Times New Roman"/>
          <w:sz w:val="24"/>
          <w:szCs w:val="24"/>
        </w:rPr>
      </w:pPr>
      <w:r w:rsidRPr="00F90FE0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 </w:t>
      </w:r>
    </w:p>
    <w:tbl>
      <w:tblPr>
        <w:tblW w:w="937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CE7DBC" w:rsidRPr="00F90FE0" w14:paraId="0F84178F" w14:textId="77777777" w:rsidTr="00A379B5">
        <w:trPr>
          <w:trHeight w:val="867"/>
          <w:tblCellSpacing w:w="0" w:type="dxa"/>
        </w:trPr>
        <w:tc>
          <w:tcPr>
            <w:tcW w:w="4687" w:type="dxa"/>
            <w:shd w:val="clear" w:color="auto" w:fill="FFFFFF"/>
            <w:vAlign w:val="center"/>
            <w:hideMark/>
          </w:tcPr>
          <w:p w14:paraId="046C419B" w14:textId="77777777" w:rsidR="00CE7DBC" w:rsidRPr="00F90FE0" w:rsidRDefault="00CE7DBC" w:rsidP="00A379B5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90FE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BÊN A</w:t>
            </w:r>
          </w:p>
          <w:p w14:paraId="481D9BCB" w14:textId="77777777" w:rsidR="00CE7DBC" w:rsidRPr="00F90FE0" w:rsidRDefault="00CE7DBC" w:rsidP="00A379B5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đóng</w:t>
            </w:r>
            <w:proofErr w:type="spellEnd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dấu</w:t>
            </w:r>
            <w:proofErr w:type="spellEnd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rõ</w:t>
            </w:r>
            <w:proofErr w:type="spellEnd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họ</w:t>
            </w:r>
            <w:proofErr w:type="spellEnd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688" w:type="dxa"/>
            <w:shd w:val="clear" w:color="auto" w:fill="FFFFFF"/>
            <w:vAlign w:val="center"/>
            <w:hideMark/>
          </w:tcPr>
          <w:p w14:paraId="32EE9556" w14:textId="77777777" w:rsidR="00CE7DBC" w:rsidRPr="00F90FE0" w:rsidRDefault="00CE7DBC" w:rsidP="00A379B5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90FE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BÊN B</w:t>
            </w:r>
          </w:p>
          <w:p w14:paraId="05E3CEE0" w14:textId="77777777" w:rsidR="00CE7DBC" w:rsidRPr="00F90FE0" w:rsidRDefault="00CE7DBC" w:rsidP="00A379B5">
            <w:pPr>
              <w:spacing w:before="0" w:after="0" w:line="276" w:lineRule="auto"/>
              <w:ind w:left="0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rõ</w:t>
            </w:r>
            <w:proofErr w:type="spellEnd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họ</w:t>
            </w:r>
            <w:proofErr w:type="spellEnd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tên</w:t>
            </w:r>
            <w:proofErr w:type="spellEnd"/>
            <w:r w:rsidRPr="00F90FE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5988748E" w14:textId="77777777" w:rsidR="00CE7DBC" w:rsidRPr="00F90FE0" w:rsidRDefault="00CE7DBC" w:rsidP="00CE7DBC">
      <w:pPr>
        <w:spacing w:before="0" w:after="0" w:line="276" w:lineRule="auto"/>
        <w:rPr>
          <w:rFonts w:ascii="Times New Roman" w:hAnsi="Times New Roman"/>
          <w:sz w:val="24"/>
          <w:szCs w:val="24"/>
        </w:rPr>
      </w:pPr>
    </w:p>
    <w:p w14:paraId="62EC60D9" w14:textId="77777777" w:rsidR="00CE7DBC" w:rsidRPr="00F90FE0" w:rsidRDefault="00CE7DBC" w:rsidP="00CE7DBC">
      <w:pPr>
        <w:spacing w:before="0" w:after="0" w:line="276" w:lineRule="auto"/>
        <w:rPr>
          <w:rFonts w:ascii="Times New Roman" w:hAnsi="Times New Roman"/>
          <w:sz w:val="24"/>
          <w:szCs w:val="24"/>
        </w:rPr>
      </w:pPr>
    </w:p>
    <w:p w14:paraId="214C48F0" w14:textId="77777777" w:rsidR="00CE7DBC" w:rsidRPr="00F90FE0" w:rsidRDefault="00CE7DBC" w:rsidP="00CE7DBC">
      <w:pPr>
        <w:spacing w:before="0" w:after="0" w:line="276" w:lineRule="auto"/>
        <w:rPr>
          <w:rFonts w:ascii="Times New Roman" w:hAnsi="Times New Roman"/>
          <w:sz w:val="24"/>
          <w:szCs w:val="24"/>
        </w:rPr>
      </w:pPr>
    </w:p>
    <w:p w14:paraId="0696EC71" w14:textId="77777777" w:rsidR="00CE7DBC" w:rsidRPr="00F90FE0" w:rsidRDefault="00CE7DBC" w:rsidP="00CE7DBC">
      <w:pPr>
        <w:spacing w:before="0" w:after="0" w:line="276" w:lineRule="auto"/>
        <w:rPr>
          <w:rFonts w:ascii="Times New Roman" w:hAnsi="Times New Roman"/>
          <w:sz w:val="24"/>
          <w:szCs w:val="24"/>
        </w:rPr>
      </w:pPr>
    </w:p>
    <w:p w14:paraId="66F968F1" w14:textId="77777777" w:rsidR="00CE7DBC" w:rsidRPr="00F90FE0" w:rsidRDefault="00CE7DBC" w:rsidP="00CE7DBC">
      <w:pPr>
        <w:spacing w:before="0" w:after="0" w:line="276" w:lineRule="auto"/>
        <w:ind w:left="0"/>
        <w:rPr>
          <w:rFonts w:ascii="Times New Roman" w:hAnsi="Times New Roman"/>
          <w:sz w:val="24"/>
          <w:szCs w:val="24"/>
        </w:rPr>
      </w:pPr>
    </w:p>
    <w:p w14:paraId="093BC0BE" w14:textId="77777777" w:rsidR="00CE7DBC" w:rsidRPr="00F90FE0" w:rsidRDefault="00CE7DBC" w:rsidP="00CE7DBC">
      <w:pPr>
        <w:rPr>
          <w:rFonts w:ascii="Times New Roman" w:hAnsi="Times New Roman"/>
          <w:sz w:val="24"/>
          <w:szCs w:val="24"/>
        </w:rPr>
      </w:pPr>
      <w:r w:rsidRPr="00F90FE0"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F90FE0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F90FE0">
        <w:rPr>
          <w:rFonts w:ascii="Times New Roman" w:hAnsi="Times New Roman"/>
          <w:b/>
          <w:sz w:val="24"/>
          <w:szCs w:val="24"/>
        </w:rPr>
        <w:t>Phan</w:t>
      </w:r>
      <w:proofErr w:type="spellEnd"/>
      <w:r w:rsidRPr="00F90FE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90FE0">
        <w:rPr>
          <w:rFonts w:ascii="Times New Roman" w:hAnsi="Times New Roman"/>
          <w:b/>
          <w:sz w:val="24"/>
          <w:szCs w:val="24"/>
        </w:rPr>
        <w:t>Trung</w:t>
      </w:r>
      <w:proofErr w:type="spellEnd"/>
      <w:r w:rsidRPr="00F90FE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90FE0">
        <w:rPr>
          <w:rFonts w:ascii="Times New Roman" w:hAnsi="Times New Roman"/>
          <w:b/>
          <w:sz w:val="24"/>
          <w:szCs w:val="24"/>
        </w:rPr>
        <w:t>Hiếu</w:t>
      </w:r>
      <w:proofErr w:type="spellEnd"/>
      <w:r w:rsidRPr="00F90FE0">
        <w:rPr>
          <w:rFonts w:ascii="Times New Roman" w:hAnsi="Times New Roman"/>
          <w:b/>
          <w:sz w:val="24"/>
          <w:szCs w:val="24"/>
        </w:rPr>
        <w:tab/>
      </w:r>
      <w:r w:rsidRPr="00F90FE0">
        <w:rPr>
          <w:rFonts w:ascii="Times New Roman" w:hAnsi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F90FE0">
        <w:rPr>
          <w:rFonts w:ascii="Times New Roman" w:hAnsi="Times New Roman"/>
          <w:b/>
          <w:sz w:val="24"/>
          <w:szCs w:val="24"/>
        </w:rPr>
        <w:t>&lt;</w:t>
      </w:r>
      <w:proofErr w:type="spellStart"/>
      <w:r w:rsidRPr="00F90FE0">
        <w:rPr>
          <w:rFonts w:ascii="Times New Roman" w:hAnsi="Times New Roman"/>
          <w:b/>
          <w:sz w:val="24"/>
          <w:szCs w:val="24"/>
        </w:rPr>
        <w:t>hoTenNhanVien</w:t>
      </w:r>
      <w:proofErr w:type="spellEnd"/>
      <w:r w:rsidRPr="00F90FE0">
        <w:rPr>
          <w:rFonts w:ascii="Times New Roman" w:hAnsi="Times New Roman"/>
          <w:b/>
          <w:sz w:val="24"/>
          <w:szCs w:val="24"/>
        </w:rPr>
        <w:t>&gt;</w:t>
      </w:r>
    </w:p>
    <w:p w14:paraId="545DEEAC" w14:textId="77777777" w:rsidR="00CE7DBC" w:rsidRPr="00F90FE0" w:rsidRDefault="00CE7DBC" w:rsidP="00CE7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45"/>
        </w:tabs>
        <w:spacing w:before="0" w:after="0" w:line="276" w:lineRule="auto"/>
        <w:rPr>
          <w:rFonts w:ascii="Times New Roman" w:hAnsi="Times New Roman"/>
          <w:caps/>
          <w:sz w:val="24"/>
          <w:szCs w:val="24"/>
        </w:rPr>
      </w:pPr>
    </w:p>
    <w:p w14:paraId="1896ADC9" w14:textId="77777777" w:rsidR="002D5683" w:rsidRPr="00CE7DBC" w:rsidRDefault="002D5683" w:rsidP="00CE7DBC"/>
    <w:sectPr w:rsidR="002D5683" w:rsidRPr="00CE7DBC" w:rsidSect="00553AC2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17"/>
    <w:rsid w:val="002957C4"/>
    <w:rsid w:val="002D5683"/>
    <w:rsid w:val="00335CE1"/>
    <w:rsid w:val="0049041D"/>
    <w:rsid w:val="0055206D"/>
    <w:rsid w:val="007611E4"/>
    <w:rsid w:val="007E7417"/>
    <w:rsid w:val="00854D3C"/>
    <w:rsid w:val="008960E3"/>
    <w:rsid w:val="00972752"/>
    <w:rsid w:val="00AE189A"/>
    <w:rsid w:val="00CE7DBC"/>
    <w:rsid w:val="00DF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5116"/>
  <w15:chartTrackingRefBased/>
  <w15:docId w15:val="{E498F40E-D1BC-4E01-855C-E7AEE62F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DBC"/>
    <w:pPr>
      <w:spacing w:before="120" w:after="120" w:line="480" w:lineRule="auto"/>
      <w:ind w:left="-547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1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89A"/>
    <w:pPr>
      <w:spacing w:before="0" w:after="160" w:line="240" w:lineRule="auto"/>
      <w:ind w:left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8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8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89A"/>
    <w:pPr>
      <w:spacing w:before="0" w:after="0" w:line="240" w:lineRule="auto"/>
      <w:ind w:left="0"/>
      <w:jc w:val="left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89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611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Thi Thuy Phan</dc:creator>
  <cp:keywords/>
  <dc:description/>
  <cp:lastModifiedBy>admin gwebmail</cp:lastModifiedBy>
  <cp:revision>6</cp:revision>
  <dcterms:created xsi:type="dcterms:W3CDTF">2020-04-24T09:51:00Z</dcterms:created>
  <dcterms:modified xsi:type="dcterms:W3CDTF">2020-05-19T10:25:00Z</dcterms:modified>
</cp:coreProperties>
</file>