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90FA1" w14:textId="77777777" w:rsidR="001E366B" w:rsidRDefault="00000000">
      <w:pPr>
        <w:spacing w:before="960"/>
        <w:jc w:val="center"/>
      </w:pPr>
      <w:r>
        <w:rPr>
          <w:noProof/>
        </w:rPr>
        <w:drawing>
          <wp:inline distT="0" distB="0" distL="0" distR="0" wp14:anchorId="3F9D8018" wp14:editId="1847E90B">
            <wp:extent cx="1325880" cy="1325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UMS_logo.png"/>
                    <pic:cNvPicPr/>
                  </pic:nvPicPr>
                  <pic:blipFill>
                    <a:blip r:embed="rId8"/>
                    <a:stretch>
                      <a:fillRect/>
                    </a:stretch>
                  </pic:blipFill>
                  <pic:spPr>
                    <a:xfrm>
                      <a:off x="0" y="0"/>
                      <a:ext cx="1325880" cy="1325880"/>
                    </a:xfrm>
                    <a:prstGeom prst="rect">
                      <a:avLst/>
                    </a:prstGeom>
                  </pic:spPr>
                </pic:pic>
              </a:graphicData>
            </a:graphic>
          </wp:inline>
        </w:drawing>
      </w:r>
    </w:p>
    <w:p w14:paraId="61396D07" w14:textId="77777777" w:rsidR="001E366B" w:rsidRDefault="00000000">
      <w:pPr>
        <w:spacing w:before="440"/>
        <w:jc w:val="center"/>
      </w:pPr>
      <w:r>
        <w:rPr>
          <w:b/>
          <w:color w:val="17365D"/>
          <w:sz w:val="52"/>
        </w:rPr>
        <w:t>HMI INTERFACE DESCRIPTION</w:t>
      </w:r>
    </w:p>
    <w:p w14:paraId="731881B4" w14:textId="77777777" w:rsidR="001E366B" w:rsidRDefault="00000000">
      <w:pPr>
        <w:jc w:val="center"/>
      </w:pPr>
      <w:r>
        <w:rPr>
          <w:color w:val="1F4E78"/>
          <w:sz w:val="30"/>
        </w:rPr>
        <w:t>ORMIN / ORMECO Monitoring System</w:t>
      </w:r>
    </w:p>
    <w:p w14:paraId="358C70AE" w14:textId="77777777" w:rsidR="001E366B" w:rsidRDefault="00000000">
      <w:pPr>
        <w:spacing w:before="1000"/>
        <w:jc w:val="center"/>
      </w:pPr>
      <w:r>
        <w:rPr>
          <w:b/>
          <w:color w:val="7F8C8D"/>
          <w:sz w:val="22"/>
        </w:rPr>
        <w:t>INITIAL CUSTOMER SUBMISSION</w:t>
      </w:r>
    </w:p>
    <w:p w14:paraId="67CB9482" w14:textId="77777777" w:rsidR="001E366B" w:rsidRDefault="001E366B">
      <w:pPr>
        <w:sectPr w:rsidR="001E366B">
          <w:pgSz w:w="11906" w:h="16838"/>
          <w:pgMar w:top="1020" w:right="1134" w:bottom="907" w:left="1134" w:header="720" w:footer="720" w:gutter="0"/>
          <w:cols w:space="720"/>
          <w:docGrid w:linePitch="360"/>
        </w:sectPr>
      </w:pPr>
    </w:p>
    <w:p w14:paraId="080D1C24" w14:textId="77777777" w:rsidR="001E366B" w:rsidRDefault="00000000">
      <w:pPr>
        <w:pBdr>
          <w:bottom w:val="single" w:sz="10" w:space="3" w:color="1F4E78"/>
        </w:pBdr>
        <w:spacing w:before="160"/>
      </w:pPr>
      <w:r>
        <w:rPr>
          <w:b/>
          <w:color w:val="17365D"/>
          <w:sz w:val="28"/>
        </w:rPr>
        <w:lastRenderedPageBreak/>
        <w:t>1. Purpose</w:t>
      </w:r>
    </w:p>
    <w:p w14:paraId="79FD4D8B" w14:textId="77777777" w:rsidR="001E366B" w:rsidRDefault="00000000">
      <w:pPr>
        <w:spacing w:line="252" w:lineRule="auto"/>
      </w:pPr>
      <w:r>
        <w:t>This document provides a brief description of the Human–Machine Interface (HMI) supplied for the ORMIN / ORMECO monitoring system. The HMI provides live equipment monitoring, historical trends, fuel-consumption analysis and system-status information.</w:t>
      </w:r>
    </w:p>
    <w:p w14:paraId="19708468" w14:textId="77777777" w:rsidR="00240B16" w:rsidRDefault="00240B16">
      <w:pPr>
        <w:spacing w:line="252" w:lineRule="auto"/>
      </w:pPr>
    </w:p>
    <w:p w14:paraId="0594BDBE" w14:textId="77777777" w:rsidR="001E366B" w:rsidRDefault="00000000">
      <w:pPr>
        <w:pBdr>
          <w:bottom w:val="single" w:sz="10" w:space="3" w:color="1F4E78"/>
        </w:pBdr>
        <w:spacing w:before="160"/>
      </w:pPr>
      <w:r>
        <w:rPr>
          <w:b/>
          <w:color w:val="17365D"/>
          <w:sz w:val="28"/>
        </w:rPr>
        <w:t>2. System Interface</w:t>
      </w:r>
    </w:p>
    <w:p w14:paraId="363FD965" w14:textId="77777777" w:rsidR="001E366B" w:rsidRDefault="00000000">
      <w:pPr>
        <w:spacing w:line="252" w:lineRule="auto"/>
      </w:pPr>
      <w:r>
        <w:t>The HMI is a web-based application connected to the monitoring system through the following interfaces:</w:t>
      </w:r>
    </w:p>
    <w:p w14:paraId="4A83DA72" w14:textId="77777777" w:rsidR="001E366B" w:rsidRDefault="00000000">
      <w:pPr>
        <w:pStyle w:val="ListBullet"/>
        <w:spacing w:after="40"/>
        <w:ind w:left="312" w:hanging="142"/>
      </w:pPr>
      <w:r>
        <w:t>Field communication: Modbus TCP</w:t>
      </w:r>
    </w:p>
    <w:p w14:paraId="3F6030B0" w14:textId="77777777" w:rsidR="001E366B" w:rsidRDefault="00000000">
      <w:pPr>
        <w:pStyle w:val="ListBullet"/>
        <w:spacing w:after="40"/>
        <w:ind w:left="312" w:hanging="142"/>
      </w:pPr>
      <w:r>
        <w:t>Live-data processing: HMI backend server</w:t>
      </w:r>
    </w:p>
    <w:p w14:paraId="6838B1A4" w14:textId="77777777" w:rsidR="001E366B" w:rsidRDefault="00000000">
      <w:pPr>
        <w:pStyle w:val="ListBullet"/>
        <w:spacing w:after="40"/>
        <w:ind w:left="312" w:hanging="142"/>
      </w:pPr>
      <w:r>
        <w:t>Historical-data storage: SQLite database</w:t>
      </w:r>
    </w:p>
    <w:p w14:paraId="6203DB62" w14:textId="77777777" w:rsidR="001E366B" w:rsidRDefault="00000000">
      <w:pPr>
        <w:pStyle w:val="ListBullet"/>
        <w:spacing w:after="40"/>
        <w:ind w:left="312" w:hanging="142"/>
      </w:pPr>
      <w:r>
        <w:t>Operator interface: Standard web browser</w:t>
      </w:r>
    </w:p>
    <w:p w14:paraId="490433A4" w14:textId="77777777" w:rsidR="001E366B" w:rsidRDefault="00000000">
      <w:pPr>
        <w:pStyle w:val="ListBullet"/>
        <w:spacing w:after="40"/>
        <w:ind w:left="312" w:hanging="142"/>
      </w:pPr>
      <w:r>
        <w:t>Data update: Automatic periodic refresh</w:t>
      </w:r>
    </w:p>
    <w:tbl>
      <w:tblPr>
        <w:tblW w:w="0" w:type="auto"/>
        <w:jc w:val="center"/>
        <w:tblLayout w:type="fixed"/>
        <w:tblLook w:val="04A0" w:firstRow="1" w:lastRow="0" w:firstColumn="1" w:lastColumn="0" w:noHBand="0" w:noVBand="1"/>
      </w:tblPr>
      <w:tblGrid>
        <w:gridCol w:w="2324"/>
        <w:gridCol w:w="2324"/>
        <w:gridCol w:w="2324"/>
        <w:gridCol w:w="2324"/>
      </w:tblGrid>
      <w:tr w:rsidR="001E366B" w14:paraId="6EEB5086" w14:textId="77777777">
        <w:trPr>
          <w:jc w:val="center"/>
        </w:trPr>
        <w:tc>
          <w:tcPr>
            <w:tcW w:w="2324" w:type="dxa"/>
            <w:tcBorders>
              <w:top w:val="single" w:sz="6" w:space="0" w:color="1F4E78"/>
              <w:left w:val="single" w:sz="6" w:space="0" w:color="1F4E78"/>
              <w:bottom w:val="single" w:sz="6" w:space="0" w:color="1F4E78"/>
              <w:right w:val="single" w:sz="6" w:space="0" w:color="1F4E78"/>
            </w:tcBorders>
            <w:shd w:val="clear" w:color="auto" w:fill="D9EAF7"/>
            <w:tcMar>
              <w:top w:w="180" w:type="dxa"/>
              <w:left w:w="120" w:type="dxa"/>
              <w:bottom w:w="180" w:type="dxa"/>
              <w:right w:w="120" w:type="dxa"/>
            </w:tcMar>
            <w:vAlign w:val="center"/>
          </w:tcPr>
          <w:p w14:paraId="413DE9C7" w14:textId="77777777" w:rsidR="001E366B" w:rsidRDefault="00000000">
            <w:pPr>
              <w:jc w:val="center"/>
            </w:pPr>
            <w:r>
              <w:rPr>
                <w:b/>
                <w:sz w:val="18"/>
              </w:rPr>
              <w:t>Sensors / PLC</w:t>
            </w:r>
          </w:p>
        </w:tc>
        <w:tc>
          <w:tcPr>
            <w:tcW w:w="2324" w:type="dxa"/>
            <w:tcBorders>
              <w:top w:val="single" w:sz="6" w:space="0" w:color="1F4E78"/>
              <w:left w:val="single" w:sz="6" w:space="0" w:color="1F4E78"/>
              <w:bottom w:val="single" w:sz="6" w:space="0" w:color="1F4E78"/>
              <w:right w:val="single" w:sz="6" w:space="0" w:color="1F4E78"/>
            </w:tcBorders>
            <w:shd w:val="clear" w:color="auto" w:fill="E2F0D9"/>
            <w:tcMar>
              <w:top w:w="180" w:type="dxa"/>
              <w:left w:w="120" w:type="dxa"/>
              <w:bottom w:w="180" w:type="dxa"/>
              <w:right w:w="120" w:type="dxa"/>
            </w:tcMar>
            <w:vAlign w:val="center"/>
          </w:tcPr>
          <w:p w14:paraId="7F3E50E7" w14:textId="77777777" w:rsidR="001E366B" w:rsidRDefault="00000000">
            <w:pPr>
              <w:jc w:val="center"/>
            </w:pPr>
            <w:r>
              <w:rPr>
                <w:b/>
                <w:sz w:val="18"/>
              </w:rPr>
              <w:t>Modbus TCP</w:t>
            </w:r>
          </w:p>
        </w:tc>
        <w:tc>
          <w:tcPr>
            <w:tcW w:w="2324" w:type="dxa"/>
            <w:tcBorders>
              <w:top w:val="single" w:sz="6" w:space="0" w:color="1F4E78"/>
              <w:left w:val="single" w:sz="6" w:space="0" w:color="1F4E78"/>
              <w:bottom w:val="single" w:sz="6" w:space="0" w:color="1F4E78"/>
              <w:right w:val="single" w:sz="6" w:space="0" w:color="1F4E78"/>
            </w:tcBorders>
            <w:shd w:val="clear" w:color="auto" w:fill="FFF2CC"/>
            <w:tcMar>
              <w:top w:w="180" w:type="dxa"/>
              <w:left w:w="120" w:type="dxa"/>
              <w:bottom w:w="180" w:type="dxa"/>
              <w:right w:w="120" w:type="dxa"/>
            </w:tcMar>
            <w:vAlign w:val="center"/>
          </w:tcPr>
          <w:p w14:paraId="14B2B76A" w14:textId="77777777" w:rsidR="001E366B" w:rsidRDefault="00000000">
            <w:pPr>
              <w:jc w:val="center"/>
            </w:pPr>
            <w:r>
              <w:rPr>
                <w:b/>
                <w:sz w:val="18"/>
              </w:rPr>
              <w:t>HMI Backend</w:t>
            </w:r>
          </w:p>
        </w:tc>
        <w:tc>
          <w:tcPr>
            <w:tcW w:w="2324" w:type="dxa"/>
            <w:tcBorders>
              <w:top w:val="single" w:sz="6" w:space="0" w:color="1F4E78"/>
              <w:left w:val="single" w:sz="6" w:space="0" w:color="1F4E78"/>
              <w:bottom w:val="single" w:sz="6" w:space="0" w:color="1F4E78"/>
              <w:right w:val="single" w:sz="6" w:space="0" w:color="1F4E78"/>
            </w:tcBorders>
            <w:shd w:val="clear" w:color="auto" w:fill="D9EAF7"/>
            <w:tcMar>
              <w:top w:w="180" w:type="dxa"/>
              <w:left w:w="120" w:type="dxa"/>
              <w:bottom w:w="180" w:type="dxa"/>
              <w:right w:w="120" w:type="dxa"/>
            </w:tcMar>
            <w:vAlign w:val="center"/>
          </w:tcPr>
          <w:p w14:paraId="27331CF9" w14:textId="77777777" w:rsidR="001E366B" w:rsidRDefault="00000000">
            <w:pPr>
              <w:jc w:val="center"/>
            </w:pPr>
            <w:r>
              <w:rPr>
                <w:b/>
                <w:sz w:val="18"/>
              </w:rPr>
              <w:t>Web HMI Display</w:t>
            </w:r>
          </w:p>
        </w:tc>
      </w:tr>
    </w:tbl>
    <w:p w14:paraId="547D1D3D" w14:textId="77777777" w:rsidR="001E366B" w:rsidRDefault="00000000">
      <w:pPr>
        <w:pBdr>
          <w:bottom w:val="single" w:sz="10" w:space="3" w:color="1F4E78"/>
        </w:pBdr>
        <w:spacing w:before="160"/>
      </w:pPr>
      <w:r>
        <w:rPr>
          <w:b/>
          <w:color w:val="17365D"/>
          <w:sz w:val="28"/>
        </w:rPr>
        <w:t>3. HMI Screens</w:t>
      </w:r>
    </w:p>
    <w:tbl>
      <w:tblPr>
        <w:tblW w:w="9881" w:type="dxa"/>
        <w:tblLayout w:type="fixed"/>
        <w:tblLook w:val="04A0" w:firstRow="1" w:lastRow="0" w:firstColumn="1" w:lastColumn="0" w:noHBand="0" w:noVBand="1"/>
      </w:tblPr>
      <w:tblGrid>
        <w:gridCol w:w="4097"/>
        <w:gridCol w:w="5784"/>
      </w:tblGrid>
      <w:tr w:rsidR="001E366B" w14:paraId="5D93F939" w14:textId="77777777" w:rsidTr="00240B16">
        <w:trPr>
          <w:trHeight w:val="267"/>
          <w:tblHeader/>
        </w:trPr>
        <w:tc>
          <w:tcPr>
            <w:tcW w:w="4097" w:type="dxa"/>
            <w:shd w:val="clear" w:color="auto" w:fill="17365D"/>
          </w:tcPr>
          <w:p w14:paraId="5ED7910A" w14:textId="77777777" w:rsidR="001E366B" w:rsidRDefault="00000000">
            <w:r>
              <w:rPr>
                <w:b/>
                <w:color w:val="FFFFFF"/>
                <w:sz w:val="18"/>
              </w:rPr>
              <w:t>Screen</w:t>
            </w:r>
          </w:p>
        </w:tc>
        <w:tc>
          <w:tcPr>
            <w:tcW w:w="5784" w:type="dxa"/>
            <w:shd w:val="clear" w:color="auto" w:fill="17365D"/>
          </w:tcPr>
          <w:p w14:paraId="0EE40B58" w14:textId="77777777" w:rsidR="001E366B" w:rsidRDefault="00000000">
            <w:r>
              <w:rPr>
                <w:b/>
                <w:color w:val="FFFFFF"/>
                <w:sz w:val="18"/>
              </w:rPr>
              <w:t>Description</w:t>
            </w:r>
          </w:p>
        </w:tc>
      </w:tr>
      <w:tr w:rsidR="001E366B" w14:paraId="198EF578" w14:textId="77777777" w:rsidTr="00240B16">
        <w:trPr>
          <w:trHeight w:val="279"/>
        </w:trPr>
        <w:tc>
          <w:tcPr>
            <w:tcW w:w="4097" w:type="dxa"/>
            <w:tcBorders>
              <w:top w:val="single" w:sz="3" w:space="0" w:color="BFBFBF"/>
              <w:left w:val="single" w:sz="3" w:space="0" w:color="BFBFBF"/>
              <w:bottom w:val="single" w:sz="3" w:space="0" w:color="BFBFBF"/>
              <w:right w:val="single" w:sz="3" w:space="0" w:color="BFBFBF"/>
            </w:tcBorders>
            <w:tcMar>
              <w:top w:w="65" w:type="dxa"/>
              <w:left w:w="120" w:type="dxa"/>
              <w:bottom w:w="65" w:type="dxa"/>
              <w:right w:w="120" w:type="dxa"/>
            </w:tcMar>
          </w:tcPr>
          <w:p w14:paraId="10CCD9C6" w14:textId="77777777" w:rsidR="001E366B" w:rsidRDefault="00000000">
            <w:r>
              <w:rPr>
                <w:b/>
              </w:rPr>
              <w:t>Overview</w:t>
            </w:r>
          </w:p>
        </w:tc>
        <w:tc>
          <w:tcPr>
            <w:tcW w:w="5784" w:type="dxa"/>
            <w:tcBorders>
              <w:top w:val="single" w:sz="3" w:space="0" w:color="BFBFBF"/>
              <w:left w:val="single" w:sz="3" w:space="0" w:color="BFBFBF"/>
              <w:bottom w:val="single" w:sz="3" w:space="0" w:color="BFBFBF"/>
              <w:right w:val="single" w:sz="3" w:space="0" w:color="BFBFBF"/>
            </w:tcBorders>
            <w:tcMar>
              <w:top w:w="65" w:type="dxa"/>
              <w:left w:w="120" w:type="dxa"/>
              <w:bottom w:w="65" w:type="dxa"/>
              <w:right w:w="120" w:type="dxa"/>
            </w:tcMar>
          </w:tcPr>
          <w:p w14:paraId="1DCB4125" w14:textId="77777777" w:rsidR="001E366B" w:rsidRDefault="00000000">
            <w:r>
              <w:t>Summary of the main operating parameters for D/G No. 1 to D/G No. 4.</w:t>
            </w:r>
          </w:p>
        </w:tc>
      </w:tr>
      <w:tr w:rsidR="001E366B" w14:paraId="1D1EF456" w14:textId="77777777" w:rsidTr="00240B16">
        <w:trPr>
          <w:trHeight w:val="292"/>
        </w:trPr>
        <w:tc>
          <w:tcPr>
            <w:tcW w:w="4097" w:type="dxa"/>
            <w:tcBorders>
              <w:top w:val="single" w:sz="3" w:space="0" w:color="BFBFBF"/>
              <w:left w:val="single" w:sz="3" w:space="0" w:color="BFBFBF"/>
              <w:bottom w:val="single" w:sz="3" w:space="0" w:color="BFBFBF"/>
              <w:right w:val="single" w:sz="3" w:space="0" w:color="BFBFBF"/>
            </w:tcBorders>
            <w:tcMar>
              <w:top w:w="65" w:type="dxa"/>
              <w:left w:w="120" w:type="dxa"/>
              <w:bottom w:w="65" w:type="dxa"/>
              <w:right w:w="120" w:type="dxa"/>
            </w:tcMar>
          </w:tcPr>
          <w:p w14:paraId="1C6BCBF2" w14:textId="77777777" w:rsidR="001E366B" w:rsidRDefault="00000000">
            <w:r>
              <w:rPr>
                <w:b/>
              </w:rPr>
              <w:t>Engine</w:t>
            </w:r>
          </w:p>
        </w:tc>
        <w:tc>
          <w:tcPr>
            <w:tcW w:w="5784" w:type="dxa"/>
            <w:tcBorders>
              <w:top w:val="single" w:sz="3" w:space="0" w:color="BFBFBF"/>
              <w:left w:val="single" w:sz="3" w:space="0" w:color="BFBFBF"/>
              <w:bottom w:val="single" w:sz="3" w:space="0" w:color="BFBFBF"/>
              <w:right w:val="single" w:sz="3" w:space="0" w:color="BFBFBF"/>
            </w:tcBorders>
            <w:tcMar>
              <w:top w:w="65" w:type="dxa"/>
              <w:left w:w="120" w:type="dxa"/>
              <w:bottom w:w="65" w:type="dxa"/>
              <w:right w:w="120" w:type="dxa"/>
            </w:tcMar>
          </w:tcPr>
          <w:p w14:paraId="6E7BC419" w14:textId="77777777" w:rsidR="001E366B" w:rsidRDefault="00000000">
            <w:r>
              <w:t>Detailed operating parameters for the selected engine.</w:t>
            </w:r>
          </w:p>
        </w:tc>
      </w:tr>
      <w:tr w:rsidR="001E366B" w14:paraId="2376D0C2" w14:textId="77777777" w:rsidTr="00240B16">
        <w:trPr>
          <w:trHeight w:val="279"/>
        </w:trPr>
        <w:tc>
          <w:tcPr>
            <w:tcW w:w="4097" w:type="dxa"/>
            <w:tcBorders>
              <w:top w:val="single" w:sz="3" w:space="0" w:color="BFBFBF"/>
              <w:left w:val="single" w:sz="3" w:space="0" w:color="BFBFBF"/>
              <w:bottom w:val="single" w:sz="3" w:space="0" w:color="BFBFBF"/>
              <w:right w:val="single" w:sz="3" w:space="0" w:color="BFBFBF"/>
            </w:tcBorders>
            <w:tcMar>
              <w:top w:w="65" w:type="dxa"/>
              <w:left w:w="120" w:type="dxa"/>
              <w:bottom w:w="65" w:type="dxa"/>
              <w:right w:w="120" w:type="dxa"/>
            </w:tcMar>
          </w:tcPr>
          <w:p w14:paraId="47904775" w14:textId="77777777" w:rsidR="001E366B" w:rsidRDefault="00000000">
            <w:r>
              <w:rPr>
                <w:b/>
              </w:rPr>
              <w:t>Engine Status</w:t>
            </w:r>
          </w:p>
        </w:tc>
        <w:tc>
          <w:tcPr>
            <w:tcW w:w="5784" w:type="dxa"/>
            <w:tcBorders>
              <w:top w:val="single" w:sz="3" w:space="0" w:color="BFBFBF"/>
              <w:left w:val="single" w:sz="3" w:space="0" w:color="BFBFBF"/>
              <w:bottom w:val="single" w:sz="3" w:space="0" w:color="BFBFBF"/>
              <w:right w:val="single" w:sz="3" w:space="0" w:color="BFBFBF"/>
            </w:tcBorders>
            <w:tcMar>
              <w:top w:w="65" w:type="dxa"/>
              <w:left w:w="120" w:type="dxa"/>
              <w:bottom w:w="65" w:type="dxa"/>
              <w:right w:w="120" w:type="dxa"/>
            </w:tcMar>
          </w:tcPr>
          <w:p w14:paraId="05122089" w14:textId="77777777" w:rsidR="001E366B" w:rsidRDefault="00000000">
            <w:r>
              <w:t>Engine operating and status indications.</w:t>
            </w:r>
          </w:p>
        </w:tc>
      </w:tr>
      <w:tr w:rsidR="001E366B" w14:paraId="3DF9DF72" w14:textId="77777777" w:rsidTr="00240B16">
        <w:trPr>
          <w:trHeight w:val="279"/>
        </w:trPr>
        <w:tc>
          <w:tcPr>
            <w:tcW w:w="4097" w:type="dxa"/>
            <w:tcBorders>
              <w:top w:val="single" w:sz="3" w:space="0" w:color="BFBFBF"/>
              <w:left w:val="single" w:sz="3" w:space="0" w:color="BFBFBF"/>
              <w:bottom w:val="single" w:sz="3" w:space="0" w:color="BFBFBF"/>
              <w:right w:val="single" w:sz="3" w:space="0" w:color="BFBFBF"/>
            </w:tcBorders>
            <w:tcMar>
              <w:top w:w="65" w:type="dxa"/>
              <w:left w:w="120" w:type="dxa"/>
              <w:bottom w:w="65" w:type="dxa"/>
              <w:right w:w="120" w:type="dxa"/>
            </w:tcMar>
          </w:tcPr>
          <w:p w14:paraId="203363AB" w14:textId="77777777" w:rsidR="001E366B" w:rsidRDefault="00000000">
            <w:r>
              <w:rPr>
                <w:b/>
              </w:rPr>
              <w:t>Device Status</w:t>
            </w:r>
          </w:p>
        </w:tc>
        <w:tc>
          <w:tcPr>
            <w:tcW w:w="5784" w:type="dxa"/>
            <w:tcBorders>
              <w:top w:val="single" w:sz="3" w:space="0" w:color="BFBFBF"/>
              <w:left w:val="single" w:sz="3" w:space="0" w:color="BFBFBF"/>
              <w:bottom w:val="single" w:sz="3" w:space="0" w:color="BFBFBF"/>
              <w:right w:val="single" w:sz="3" w:space="0" w:color="BFBFBF"/>
            </w:tcBorders>
            <w:tcMar>
              <w:top w:w="65" w:type="dxa"/>
              <w:left w:w="120" w:type="dxa"/>
              <w:bottom w:w="65" w:type="dxa"/>
              <w:right w:w="120" w:type="dxa"/>
            </w:tcMar>
          </w:tcPr>
          <w:p w14:paraId="6E834BA5" w14:textId="77777777" w:rsidR="001E366B" w:rsidRDefault="00000000">
            <w:r>
              <w:t>Operating condition of monitored equipment and devices.</w:t>
            </w:r>
          </w:p>
        </w:tc>
      </w:tr>
      <w:tr w:rsidR="001E366B" w14:paraId="00F38BC7" w14:textId="77777777" w:rsidTr="00240B16">
        <w:trPr>
          <w:trHeight w:val="279"/>
        </w:trPr>
        <w:tc>
          <w:tcPr>
            <w:tcW w:w="4097" w:type="dxa"/>
            <w:tcBorders>
              <w:top w:val="single" w:sz="3" w:space="0" w:color="BFBFBF"/>
              <w:left w:val="single" w:sz="3" w:space="0" w:color="BFBFBF"/>
              <w:bottom w:val="single" w:sz="3" w:space="0" w:color="BFBFBF"/>
              <w:right w:val="single" w:sz="3" w:space="0" w:color="BFBFBF"/>
            </w:tcBorders>
            <w:tcMar>
              <w:top w:w="65" w:type="dxa"/>
              <w:left w:w="120" w:type="dxa"/>
              <w:bottom w:w="65" w:type="dxa"/>
              <w:right w:w="120" w:type="dxa"/>
            </w:tcMar>
          </w:tcPr>
          <w:p w14:paraId="35FDDE79" w14:textId="77777777" w:rsidR="001E366B" w:rsidRDefault="00000000">
            <w:r>
              <w:rPr>
                <w:b/>
              </w:rPr>
              <w:t>P&amp;ID</w:t>
            </w:r>
          </w:p>
        </w:tc>
        <w:tc>
          <w:tcPr>
            <w:tcW w:w="5784" w:type="dxa"/>
            <w:tcBorders>
              <w:top w:val="single" w:sz="3" w:space="0" w:color="BFBFBF"/>
              <w:left w:val="single" w:sz="3" w:space="0" w:color="BFBFBF"/>
              <w:bottom w:val="single" w:sz="3" w:space="0" w:color="BFBFBF"/>
              <w:right w:val="single" w:sz="3" w:space="0" w:color="BFBFBF"/>
            </w:tcBorders>
            <w:tcMar>
              <w:top w:w="65" w:type="dxa"/>
              <w:left w:w="120" w:type="dxa"/>
              <w:bottom w:w="65" w:type="dxa"/>
              <w:right w:w="120" w:type="dxa"/>
            </w:tcMar>
          </w:tcPr>
          <w:p w14:paraId="674C9B6D" w14:textId="77777777" w:rsidR="001E366B" w:rsidRDefault="00000000">
            <w:r>
              <w:t>Process values and equipment status on the system diagram.</w:t>
            </w:r>
          </w:p>
        </w:tc>
      </w:tr>
      <w:tr w:rsidR="001E366B" w14:paraId="57160361" w14:textId="77777777" w:rsidTr="00240B16">
        <w:trPr>
          <w:trHeight w:val="292"/>
        </w:trPr>
        <w:tc>
          <w:tcPr>
            <w:tcW w:w="4097" w:type="dxa"/>
            <w:tcBorders>
              <w:top w:val="single" w:sz="3" w:space="0" w:color="BFBFBF"/>
              <w:left w:val="single" w:sz="3" w:space="0" w:color="BFBFBF"/>
              <w:bottom w:val="single" w:sz="3" w:space="0" w:color="BFBFBF"/>
              <w:right w:val="single" w:sz="3" w:space="0" w:color="BFBFBF"/>
            </w:tcBorders>
            <w:tcMar>
              <w:top w:w="65" w:type="dxa"/>
              <w:left w:w="120" w:type="dxa"/>
              <w:bottom w:w="65" w:type="dxa"/>
              <w:right w:w="120" w:type="dxa"/>
            </w:tcMar>
          </w:tcPr>
          <w:p w14:paraId="1A460958" w14:textId="77777777" w:rsidR="001E366B" w:rsidRDefault="00000000">
            <w:r>
              <w:rPr>
                <w:b/>
              </w:rPr>
              <w:t>Pressure Trend</w:t>
            </w:r>
          </w:p>
        </w:tc>
        <w:tc>
          <w:tcPr>
            <w:tcW w:w="5784" w:type="dxa"/>
            <w:tcBorders>
              <w:top w:val="single" w:sz="3" w:space="0" w:color="BFBFBF"/>
              <w:left w:val="single" w:sz="3" w:space="0" w:color="BFBFBF"/>
              <w:bottom w:val="single" w:sz="3" w:space="0" w:color="BFBFBF"/>
              <w:right w:val="single" w:sz="3" w:space="0" w:color="BFBFBF"/>
            </w:tcBorders>
            <w:tcMar>
              <w:top w:w="65" w:type="dxa"/>
              <w:left w:w="120" w:type="dxa"/>
              <w:bottom w:w="65" w:type="dxa"/>
              <w:right w:w="120" w:type="dxa"/>
            </w:tcMar>
          </w:tcPr>
          <w:p w14:paraId="0BE1235B" w14:textId="77777777" w:rsidR="001E366B" w:rsidRDefault="00000000">
            <w:r>
              <w:t>Historical pressure values compared with engine load.</w:t>
            </w:r>
          </w:p>
        </w:tc>
      </w:tr>
      <w:tr w:rsidR="001E366B" w14:paraId="593683BD" w14:textId="77777777" w:rsidTr="00240B16">
        <w:trPr>
          <w:trHeight w:val="279"/>
        </w:trPr>
        <w:tc>
          <w:tcPr>
            <w:tcW w:w="4097" w:type="dxa"/>
            <w:tcBorders>
              <w:top w:val="single" w:sz="3" w:space="0" w:color="BFBFBF"/>
              <w:left w:val="single" w:sz="3" w:space="0" w:color="BFBFBF"/>
              <w:bottom w:val="single" w:sz="3" w:space="0" w:color="BFBFBF"/>
              <w:right w:val="single" w:sz="3" w:space="0" w:color="BFBFBF"/>
            </w:tcBorders>
            <w:tcMar>
              <w:top w:w="65" w:type="dxa"/>
              <w:left w:w="120" w:type="dxa"/>
              <w:bottom w:w="65" w:type="dxa"/>
              <w:right w:w="120" w:type="dxa"/>
            </w:tcMar>
          </w:tcPr>
          <w:p w14:paraId="028C93F8" w14:textId="77777777" w:rsidR="001E366B" w:rsidRDefault="00000000">
            <w:r>
              <w:rPr>
                <w:b/>
              </w:rPr>
              <w:t>Exhaust Temperature Trend</w:t>
            </w:r>
          </w:p>
        </w:tc>
        <w:tc>
          <w:tcPr>
            <w:tcW w:w="5784" w:type="dxa"/>
            <w:tcBorders>
              <w:top w:val="single" w:sz="3" w:space="0" w:color="BFBFBF"/>
              <w:left w:val="single" w:sz="3" w:space="0" w:color="BFBFBF"/>
              <w:bottom w:val="single" w:sz="3" w:space="0" w:color="BFBFBF"/>
              <w:right w:val="single" w:sz="3" w:space="0" w:color="BFBFBF"/>
            </w:tcBorders>
            <w:tcMar>
              <w:top w:w="65" w:type="dxa"/>
              <w:left w:w="120" w:type="dxa"/>
              <w:bottom w:w="65" w:type="dxa"/>
              <w:right w:w="120" w:type="dxa"/>
            </w:tcMar>
          </w:tcPr>
          <w:p w14:paraId="6615464A" w14:textId="77777777" w:rsidR="001E366B" w:rsidRDefault="00000000">
            <w:r>
              <w:t>Cylinder and turbocharger temperatures compared with engine load.</w:t>
            </w:r>
          </w:p>
        </w:tc>
      </w:tr>
      <w:tr w:rsidR="001E366B" w14:paraId="686C5DD0" w14:textId="77777777" w:rsidTr="00240B16">
        <w:trPr>
          <w:trHeight w:val="279"/>
        </w:trPr>
        <w:tc>
          <w:tcPr>
            <w:tcW w:w="4097" w:type="dxa"/>
            <w:tcBorders>
              <w:top w:val="single" w:sz="3" w:space="0" w:color="BFBFBF"/>
              <w:left w:val="single" w:sz="3" w:space="0" w:color="BFBFBF"/>
              <w:bottom w:val="single" w:sz="3" w:space="0" w:color="BFBFBF"/>
              <w:right w:val="single" w:sz="3" w:space="0" w:color="BFBFBF"/>
            </w:tcBorders>
            <w:tcMar>
              <w:top w:w="65" w:type="dxa"/>
              <w:left w:w="120" w:type="dxa"/>
              <w:bottom w:w="65" w:type="dxa"/>
              <w:right w:w="120" w:type="dxa"/>
            </w:tcMar>
          </w:tcPr>
          <w:p w14:paraId="1B68C7FF" w14:textId="77777777" w:rsidR="001E366B" w:rsidRDefault="00000000">
            <w:r>
              <w:rPr>
                <w:b/>
              </w:rPr>
              <w:t>Fuel Consumption</w:t>
            </w:r>
          </w:p>
        </w:tc>
        <w:tc>
          <w:tcPr>
            <w:tcW w:w="5784" w:type="dxa"/>
            <w:tcBorders>
              <w:top w:val="single" w:sz="3" w:space="0" w:color="BFBFBF"/>
              <w:left w:val="single" w:sz="3" w:space="0" w:color="BFBFBF"/>
              <w:bottom w:val="single" w:sz="3" w:space="0" w:color="BFBFBF"/>
              <w:right w:val="single" w:sz="3" w:space="0" w:color="BFBFBF"/>
            </w:tcBorders>
            <w:tcMar>
              <w:top w:w="65" w:type="dxa"/>
              <w:left w:w="120" w:type="dxa"/>
              <w:bottom w:w="65" w:type="dxa"/>
              <w:right w:w="120" w:type="dxa"/>
            </w:tcMar>
          </w:tcPr>
          <w:p w14:paraId="1DCD4F6A" w14:textId="77777777" w:rsidR="001E366B" w:rsidRDefault="00000000">
            <w:r>
              <w:t>D.O. and H.O. inlet flow, return flow and calculated consumption.</w:t>
            </w:r>
          </w:p>
        </w:tc>
      </w:tr>
      <w:tr w:rsidR="001E366B" w14:paraId="05E2A0E5" w14:textId="77777777" w:rsidTr="00240B16">
        <w:trPr>
          <w:trHeight w:val="279"/>
        </w:trPr>
        <w:tc>
          <w:tcPr>
            <w:tcW w:w="4097" w:type="dxa"/>
            <w:tcBorders>
              <w:top w:val="single" w:sz="3" w:space="0" w:color="BFBFBF"/>
              <w:left w:val="single" w:sz="3" w:space="0" w:color="BFBFBF"/>
              <w:bottom w:val="single" w:sz="3" w:space="0" w:color="BFBFBF"/>
              <w:right w:val="single" w:sz="3" w:space="0" w:color="BFBFBF"/>
            </w:tcBorders>
            <w:tcMar>
              <w:top w:w="65" w:type="dxa"/>
              <w:left w:w="120" w:type="dxa"/>
              <w:bottom w:w="65" w:type="dxa"/>
              <w:right w:w="120" w:type="dxa"/>
            </w:tcMar>
          </w:tcPr>
          <w:p w14:paraId="2057D945" w14:textId="77777777" w:rsidR="001E366B" w:rsidRDefault="00000000">
            <w:r>
              <w:rPr>
                <w:b/>
              </w:rPr>
              <w:t>Administration</w:t>
            </w:r>
          </w:p>
        </w:tc>
        <w:tc>
          <w:tcPr>
            <w:tcW w:w="5784" w:type="dxa"/>
            <w:tcBorders>
              <w:top w:val="single" w:sz="3" w:space="0" w:color="BFBFBF"/>
              <w:left w:val="single" w:sz="3" w:space="0" w:color="BFBFBF"/>
              <w:bottom w:val="single" w:sz="3" w:space="0" w:color="BFBFBF"/>
              <w:right w:val="single" w:sz="3" w:space="0" w:color="BFBFBF"/>
            </w:tcBorders>
            <w:tcMar>
              <w:top w:w="65" w:type="dxa"/>
              <w:left w:w="120" w:type="dxa"/>
              <w:bottom w:w="65" w:type="dxa"/>
              <w:right w:w="120" w:type="dxa"/>
            </w:tcMar>
          </w:tcPr>
          <w:p w14:paraId="6536E456" w14:textId="77777777" w:rsidR="001E366B" w:rsidRDefault="00000000">
            <w:r>
              <w:t>Authorized signal, collector and database configuration functions.</w:t>
            </w:r>
          </w:p>
        </w:tc>
      </w:tr>
    </w:tbl>
    <w:p w14:paraId="62432903" w14:textId="77777777" w:rsidR="001E366B" w:rsidRDefault="00000000">
      <w:pPr>
        <w:pBdr>
          <w:bottom w:val="single" w:sz="10" w:space="3" w:color="1F4E78"/>
        </w:pBdr>
        <w:spacing w:before="160"/>
      </w:pPr>
      <w:r>
        <w:rPr>
          <w:b/>
          <w:color w:val="17365D"/>
          <w:sz w:val="28"/>
        </w:rPr>
        <w:t>4. Displayed Information</w:t>
      </w:r>
    </w:p>
    <w:p w14:paraId="45893E4B" w14:textId="77777777" w:rsidR="001E366B" w:rsidRDefault="00000000">
      <w:pPr>
        <w:spacing w:line="252" w:lineRule="auto"/>
      </w:pPr>
      <w:r>
        <w:t>The HMI displays operating information including:</w:t>
      </w:r>
    </w:p>
    <w:p w14:paraId="3D2793CB" w14:textId="77777777" w:rsidR="001E366B" w:rsidRDefault="00000000">
      <w:pPr>
        <w:pStyle w:val="ListBullet"/>
        <w:spacing w:after="40"/>
        <w:ind w:left="312" w:hanging="142"/>
      </w:pPr>
      <w:r>
        <w:t>Engine power, speed and running hours</w:t>
      </w:r>
    </w:p>
    <w:p w14:paraId="325DB6B4" w14:textId="77777777" w:rsidR="001E366B" w:rsidRDefault="00000000">
      <w:pPr>
        <w:pStyle w:val="ListBullet"/>
        <w:spacing w:after="40"/>
        <w:ind w:left="312" w:hanging="142"/>
      </w:pPr>
      <w:r>
        <w:t>Fuel-oil, lubricating-oil, cooling-water and intake-air parameters</w:t>
      </w:r>
    </w:p>
    <w:p w14:paraId="5036D6B4" w14:textId="77777777" w:rsidR="001E366B" w:rsidRDefault="00000000">
      <w:pPr>
        <w:pStyle w:val="ListBullet"/>
        <w:spacing w:after="40"/>
        <w:ind w:left="312" w:hanging="142"/>
      </w:pPr>
      <w:r>
        <w:t>Cylinder exhaust and turbocharger temperatures</w:t>
      </w:r>
    </w:p>
    <w:p w14:paraId="62D7A3E3" w14:textId="77777777" w:rsidR="001E366B" w:rsidRDefault="00000000">
      <w:pPr>
        <w:pStyle w:val="ListBullet"/>
        <w:spacing w:after="40"/>
        <w:ind w:left="312" w:hanging="142"/>
      </w:pPr>
      <w:r>
        <w:t>Fuel inlet, return and transfer flow</w:t>
      </w:r>
    </w:p>
    <w:p w14:paraId="05B715E8" w14:textId="77777777" w:rsidR="001E366B" w:rsidRDefault="00000000">
      <w:pPr>
        <w:pStyle w:val="ListBullet"/>
        <w:spacing w:after="40"/>
        <w:ind w:left="312" w:hanging="142"/>
      </w:pPr>
      <w:r>
        <w:t>Equipment running, stopped, trip and fault conditions</w:t>
      </w:r>
    </w:p>
    <w:p w14:paraId="5BD021F9" w14:textId="77777777" w:rsidR="001E366B" w:rsidRDefault="00000000">
      <w:pPr>
        <w:pStyle w:val="ListBullet"/>
        <w:spacing w:after="40"/>
        <w:ind w:left="312" w:hanging="142"/>
      </w:pPr>
      <w:r>
        <w:t>Communication status and historical trends</w:t>
      </w:r>
    </w:p>
    <w:p w14:paraId="5AB42C3D" w14:textId="77777777" w:rsidR="001E366B" w:rsidRDefault="00000000">
      <w:pPr>
        <w:pBdr>
          <w:bottom w:val="single" w:sz="10" w:space="3" w:color="1F4E78"/>
        </w:pBdr>
        <w:spacing w:before="160"/>
      </w:pPr>
      <w:r>
        <w:rPr>
          <w:b/>
          <w:color w:val="17365D"/>
          <w:sz w:val="28"/>
        </w:rPr>
        <w:t>5. Status and Communication</w:t>
      </w:r>
    </w:p>
    <w:p w14:paraId="4D1217BF" w14:textId="77777777" w:rsidR="001E366B" w:rsidRDefault="00000000">
      <w:pPr>
        <w:spacing w:line="252" w:lineRule="auto"/>
      </w:pPr>
      <w:r>
        <w:lastRenderedPageBreak/>
        <w:t>The HMI uses values, text, symbols and colours to identify normal, stopped, warning, trip, fault and communication-unavailable conditions. Live information is acquired through Modbus TCP. Historical information is stored locally for trend and fuel-consumption display.</w:t>
      </w:r>
    </w:p>
    <w:p w14:paraId="4A25D054" w14:textId="77777777" w:rsidR="001E366B" w:rsidRDefault="00000000">
      <w:pPr>
        <w:spacing w:line="252" w:lineRule="auto"/>
      </w:pPr>
      <w:r>
        <w:t>If communication is interrupted, the HMI provides a communication-status indication. Displayed information must not be considered current until communication is restored.</w:t>
      </w:r>
    </w:p>
    <w:p w14:paraId="27B60D78" w14:textId="77777777" w:rsidR="001E366B" w:rsidRDefault="00000000">
      <w:pPr>
        <w:pBdr>
          <w:bottom w:val="single" w:sz="10" w:space="3" w:color="1F4E78"/>
        </w:pBdr>
        <w:spacing w:before="160"/>
      </w:pPr>
      <w:r>
        <w:rPr>
          <w:b/>
          <w:color w:val="17365D"/>
          <w:sz w:val="28"/>
        </w:rPr>
        <w:t>6. Scope and Confirmation</w:t>
      </w:r>
    </w:p>
    <w:p w14:paraId="0E2F7E1A" w14:textId="77777777" w:rsidR="001E366B" w:rsidRDefault="00000000">
      <w:pPr>
        <w:spacing w:line="252" w:lineRule="auto"/>
      </w:pPr>
      <w:r>
        <w:t>The current HMI is intended primarily for monitoring, visualization and operational analysis. Final signal addresses, equipment descriptions, engineering units, status colours, alarm limits and screen arrangements are subject to customer review and project commissioning.</w:t>
      </w:r>
    </w:p>
    <w:p w14:paraId="4F056630" w14:textId="77777777" w:rsidR="001E366B" w:rsidRDefault="001E366B">
      <w:pPr>
        <w:sectPr w:rsidR="001E366B">
          <w:headerReference w:type="default" r:id="rId9"/>
          <w:footerReference w:type="default" r:id="rId10"/>
          <w:pgSz w:w="11906" w:h="16838"/>
          <w:pgMar w:top="1191" w:right="1134" w:bottom="964" w:left="1134" w:header="720" w:footer="720" w:gutter="0"/>
          <w:cols w:space="720"/>
          <w:docGrid w:linePitch="360"/>
        </w:sectPr>
      </w:pPr>
    </w:p>
    <w:p w14:paraId="1D2E28DD" w14:textId="77777777" w:rsidR="001E366B" w:rsidRDefault="00000000">
      <w:pPr>
        <w:pBdr>
          <w:bottom w:val="single" w:sz="10" w:space="3" w:color="1F4E78"/>
        </w:pBdr>
        <w:spacing w:before="160"/>
      </w:pPr>
      <w:r>
        <w:rPr>
          <w:b/>
          <w:color w:val="17365D"/>
          <w:sz w:val="28"/>
        </w:rPr>
        <w:lastRenderedPageBreak/>
        <w:t>Appendix A – HMI Screen Captures</w:t>
      </w:r>
    </w:p>
    <w:p w14:paraId="0EE26F91" w14:textId="77777777" w:rsidR="001E366B" w:rsidRDefault="00000000">
      <w:pPr>
        <w:spacing w:line="252" w:lineRule="auto"/>
      </w:pPr>
      <w:r>
        <w:t>Replace each grey placeholder with the applicable approved HMI screenshot before final submission.</w:t>
      </w:r>
    </w:p>
    <w:tbl>
      <w:tblPr>
        <w:tblW w:w="0" w:type="auto"/>
        <w:tblLayout w:type="fixed"/>
        <w:tblLook w:val="04A0" w:firstRow="1" w:lastRow="0" w:firstColumn="1" w:lastColumn="0" w:noHBand="0" w:noVBand="1"/>
      </w:tblPr>
      <w:tblGrid>
        <w:gridCol w:w="9742"/>
      </w:tblGrid>
      <w:tr w:rsidR="001E366B" w14:paraId="43595C2A" w14:textId="77777777" w:rsidTr="00240B16">
        <w:trPr>
          <w:trHeight w:val="434"/>
        </w:trPr>
        <w:tc>
          <w:tcPr>
            <w:tcW w:w="9742" w:type="dxa"/>
            <w:shd w:val="clear" w:color="auto" w:fill="17365D"/>
            <w:tcMar>
              <w:top w:w="80" w:type="dxa"/>
              <w:left w:w="120" w:type="dxa"/>
              <w:bottom w:w="80" w:type="dxa"/>
              <w:right w:w="120" w:type="dxa"/>
            </w:tcMar>
          </w:tcPr>
          <w:p w14:paraId="1FDED9E1" w14:textId="77777777" w:rsidR="001E366B" w:rsidRDefault="00000000">
            <w:r>
              <w:rPr>
                <w:b/>
                <w:color w:val="FFFFFF"/>
                <w:sz w:val="20"/>
              </w:rPr>
              <w:t>A.1  Overview</w:t>
            </w:r>
          </w:p>
        </w:tc>
      </w:tr>
      <w:tr w:rsidR="001E366B" w14:paraId="309C504F" w14:textId="77777777" w:rsidTr="00C27CBA">
        <w:trPr>
          <w:trHeight w:hRule="exact" w:val="5444"/>
        </w:trPr>
        <w:tc>
          <w:tcPr>
            <w:tcW w:w="9742" w:type="dxa"/>
            <w:tcBorders>
              <w:top w:val="dashed" w:sz="8" w:space="0" w:color="A6A6A6"/>
              <w:left w:val="dashed" w:sz="8" w:space="0" w:color="A6A6A6"/>
              <w:bottom w:val="dashed" w:sz="8" w:space="0" w:color="A6A6A6"/>
              <w:right w:val="dashed" w:sz="8" w:space="0" w:color="A6A6A6"/>
            </w:tcBorders>
            <w:shd w:val="clear" w:color="auto" w:fill="F2F2F2"/>
            <w:vAlign w:val="center"/>
          </w:tcPr>
          <w:p w14:paraId="56317F6A" w14:textId="1B59574E" w:rsidR="00C27CBA" w:rsidRDefault="00C27CBA" w:rsidP="00C27CBA">
            <w:pPr>
              <w:jc w:val="center"/>
            </w:pPr>
            <w:r w:rsidRPr="00C27CBA">
              <w:rPr>
                <w:b/>
                <w:color w:val="7F8C8D"/>
                <w:sz w:val="24"/>
              </w:rPr>
              <w:drawing>
                <wp:inline distT="0" distB="0" distL="0" distR="0" wp14:anchorId="187361ED" wp14:editId="1D808B0E">
                  <wp:extent cx="6049010" cy="3397885"/>
                  <wp:effectExtent l="0" t="0" r="8890" b="0"/>
                  <wp:docPr id="207874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41284" name=""/>
                          <pic:cNvPicPr/>
                        </pic:nvPicPr>
                        <pic:blipFill>
                          <a:blip r:embed="rId11"/>
                          <a:stretch>
                            <a:fillRect/>
                          </a:stretch>
                        </pic:blipFill>
                        <pic:spPr>
                          <a:xfrm>
                            <a:off x="0" y="0"/>
                            <a:ext cx="6049010" cy="3397885"/>
                          </a:xfrm>
                          <a:prstGeom prst="rect">
                            <a:avLst/>
                          </a:prstGeom>
                        </pic:spPr>
                      </pic:pic>
                    </a:graphicData>
                  </a:graphic>
                </wp:inline>
              </w:drawing>
            </w:r>
          </w:p>
          <w:p w14:paraId="43F1DC46" w14:textId="67635646" w:rsidR="001E366B" w:rsidRDefault="001E366B">
            <w:pPr>
              <w:jc w:val="center"/>
            </w:pPr>
          </w:p>
        </w:tc>
      </w:tr>
    </w:tbl>
    <w:p w14:paraId="77C1A93C" w14:textId="77777777" w:rsidR="001E366B" w:rsidRDefault="001E366B">
      <w:pPr>
        <w:spacing w:after="0"/>
      </w:pPr>
    </w:p>
    <w:tbl>
      <w:tblPr>
        <w:tblW w:w="0" w:type="auto"/>
        <w:tblLayout w:type="fixed"/>
        <w:tblLook w:val="04A0" w:firstRow="1" w:lastRow="0" w:firstColumn="1" w:lastColumn="0" w:noHBand="0" w:noVBand="1"/>
      </w:tblPr>
      <w:tblGrid>
        <w:gridCol w:w="9772"/>
      </w:tblGrid>
      <w:tr w:rsidR="001E366B" w14:paraId="4985F74E" w14:textId="77777777" w:rsidTr="00C27CBA">
        <w:trPr>
          <w:trHeight w:val="365"/>
        </w:trPr>
        <w:tc>
          <w:tcPr>
            <w:tcW w:w="9772" w:type="dxa"/>
            <w:shd w:val="clear" w:color="auto" w:fill="17365D"/>
            <w:tcMar>
              <w:top w:w="80" w:type="dxa"/>
              <w:left w:w="120" w:type="dxa"/>
              <w:bottom w:w="80" w:type="dxa"/>
              <w:right w:w="120" w:type="dxa"/>
            </w:tcMar>
          </w:tcPr>
          <w:p w14:paraId="5B864806" w14:textId="77777777" w:rsidR="001E366B" w:rsidRDefault="00000000">
            <w:proofErr w:type="gramStart"/>
            <w:r>
              <w:rPr>
                <w:b/>
                <w:color w:val="FFFFFF"/>
                <w:sz w:val="20"/>
              </w:rPr>
              <w:t>A.2  Engine</w:t>
            </w:r>
            <w:proofErr w:type="gramEnd"/>
          </w:p>
        </w:tc>
      </w:tr>
      <w:tr w:rsidR="001E366B" w14:paraId="7BFD950F" w14:textId="77777777" w:rsidTr="00C27CBA">
        <w:trPr>
          <w:trHeight w:hRule="exact" w:val="5588"/>
        </w:trPr>
        <w:tc>
          <w:tcPr>
            <w:tcW w:w="9772" w:type="dxa"/>
            <w:tcBorders>
              <w:top w:val="dashed" w:sz="8" w:space="0" w:color="A6A6A6"/>
              <w:left w:val="dashed" w:sz="8" w:space="0" w:color="A6A6A6"/>
              <w:bottom w:val="dashed" w:sz="8" w:space="0" w:color="A6A6A6"/>
              <w:right w:val="dashed" w:sz="8" w:space="0" w:color="A6A6A6"/>
            </w:tcBorders>
            <w:shd w:val="clear" w:color="auto" w:fill="F2F2F2"/>
            <w:vAlign w:val="center"/>
          </w:tcPr>
          <w:p w14:paraId="011ACB80" w14:textId="080F71D4" w:rsidR="001E366B" w:rsidRDefault="00C27CBA">
            <w:pPr>
              <w:jc w:val="center"/>
            </w:pPr>
            <w:r w:rsidRPr="00C27CBA">
              <w:rPr>
                <w:b/>
                <w:color w:val="7F8C8D"/>
                <w:sz w:val="24"/>
              </w:rPr>
              <w:drawing>
                <wp:anchor distT="0" distB="0" distL="114300" distR="114300" simplePos="0" relativeHeight="251653120" behindDoc="0" locked="0" layoutInCell="1" allowOverlap="1" wp14:anchorId="538E79CD" wp14:editId="2E634A4D">
                  <wp:simplePos x="0" y="0"/>
                  <wp:positionH relativeFrom="column">
                    <wp:posOffset>14605</wp:posOffset>
                  </wp:positionH>
                  <wp:positionV relativeFrom="paragraph">
                    <wp:posOffset>-74930</wp:posOffset>
                  </wp:positionV>
                  <wp:extent cx="6054090" cy="3400425"/>
                  <wp:effectExtent l="0" t="0" r="3810" b="9525"/>
                  <wp:wrapNone/>
                  <wp:docPr id="63453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33594" name=""/>
                          <pic:cNvPicPr/>
                        </pic:nvPicPr>
                        <pic:blipFill>
                          <a:blip r:embed="rId12"/>
                          <a:stretch>
                            <a:fillRect/>
                          </a:stretch>
                        </pic:blipFill>
                        <pic:spPr>
                          <a:xfrm>
                            <a:off x="0" y="0"/>
                            <a:ext cx="6054090" cy="3400425"/>
                          </a:xfrm>
                          <a:prstGeom prst="rect">
                            <a:avLst/>
                          </a:prstGeom>
                        </pic:spPr>
                      </pic:pic>
                    </a:graphicData>
                  </a:graphic>
                  <wp14:sizeRelH relativeFrom="margin">
                    <wp14:pctWidth>0</wp14:pctWidth>
                  </wp14:sizeRelH>
                  <wp14:sizeRelV relativeFrom="margin">
                    <wp14:pctHeight>0</wp14:pctHeight>
                  </wp14:sizeRelV>
                </wp:anchor>
              </w:drawing>
            </w:r>
          </w:p>
        </w:tc>
      </w:tr>
    </w:tbl>
    <w:p w14:paraId="4A4C5D0E" w14:textId="77777777" w:rsidR="001E366B" w:rsidRDefault="001E366B">
      <w:pPr>
        <w:spacing w:after="0"/>
      </w:pPr>
    </w:p>
    <w:p w14:paraId="6E9ACA29" w14:textId="77777777" w:rsidR="001E366B" w:rsidRDefault="00000000">
      <w:r>
        <w:br w:type="page"/>
      </w:r>
    </w:p>
    <w:tbl>
      <w:tblPr>
        <w:tblW w:w="0" w:type="auto"/>
        <w:tblLayout w:type="fixed"/>
        <w:tblLook w:val="04A0" w:firstRow="1" w:lastRow="0" w:firstColumn="1" w:lastColumn="0" w:noHBand="0" w:noVBand="1"/>
      </w:tblPr>
      <w:tblGrid>
        <w:gridCol w:w="9832"/>
      </w:tblGrid>
      <w:tr w:rsidR="001E366B" w14:paraId="1925AA2F" w14:textId="77777777" w:rsidTr="00C27CBA">
        <w:trPr>
          <w:trHeight w:val="378"/>
        </w:trPr>
        <w:tc>
          <w:tcPr>
            <w:tcW w:w="9832" w:type="dxa"/>
            <w:shd w:val="clear" w:color="auto" w:fill="17365D"/>
            <w:tcMar>
              <w:top w:w="80" w:type="dxa"/>
              <w:left w:w="120" w:type="dxa"/>
              <w:bottom w:w="80" w:type="dxa"/>
              <w:right w:w="120" w:type="dxa"/>
            </w:tcMar>
          </w:tcPr>
          <w:p w14:paraId="434A6C33" w14:textId="77777777" w:rsidR="001E366B" w:rsidRDefault="00000000">
            <w:r>
              <w:rPr>
                <w:b/>
                <w:color w:val="FFFFFF"/>
                <w:sz w:val="20"/>
              </w:rPr>
              <w:lastRenderedPageBreak/>
              <w:t>A.3  Engine Status</w:t>
            </w:r>
          </w:p>
        </w:tc>
      </w:tr>
      <w:tr w:rsidR="001E366B" w14:paraId="0899A3A4" w14:textId="77777777" w:rsidTr="00C27CBA">
        <w:trPr>
          <w:trHeight w:hRule="exact" w:val="5922"/>
        </w:trPr>
        <w:tc>
          <w:tcPr>
            <w:tcW w:w="9832" w:type="dxa"/>
            <w:tcBorders>
              <w:top w:val="dashed" w:sz="8" w:space="0" w:color="A6A6A6"/>
              <w:left w:val="dashed" w:sz="8" w:space="0" w:color="A6A6A6"/>
              <w:bottom w:val="dashed" w:sz="8" w:space="0" w:color="A6A6A6"/>
              <w:right w:val="dashed" w:sz="8" w:space="0" w:color="A6A6A6"/>
            </w:tcBorders>
            <w:shd w:val="clear" w:color="auto" w:fill="F2F2F2"/>
            <w:vAlign w:val="center"/>
          </w:tcPr>
          <w:p w14:paraId="45C3EE4C" w14:textId="2BFF5119" w:rsidR="001E366B" w:rsidRDefault="00C27CBA">
            <w:pPr>
              <w:jc w:val="center"/>
            </w:pPr>
            <w:r w:rsidRPr="00C27CBA">
              <w:drawing>
                <wp:inline distT="0" distB="0" distL="0" distR="0" wp14:anchorId="7CD6ED1E" wp14:editId="345B6D79">
                  <wp:extent cx="5956935" cy="3343275"/>
                  <wp:effectExtent l="0" t="0" r="5715" b="9525"/>
                  <wp:docPr id="95431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12362" name=""/>
                          <pic:cNvPicPr/>
                        </pic:nvPicPr>
                        <pic:blipFill>
                          <a:blip r:embed="rId13"/>
                          <a:stretch>
                            <a:fillRect/>
                          </a:stretch>
                        </pic:blipFill>
                        <pic:spPr>
                          <a:xfrm>
                            <a:off x="0" y="0"/>
                            <a:ext cx="5956935" cy="3343275"/>
                          </a:xfrm>
                          <a:prstGeom prst="rect">
                            <a:avLst/>
                          </a:prstGeom>
                        </pic:spPr>
                      </pic:pic>
                    </a:graphicData>
                  </a:graphic>
                </wp:inline>
              </w:drawing>
            </w:r>
          </w:p>
        </w:tc>
      </w:tr>
    </w:tbl>
    <w:p w14:paraId="09278FBE" w14:textId="77777777" w:rsidR="001E366B" w:rsidRDefault="001E366B">
      <w:pPr>
        <w:spacing w:after="0"/>
      </w:pPr>
    </w:p>
    <w:tbl>
      <w:tblPr>
        <w:tblW w:w="0" w:type="auto"/>
        <w:tblLayout w:type="fixed"/>
        <w:tblLook w:val="04A0" w:firstRow="1" w:lastRow="0" w:firstColumn="1" w:lastColumn="0" w:noHBand="0" w:noVBand="1"/>
      </w:tblPr>
      <w:tblGrid>
        <w:gridCol w:w="9847"/>
      </w:tblGrid>
      <w:tr w:rsidR="001E366B" w14:paraId="29427A10" w14:textId="77777777" w:rsidTr="00C27CBA">
        <w:trPr>
          <w:trHeight w:val="409"/>
        </w:trPr>
        <w:tc>
          <w:tcPr>
            <w:tcW w:w="9847" w:type="dxa"/>
            <w:shd w:val="clear" w:color="auto" w:fill="17365D"/>
            <w:tcMar>
              <w:top w:w="80" w:type="dxa"/>
              <w:left w:w="120" w:type="dxa"/>
              <w:bottom w:w="80" w:type="dxa"/>
              <w:right w:w="120" w:type="dxa"/>
            </w:tcMar>
          </w:tcPr>
          <w:p w14:paraId="4DC2123D" w14:textId="77777777" w:rsidR="001E366B" w:rsidRDefault="00000000">
            <w:r>
              <w:rPr>
                <w:b/>
                <w:color w:val="FFFFFF"/>
                <w:sz w:val="20"/>
              </w:rPr>
              <w:t>A.4  Device Status</w:t>
            </w:r>
          </w:p>
        </w:tc>
      </w:tr>
      <w:tr w:rsidR="001E366B" w14:paraId="51479DF6" w14:textId="77777777" w:rsidTr="00C27CBA">
        <w:trPr>
          <w:trHeight w:hRule="exact" w:val="5768"/>
        </w:trPr>
        <w:tc>
          <w:tcPr>
            <w:tcW w:w="9847" w:type="dxa"/>
            <w:tcBorders>
              <w:top w:val="dashed" w:sz="8" w:space="0" w:color="A6A6A6"/>
              <w:left w:val="dashed" w:sz="8" w:space="0" w:color="A6A6A6"/>
              <w:bottom w:val="dashed" w:sz="8" w:space="0" w:color="A6A6A6"/>
              <w:right w:val="dashed" w:sz="8" w:space="0" w:color="A6A6A6"/>
            </w:tcBorders>
            <w:shd w:val="clear" w:color="auto" w:fill="F2F2F2"/>
            <w:vAlign w:val="center"/>
          </w:tcPr>
          <w:p w14:paraId="32506536" w14:textId="705F49A0" w:rsidR="001E366B" w:rsidRDefault="00C27CBA">
            <w:pPr>
              <w:jc w:val="center"/>
            </w:pPr>
            <w:r w:rsidRPr="00C27CBA">
              <w:rPr>
                <w:b/>
                <w:color w:val="7F8C8D"/>
                <w:sz w:val="24"/>
              </w:rPr>
              <w:drawing>
                <wp:inline distT="0" distB="0" distL="0" distR="0" wp14:anchorId="12987105" wp14:editId="3017A2B2">
                  <wp:extent cx="6064881" cy="3409950"/>
                  <wp:effectExtent l="0" t="0" r="0" b="0"/>
                  <wp:docPr id="99066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64440" name=""/>
                          <pic:cNvPicPr/>
                        </pic:nvPicPr>
                        <pic:blipFill>
                          <a:blip r:embed="rId14"/>
                          <a:stretch>
                            <a:fillRect/>
                          </a:stretch>
                        </pic:blipFill>
                        <pic:spPr>
                          <a:xfrm>
                            <a:off x="0" y="0"/>
                            <a:ext cx="6077977" cy="3417313"/>
                          </a:xfrm>
                          <a:prstGeom prst="rect">
                            <a:avLst/>
                          </a:prstGeom>
                        </pic:spPr>
                      </pic:pic>
                    </a:graphicData>
                  </a:graphic>
                </wp:inline>
              </w:drawing>
            </w:r>
          </w:p>
        </w:tc>
      </w:tr>
    </w:tbl>
    <w:p w14:paraId="4383BBEF" w14:textId="77777777" w:rsidR="001E366B" w:rsidRDefault="001E366B">
      <w:pPr>
        <w:spacing w:after="0"/>
      </w:pPr>
    </w:p>
    <w:p w14:paraId="2FCDAA4C" w14:textId="77777777" w:rsidR="001E366B" w:rsidRDefault="00000000">
      <w:r>
        <w:br w:type="page"/>
      </w:r>
    </w:p>
    <w:tbl>
      <w:tblPr>
        <w:tblW w:w="0" w:type="auto"/>
        <w:tblLayout w:type="fixed"/>
        <w:tblLook w:val="04A0" w:firstRow="1" w:lastRow="0" w:firstColumn="1" w:lastColumn="0" w:noHBand="0" w:noVBand="1"/>
      </w:tblPr>
      <w:tblGrid>
        <w:gridCol w:w="9638"/>
      </w:tblGrid>
      <w:tr w:rsidR="001E366B" w14:paraId="419A8914" w14:textId="77777777">
        <w:tc>
          <w:tcPr>
            <w:tcW w:w="9638" w:type="dxa"/>
            <w:shd w:val="clear" w:color="auto" w:fill="17365D"/>
            <w:tcMar>
              <w:top w:w="80" w:type="dxa"/>
              <w:left w:w="120" w:type="dxa"/>
              <w:bottom w:w="80" w:type="dxa"/>
              <w:right w:w="120" w:type="dxa"/>
            </w:tcMar>
          </w:tcPr>
          <w:p w14:paraId="000B03B9" w14:textId="77777777" w:rsidR="001E366B" w:rsidRDefault="00000000">
            <w:r>
              <w:rPr>
                <w:b/>
                <w:color w:val="FFFFFF"/>
                <w:sz w:val="20"/>
              </w:rPr>
              <w:lastRenderedPageBreak/>
              <w:t>A.5  P&amp;ID</w:t>
            </w:r>
          </w:p>
        </w:tc>
      </w:tr>
      <w:tr w:rsidR="001E366B" w14:paraId="01D13D16" w14:textId="77777777" w:rsidTr="00C27CBA">
        <w:trPr>
          <w:trHeight w:hRule="exact" w:val="5903"/>
        </w:trPr>
        <w:tc>
          <w:tcPr>
            <w:tcW w:w="9638" w:type="dxa"/>
            <w:tcBorders>
              <w:top w:val="dashed" w:sz="8" w:space="0" w:color="A6A6A6"/>
              <w:left w:val="dashed" w:sz="8" w:space="0" w:color="A6A6A6"/>
              <w:bottom w:val="dashed" w:sz="8" w:space="0" w:color="A6A6A6"/>
              <w:right w:val="dashed" w:sz="8" w:space="0" w:color="A6A6A6"/>
            </w:tcBorders>
            <w:shd w:val="clear" w:color="auto" w:fill="F2F2F2"/>
            <w:vAlign w:val="center"/>
          </w:tcPr>
          <w:p w14:paraId="19BCFA0B" w14:textId="3EDE1207" w:rsidR="001E366B" w:rsidRDefault="00C27CBA">
            <w:pPr>
              <w:jc w:val="center"/>
            </w:pPr>
            <w:r w:rsidRPr="00C27CBA">
              <w:rPr>
                <w:b/>
                <w:color w:val="7F8C8D"/>
                <w:sz w:val="24"/>
              </w:rPr>
              <w:drawing>
                <wp:inline distT="0" distB="0" distL="0" distR="0" wp14:anchorId="686674BA" wp14:editId="1FB667B4">
                  <wp:extent cx="5962742" cy="3352800"/>
                  <wp:effectExtent l="0" t="0" r="0" b="0"/>
                  <wp:docPr id="39634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42127" name=""/>
                          <pic:cNvPicPr/>
                        </pic:nvPicPr>
                        <pic:blipFill>
                          <a:blip r:embed="rId15"/>
                          <a:stretch>
                            <a:fillRect/>
                          </a:stretch>
                        </pic:blipFill>
                        <pic:spPr>
                          <a:xfrm>
                            <a:off x="0" y="0"/>
                            <a:ext cx="5973490" cy="3358844"/>
                          </a:xfrm>
                          <a:prstGeom prst="rect">
                            <a:avLst/>
                          </a:prstGeom>
                        </pic:spPr>
                      </pic:pic>
                    </a:graphicData>
                  </a:graphic>
                </wp:inline>
              </w:drawing>
            </w:r>
          </w:p>
        </w:tc>
      </w:tr>
    </w:tbl>
    <w:p w14:paraId="5321143D" w14:textId="77777777" w:rsidR="001E366B" w:rsidRDefault="001E366B">
      <w:pPr>
        <w:spacing w:after="0"/>
      </w:pPr>
    </w:p>
    <w:tbl>
      <w:tblPr>
        <w:tblW w:w="0" w:type="auto"/>
        <w:tblLayout w:type="fixed"/>
        <w:tblLook w:val="04A0" w:firstRow="1" w:lastRow="0" w:firstColumn="1" w:lastColumn="0" w:noHBand="0" w:noVBand="1"/>
      </w:tblPr>
      <w:tblGrid>
        <w:gridCol w:w="9638"/>
      </w:tblGrid>
      <w:tr w:rsidR="001E366B" w14:paraId="5102539E" w14:textId="77777777">
        <w:tc>
          <w:tcPr>
            <w:tcW w:w="9638" w:type="dxa"/>
            <w:shd w:val="clear" w:color="auto" w:fill="17365D"/>
            <w:tcMar>
              <w:top w:w="80" w:type="dxa"/>
              <w:left w:w="120" w:type="dxa"/>
              <w:bottom w:w="80" w:type="dxa"/>
              <w:right w:w="120" w:type="dxa"/>
            </w:tcMar>
          </w:tcPr>
          <w:p w14:paraId="37123830" w14:textId="77777777" w:rsidR="001E366B" w:rsidRDefault="00000000">
            <w:r>
              <w:rPr>
                <w:b/>
                <w:color w:val="FFFFFF"/>
                <w:sz w:val="20"/>
              </w:rPr>
              <w:t>A.6  Pressure Trend</w:t>
            </w:r>
          </w:p>
        </w:tc>
      </w:tr>
      <w:tr w:rsidR="001E366B" w14:paraId="3F00299C" w14:textId="77777777" w:rsidTr="00C27CBA">
        <w:trPr>
          <w:trHeight w:hRule="exact" w:val="6074"/>
        </w:trPr>
        <w:tc>
          <w:tcPr>
            <w:tcW w:w="9638" w:type="dxa"/>
            <w:tcBorders>
              <w:top w:val="dashed" w:sz="8" w:space="0" w:color="A6A6A6"/>
              <w:left w:val="dashed" w:sz="8" w:space="0" w:color="A6A6A6"/>
              <w:bottom w:val="dashed" w:sz="8" w:space="0" w:color="A6A6A6"/>
              <w:right w:val="dashed" w:sz="8" w:space="0" w:color="A6A6A6"/>
            </w:tcBorders>
            <w:shd w:val="clear" w:color="auto" w:fill="F2F2F2"/>
            <w:vAlign w:val="center"/>
          </w:tcPr>
          <w:p w14:paraId="217C7779" w14:textId="3273B5E5" w:rsidR="001E366B" w:rsidRDefault="00C27CBA">
            <w:pPr>
              <w:jc w:val="center"/>
            </w:pPr>
            <w:r w:rsidRPr="00C27CBA">
              <w:rPr>
                <w:b/>
                <w:color w:val="7F8C8D"/>
                <w:sz w:val="24"/>
              </w:rPr>
              <w:drawing>
                <wp:inline distT="0" distB="0" distL="0" distR="0" wp14:anchorId="1C15CF8F" wp14:editId="0BC871BA">
                  <wp:extent cx="5982970" cy="3338195"/>
                  <wp:effectExtent l="0" t="0" r="0" b="0"/>
                  <wp:docPr id="1713613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13086" name=""/>
                          <pic:cNvPicPr/>
                        </pic:nvPicPr>
                        <pic:blipFill>
                          <a:blip r:embed="rId16"/>
                          <a:stretch>
                            <a:fillRect/>
                          </a:stretch>
                        </pic:blipFill>
                        <pic:spPr>
                          <a:xfrm>
                            <a:off x="0" y="0"/>
                            <a:ext cx="5982970" cy="3338195"/>
                          </a:xfrm>
                          <a:prstGeom prst="rect">
                            <a:avLst/>
                          </a:prstGeom>
                        </pic:spPr>
                      </pic:pic>
                    </a:graphicData>
                  </a:graphic>
                </wp:inline>
              </w:drawing>
            </w:r>
          </w:p>
        </w:tc>
      </w:tr>
    </w:tbl>
    <w:p w14:paraId="0449188C" w14:textId="77777777" w:rsidR="001E366B" w:rsidRDefault="001E366B">
      <w:pPr>
        <w:spacing w:after="0"/>
      </w:pPr>
    </w:p>
    <w:p w14:paraId="033F624B" w14:textId="77777777" w:rsidR="001E366B" w:rsidRDefault="00000000">
      <w:r>
        <w:br w:type="page"/>
      </w:r>
    </w:p>
    <w:tbl>
      <w:tblPr>
        <w:tblW w:w="0" w:type="auto"/>
        <w:tblLayout w:type="fixed"/>
        <w:tblLook w:val="04A0" w:firstRow="1" w:lastRow="0" w:firstColumn="1" w:lastColumn="0" w:noHBand="0" w:noVBand="1"/>
      </w:tblPr>
      <w:tblGrid>
        <w:gridCol w:w="9638"/>
      </w:tblGrid>
      <w:tr w:rsidR="001E366B" w14:paraId="76790E4D" w14:textId="77777777">
        <w:tc>
          <w:tcPr>
            <w:tcW w:w="9638" w:type="dxa"/>
            <w:shd w:val="clear" w:color="auto" w:fill="17365D"/>
            <w:tcMar>
              <w:top w:w="80" w:type="dxa"/>
              <w:left w:w="120" w:type="dxa"/>
              <w:bottom w:w="80" w:type="dxa"/>
              <w:right w:w="120" w:type="dxa"/>
            </w:tcMar>
          </w:tcPr>
          <w:p w14:paraId="31AA89E6" w14:textId="77777777" w:rsidR="001E366B" w:rsidRDefault="00000000">
            <w:r>
              <w:rPr>
                <w:b/>
                <w:color w:val="FFFFFF"/>
                <w:sz w:val="20"/>
              </w:rPr>
              <w:lastRenderedPageBreak/>
              <w:t>A.7  Exhaust Temperature Trend</w:t>
            </w:r>
          </w:p>
        </w:tc>
      </w:tr>
      <w:tr w:rsidR="001E366B" w14:paraId="4B8A99FA" w14:textId="77777777" w:rsidTr="00C27CBA">
        <w:trPr>
          <w:trHeight w:hRule="exact" w:val="5543"/>
        </w:trPr>
        <w:tc>
          <w:tcPr>
            <w:tcW w:w="9638" w:type="dxa"/>
            <w:tcBorders>
              <w:top w:val="dashed" w:sz="8" w:space="0" w:color="A6A6A6"/>
              <w:left w:val="dashed" w:sz="8" w:space="0" w:color="A6A6A6"/>
              <w:bottom w:val="dashed" w:sz="8" w:space="0" w:color="A6A6A6"/>
              <w:right w:val="dashed" w:sz="8" w:space="0" w:color="A6A6A6"/>
            </w:tcBorders>
            <w:shd w:val="clear" w:color="auto" w:fill="F2F2F2"/>
            <w:vAlign w:val="center"/>
          </w:tcPr>
          <w:p w14:paraId="6C887F5A" w14:textId="6080E40F" w:rsidR="001E366B" w:rsidRDefault="00C27CBA">
            <w:pPr>
              <w:jc w:val="center"/>
            </w:pPr>
            <w:r w:rsidRPr="00C27CBA">
              <w:rPr>
                <w:b/>
                <w:color w:val="7F8C8D"/>
                <w:sz w:val="24"/>
              </w:rPr>
              <w:drawing>
                <wp:inline distT="0" distB="0" distL="0" distR="0" wp14:anchorId="4BBA0B2F" wp14:editId="6EA6ED9E">
                  <wp:extent cx="5928862" cy="3333750"/>
                  <wp:effectExtent l="0" t="0" r="0" b="0"/>
                  <wp:docPr id="144976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64822" name=""/>
                          <pic:cNvPicPr/>
                        </pic:nvPicPr>
                        <pic:blipFill>
                          <a:blip r:embed="rId17"/>
                          <a:stretch>
                            <a:fillRect/>
                          </a:stretch>
                        </pic:blipFill>
                        <pic:spPr>
                          <a:xfrm>
                            <a:off x="0" y="0"/>
                            <a:ext cx="5944833" cy="3342731"/>
                          </a:xfrm>
                          <a:prstGeom prst="rect">
                            <a:avLst/>
                          </a:prstGeom>
                        </pic:spPr>
                      </pic:pic>
                    </a:graphicData>
                  </a:graphic>
                </wp:inline>
              </w:drawing>
            </w:r>
          </w:p>
        </w:tc>
      </w:tr>
    </w:tbl>
    <w:p w14:paraId="1F41F672" w14:textId="77777777" w:rsidR="001E366B" w:rsidRDefault="001E366B">
      <w:pPr>
        <w:spacing w:after="0"/>
      </w:pPr>
    </w:p>
    <w:tbl>
      <w:tblPr>
        <w:tblW w:w="0" w:type="auto"/>
        <w:tblLayout w:type="fixed"/>
        <w:tblLook w:val="04A0" w:firstRow="1" w:lastRow="0" w:firstColumn="1" w:lastColumn="0" w:noHBand="0" w:noVBand="1"/>
      </w:tblPr>
      <w:tblGrid>
        <w:gridCol w:w="9638"/>
      </w:tblGrid>
      <w:tr w:rsidR="001E366B" w14:paraId="2AD34B13" w14:textId="77777777">
        <w:tc>
          <w:tcPr>
            <w:tcW w:w="9638" w:type="dxa"/>
            <w:shd w:val="clear" w:color="auto" w:fill="17365D"/>
            <w:tcMar>
              <w:top w:w="80" w:type="dxa"/>
              <w:left w:w="120" w:type="dxa"/>
              <w:bottom w:w="80" w:type="dxa"/>
              <w:right w:w="120" w:type="dxa"/>
            </w:tcMar>
          </w:tcPr>
          <w:p w14:paraId="40983919" w14:textId="77777777" w:rsidR="001E366B" w:rsidRDefault="00000000">
            <w:r>
              <w:rPr>
                <w:b/>
                <w:color w:val="FFFFFF"/>
                <w:sz w:val="20"/>
              </w:rPr>
              <w:t>A.8  Fuel Consumption</w:t>
            </w:r>
          </w:p>
        </w:tc>
      </w:tr>
      <w:tr w:rsidR="001E366B" w14:paraId="0D5E3982" w14:textId="77777777" w:rsidTr="00C27CBA">
        <w:trPr>
          <w:trHeight w:hRule="exact" w:val="5894"/>
        </w:trPr>
        <w:tc>
          <w:tcPr>
            <w:tcW w:w="9638" w:type="dxa"/>
            <w:tcBorders>
              <w:top w:val="dashed" w:sz="8" w:space="0" w:color="A6A6A6"/>
              <w:left w:val="dashed" w:sz="8" w:space="0" w:color="A6A6A6"/>
              <w:bottom w:val="dashed" w:sz="8" w:space="0" w:color="A6A6A6"/>
              <w:right w:val="dashed" w:sz="8" w:space="0" w:color="A6A6A6"/>
            </w:tcBorders>
            <w:shd w:val="clear" w:color="auto" w:fill="F2F2F2"/>
            <w:vAlign w:val="center"/>
          </w:tcPr>
          <w:p w14:paraId="56E43F53" w14:textId="49DD02E7" w:rsidR="001E366B" w:rsidRDefault="00C27CBA">
            <w:pPr>
              <w:jc w:val="center"/>
            </w:pPr>
            <w:r w:rsidRPr="00C27CBA">
              <w:rPr>
                <w:b/>
                <w:color w:val="7F8C8D"/>
                <w:sz w:val="24"/>
              </w:rPr>
              <w:drawing>
                <wp:inline distT="0" distB="0" distL="0" distR="0" wp14:anchorId="3EC5373A" wp14:editId="2AAD307E">
                  <wp:extent cx="5996621" cy="3371850"/>
                  <wp:effectExtent l="0" t="0" r="4445" b="0"/>
                  <wp:docPr id="19974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0732" name=""/>
                          <pic:cNvPicPr/>
                        </pic:nvPicPr>
                        <pic:blipFill>
                          <a:blip r:embed="rId18"/>
                          <a:stretch>
                            <a:fillRect/>
                          </a:stretch>
                        </pic:blipFill>
                        <pic:spPr>
                          <a:xfrm>
                            <a:off x="0" y="0"/>
                            <a:ext cx="6017418" cy="3383544"/>
                          </a:xfrm>
                          <a:prstGeom prst="rect">
                            <a:avLst/>
                          </a:prstGeom>
                        </pic:spPr>
                      </pic:pic>
                    </a:graphicData>
                  </a:graphic>
                </wp:inline>
              </w:drawing>
            </w:r>
          </w:p>
        </w:tc>
      </w:tr>
    </w:tbl>
    <w:p w14:paraId="72D0E858" w14:textId="77777777" w:rsidR="001E366B" w:rsidRDefault="001E366B">
      <w:pPr>
        <w:spacing w:after="0"/>
      </w:pPr>
    </w:p>
    <w:p w14:paraId="536E7A0B" w14:textId="77777777" w:rsidR="001E366B" w:rsidRDefault="00000000">
      <w:r>
        <w:br w:type="page"/>
      </w:r>
    </w:p>
    <w:tbl>
      <w:tblPr>
        <w:tblW w:w="0" w:type="auto"/>
        <w:tblLayout w:type="fixed"/>
        <w:tblLook w:val="04A0" w:firstRow="1" w:lastRow="0" w:firstColumn="1" w:lastColumn="0" w:noHBand="0" w:noVBand="1"/>
      </w:tblPr>
      <w:tblGrid>
        <w:gridCol w:w="9638"/>
      </w:tblGrid>
      <w:tr w:rsidR="001E366B" w14:paraId="2FFDBAB0" w14:textId="77777777">
        <w:tc>
          <w:tcPr>
            <w:tcW w:w="9638" w:type="dxa"/>
            <w:shd w:val="clear" w:color="auto" w:fill="17365D"/>
            <w:tcMar>
              <w:top w:w="80" w:type="dxa"/>
              <w:left w:w="120" w:type="dxa"/>
              <w:bottom w:w="80" w:type="dxa"/>
              <w:right w:w="120" w:type="dxa"/>
            </w:tcMar>
          </w:tcPr>
          <w:p w14:paraId="504CDE6C" w14:textId="77777777" w:rsidR="001E366B" w:rsidRDefault="00000000">
            <w:r>
              <w:rPr>
                <w:b/>
                <w:color w:val="FFFFFF"/>
                <w:sz w:val="20"/>
              </w:rPr>
              <w:lastRenderedPageBreak/>
              <w:t>A.9  Administration</w:t>
            </w:r>
          </w:p>
        </w:tc>
      </w:tr>
      <w:tr w:rsidR="001E366B" w14:paraId="26C60E67" w14:textId="77777777" w:rsidTr="00C27CBA">
        <w:trPr>
          <w:trHeight w:hRule="exact" w:val="5363"/>
        </w:trPr>
        <w:tc>
          <w:tcPr>
            <w:tcW w:w="9638" w:type="dxa"/>
            <w:tcBorders>
              <w:top w:val="dashed" w:sz="8" w:space="0" w:color="A6A6A6"/>
              <w:left w:val="dashed" w:sz="8" w:space="0" w:color="A6A6A6"/>
              <w:bottom w:val="dashed" w:sz="8" w:space="0" w:color="A6A6A6"/>
              <w:right w:val="dashed" w:sz="8" w:space="0" w:color="A6A6A6"/>
            </w:tcBorders>
            <w:shd w:val="clear" w:color="auto" w:fill="F2F2F2"/>
            <w:vAlign w:val="center"/>
          </w:tcPr>
          <w:p w14:paraId="111326D9" w14:textId="78006AAE" w:rsidR="001E366B" w:rsidRDefault="00C27CBA">
            <w:pPr>
              <w:jc w:val="center"/>
            </w:pPr>
            <w:r w:rsidRPr="00C27CBA">
              <w:rPr>
                <w:b/>
                <w:color w:val="7F8C8D"/>
                <w:sz w:val="24"/>
              </w:rPr>
              <w:drawing>
                <wp:inline distT="0" distB="0" distL="0" distR="0" wp14:anchorId="43098454" wp14:editId="5BD5EBCB">
                  <wp:extent cx="5962741" cy="3352800"/>
                  <wp:effectExtent l="0" t="0" r="0" b="0"/>
                  <wp:docPr id="9076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2683" name=""/>
                          <pic:cNvPicPr/>
                        </pic:nvPicPr>
                        <pic:blipFill>
                          <a:blip r:embed="rId19"/>
                          <a:stretch>
                            <a:fillRect/>
                          </a:stretch>
                        </pic:blipFill>
                        <pic:spPr>
                          <a:xfrm>
                            <a:off x="0" y="0"/>
                            <a:ext cx="5983680" cy="3364574"/>
                          </a:xfrm>
                          <a:prstGeom prst="rect">
                            <a:avLst/>
                          </a:prstGeom>
                        </pic:spPr>
                      </pic:pic>
                    </a:graphicData>
                  </a:graphic>
                </wp:inline>
              </w:drawing>
            </w:r>
            <w:r w:rsidR="00000000">
              <w:rPr>
                <w:i/>
                <w:color w:val="7F8C8D"/>
                <w:sz w:val="18"/>
              </w:rPr>
              <w:t>.</w:t>
            </w:r>
          </w:p>
        </w:tc>
      </w:tr>
    </w:tbl>
    <w:p w14:paraId="17234868" w14:textId="77777777" w:rsidR="001E366B" w:rsidRDefault="001E366B">
      <w:pPr>
        <w:spacing w:after="0"/>
      </w:pPr>
    </w:p>
    <w:sectPr w:rsidR="001E366B" w:rsidSect="00034616">
      <w:headerReference w:type="default" r:id="rId20"/>
      <w:footerReference w:type="default" r:id="rId21"/>
      <w:pgSz w:w="11906" w:h="16838"/>
      <w:pgMar w:top="1191"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70E1E" w14:textId="77777777" w:rsidR="005B46DF" w:rsidRDefault="005B46DF">
      <w:pPr>
        <w:spacing w:after="0" w:line="240" w:lineRule="auto"/>
      </w:pPr>
      <w:r>
        <w:separator/>
      </w:r>
    </w:p>
  </w:endnote>
  <w:endnote w:type="continuationSeparator" w:id="0">
    <w:p w14:paraId="7955DE44" w14:textId="77777777" w:rsidR="005B46DF" w:rsidRDefault="005B4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86114" w14:textId="77777777" w:rsidR="001E366B" w:rsidRDefault="00000000">
    <w:pPr>
      <w:pStyle w:val="Footer"/>
      <w:jc w:val="center"/>
    </w:pPr>
    <w:r>
      <w:rPr>
        <w:color w:val="7F8C8D"/>
        <w:sz w:val="16"/>
      </w:rPr>
      <w:t xml:space="preserve">ORMIN / ORMECO </w:t>
    </w:r>
    <w:proofErr w:type="gramStart"/>
    <w:r>
      <w:rPr>
        <w:color w:val="7F8C8D"/>
        <w:sz w:val="16"/>
      </w:rPr>
      <w:t>HMI  |</w:t>
    </w:r>
    <w:proofErr w:type="gramEnd"/>
    <w:r>
      <w:rPr>
        <w:color w:val="7F8C8D"/>
        <w:sz w:val="16"/>
      </w:rPr>
      <w:t xml:space="preserve">  Rev. </w:t>
    </w:r>
    <w:proofErr w:type="gramStart"/>
    <w:r>
      <w:rPr>
        <w:color w:val="7F8C8D"/>
        <w:sz w:val="16"/>
      </w:rPr>
      <w:t>0.1  |</w:t>
    </w:r>
    <w:proofErr w:type="gramEnd"/>
    <w:r>
      <w:rPr>
        <w:color w:val="7F8C8D"/>
        <w:sz w:val="16"/>
      </w:rPr>
      <w:t xml:space="preserve">  Page </w:t>
    </w:r>
    <w:r>
      <w:rPr>
        <w:color w:val="7F8C8D"/>
        <w:sz w:val="16"/>
      </w:rPr>
      <w:fldChar w:fldCharType="begin"/>
    </w:r>
    <w:r>
      <w:rPr>
        <w:color w:val="7F8C8D"/>
        <w:sz w:val="16"/>
      </w:rPr>
      <w:instrText>PAGE</w:instrText>
    </w:r>
    <w:r w:rsidR="00240B16">
      <w:rPr>
        <w:color w:val="7F8C8D"/>
        <w:sz w:val="16"/>
      </w:rPr>
      <w:fldChar w:fldCharType="separate"/>
    </w:r>
    <w:r w:rsidR="00240B16">
      <w:rPr>
        <w:noProof/>
        <w:color w:val="7F8C8D"/>
        <w:sz w:val="16"/>
      </w:rPr>
      <w:t>2</w:t>
    </w:r>
    <w:r>
      <w:rPr>
        <w:color w:val="7F8C8D"/>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A7F6" w14:textId="52A5986B" w:rsidR="001E366B" w:rsidRDefault="00000000">
    <w:pPr>
      <w:pStyle w:val="Footer"/>
      <w:jc w:val="center"/>
    </w:pPr>
    <w:r>
      <w:rPr>
        <w:color w:val="7F8C8D"/>
        <w:sz w:val="16"/>
      </w:rPr>
      <w:t xml:space="preserve">ORMIN / ORMECO </w:t>
    </w:r>
    <w:proofErr w:type="gramStart"/>
    <w:r>
      <w:rPr>
        <w:color w:val="7F8C8D"/>
        <w:sz w:val="16"/>
      </w:rPr>
      <w:t>HMI  |</w:t>
    </w:r>
    <w:proofErr w:type="gramEnd"/>
    <w:r>
      <w:rPr>
        <w:color w:val="7F8C8D"/>
        <w:sz w:val="16"/>
      </w:rPr>
      <w:t xml:space="preserve">  Rev. </w:t>
    </w:r>
    <w:proofErr w:type="gramStart"/>
    <w:r>
      <w:rPr>
        <w:color w:val="7F8C8D"/>
        <w:sz w:val="16"/>
      </w:rPr>
      <w:t>0.1  |</w:t>
    </w:r>
    <w:proofErr w:type="gramEnd"/>
    <w:r>
      <w:rPr>
        <w:color w:val="7F8C8D"/>
        <w:sz w:val="16"/>
      </w:rPr>
      <w:t xml:space="preserve">  Page </w:t>
    </w:r>
    <w:r>
      <w:rPr>
        <w:color w:val="7F8C8D"/>
        <w:sz w:val="16"/>
      </w:rPr>
      <w:fldChar w:fldCharType="begin"/>
    </w:r>
    <w:r>
      <w:rPr>
        <w:color w:val="7F8C8D"/>
        <w:sz w:val="16"/>
      </w:rPr>
      <w:instrText>PAGE</w:instrText>
    </w:r>
    <w:r w:rsidR="00240B16">
      <w:rPr>
        <w:color w:val="7F8C8D"/>
        <w:sz w:val="16"/>
      </w:rPr>
      <w:fldChar w:fldCharType="separate"/>
    </w:r>
    <w:r w:rsidR="00240B16">
      <w:rPr>
        <w:noProof/>
        <w:color w:val="7F8C8D"/>
        <w:sz w:val="16"/>
      </w:rPr>
      <w:t>4</w:t>
    </w:r>
    <w:r>
      <w:rPr>
        <w:color w:val="7F8C8D"/>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89C0C" w14:textId="77777777" w:rsidR="005B46DF" w:rsidRDefault="005B46DF">
      <w:pPr>
        <w:spacing w:after="0" w:line="240" w:lineRule="auto"/>
      </w:pPr>
      <w:r>
        <w:separator/>
      </w:r>
    </w:p>
  </w:footnote>
  <w:footnote w:type="continuationSeparator" w:id="0">
    <w:p w14:paraId="03172954" w14:textId="77777777" w:rsidR="005B46DF" w:rsidRDefault="005B46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0FEB1" w14:textId="77777777" w:rsidR="001E366B" w:rsidRDefault="001E366B">
    <w:pPr>
      <w:pStyle w:val="Header"/>
    </w:pPr>
  </w:p>
  <w:tbl>
    <w:tblPr>
      <w:tblW w:w="0" w:type="auto"/>
      <w:tblLayout w:type="fixed"/>
      <w:tblLook w:val="04A0" w:firstRow="1" w:lastRow="0" w:firstColumn="1" w:lastColumn="0" w:noHBand="0" w:noVBand="1"/>
    </w:tblPr>
    <w:tblGrid>
      <w:gridCol w:w="1247"/>
      <w:gridCol w:w="8391"/>
    </w:tblGrid>
    <w:tr w:rsidR="001E366B" w14:paraId="0B95495E" w14:textId="77777777">
      <w:tc>
        <w:tcPr>
          <w:tcW w:w="1247" w:type="dxa"/>
          <w:tcBorders>
            <w:bottom w:val="single" w:sz="8" w:space="0" w:color="17365D"/>
          </w:tcBorders>
        </w:tcPr>
        <w:p w14:paraId="4437C785" w14:textId="77777777" w:rsidR="001E366B" w:rsidRDefault="00000000">
          <w:r>
            <w:rPr>
              <w:noProof/>
            </w:rPr>
            <w:drawing>
              <wp:inline distT="0" distB="0" distL="0" distR="0" wp14:anchorId="6CA35AE9" wp14:editId="51E395F4">
                <wp:extent cx="413999" cy="413999"/>
                <wp:effectExtent l="0" t="0" r="0" b="0"/>
                <wp:docPr id="1190200610" name="Picture 1190200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UMS_logo.png"/>
                        <pic:cNvPicPr/>
                      </pic:nvPicPr>
                      <pic:blipFill>
                        <a:blip r:embed="rId1"/>
                        <a:stretch>
                          <a:fillRect/>
                        </a:stretch>
                      </pic:blipFill>
                      <pic:spPr>
                        <a:xfrm>
                          <a:off x="0" y="0"/>
                          <a:ext cx="413999" cy="413999"/>
                        </a:xfrm>
                        <a:prstGeom prst="rect">
                          <a:avLst/>
                        </a:prstGeom>
                      </pic:spPr>
                    </pic:pic>
                  </a:graphicData>
                </a:graphic>
              </wp:inline>
            </w:drawing>
          </w:r>
        </w:p>
      </w:tc>
      <w:tc>
        <w:tcPr>
          <w:tcW w:w="8391" w:type="dxa"/>
          <w:tcBorders>
            <w:bottom w:val="single" w:sz="8" w:space="0" w:color="17365D"/>
          </w:tcBorders>
        </w:tcPr>
        <w:p w14:paraId="2AEE1B2D" w14:textId="77777777" w:rsidR="001E366B" w:rsidRDefault="00000000">
          <w:pPr>
            <w:jc w:val="right"/>
          </w:pPr>
          <w:r>
            <w:rPr>
              <w:b/>
              <w:color w:val="17365D"/>
              <w:sz w:val="18"/>
            </w:rPr>
            <w:t>HMI INTERFACE DESCRIPTION</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5E7E5" w14:textId="77777777" w:rsidR="001E366B" w:rsidRDefault="001E366B">
    <w:pPr>
      <w:pStyle w:val="Header"/>
    </w:pPr>
  </w:p>
  <w:tbl>
    <w:tblPr>
      <w:tblW w:w="0" w:type="auto"/>
      <w:tblLayout w:type="fixed"/>
      <w:tblLook w:val="04A0" w:firstRow="1" w:lastRow="0" w:firstColumn="1" w:lastColumn="0" w:noHBand="0" w:noVBand="1"/>
    </w:tblPr>
    <w:tblGrid>
      <w:gridCol w:w="1247"/>
      <w:gridCol w:w="8391"/>
    </w:tblGrid>
    <w:tr w:rsidR="001E366B" w14:paraId="60D84819" w14:textId="77777777">
      <w:tc>
        <w:tcPr>
          <w:tcW w:w="1247" w:type="dxa"/>
          <w:tcBorders>
            <w:bottom w:val="single" w:sz="8" w:space="0" w:color="17365D"/>
          </w:tcBorders>
        </w:tcPr>
        <w:p w14:paraId="005E21B9" w14:textId="77777777" w:rsidR="001E366B" w:rsidRDefault="00000000">
          <w:r>
            <w:rPr>
              <w:noProof/>
            </w:rPr>
            <w:drawing>
              <wp:inline distT="0" distB="0" distL="0" distR="0" wp14:anchorId="22FC8E7B" wp14:editId="4DF2BA2F">
                <wp:extent cx="413999" cy="413999"/>
                <wp:effectExtent l="0" t="0" r="0" b="0"/>
                <wp:docPr id="1454644559" name="Picture 1454644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UMS_logo.png"/>
                        <pic:cNvPicPr/>
                      </pic:nvPicPr>
                      <pic:blipFill>
                        <a:blip r:embed="rId1"/>
                        <a:stretch>
                          <a:fillRect/>
                        </a:stretch>
                      </pic:blipFill>
                      <pic:spPr>
                        <a:xfrm>
                          <a:off x="0" y="0"/>
                          <a:ext cx="413999" cy="413999"/>
                        </a:xfrm>
                        <a:prstGeom prst="rect">
                          <a:avLst/>
                        </a:prstGeom>
                      </pic:spPr>
                    </pic:pic>
                  </a:graphicData>
                </a:graphic>
              </wp:inline>
            </w:drawing>
          </w:r>
        </w:p>
      </w:tc>
      <w:tc>
        <w:tcPr>
          <w:tcW w:w="8391" w:type="dxa"/>
          <w:tcBorders>
            <w:bottom w:val="single" w:sz="8" w:space="0" w:color="17365D"/>
          </w:tcBorders>
        </w:tcPr>
        <w:p w14:paraId="36406E67" w14:textId="77777777" w:rsidR="001E366B" w:rsidRDefault="00000000">
          <w:pPr>
            <w:jc w:val="right"/>
          </w:pPr>
          <w:r>
            <w:rPr>
              <w:b/>
              <w:color w:val="17365D"/>
              <w:sz w:val="18"/>
            </w:rPr>
            <w:t>HMI INTERFACE DESCRIPTION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6189963">
    <w:abstractNumId w:val="8"/>
  </w:num>
  <w:num w:numId="2" w16cid:durableId="1630478863">
    <w:abstractNumId w:val="6"/>
  </w:num>
  <w:num w:numId="3" w16cid:durableId="1909219664">
    <w:abstractNumId w:val="5"/>
  </w:num>
  <w:num w:numId="4" w16cid:durableId="30300927">
    <w:abstractNumId w:val="4"/>
  </w:num>
  <w:num w:numId="5" w16cid:durableId="72358709">
    <w:abstractNumId w:val="7"/>
  </w:num>
  <w:num w:numId="6" w16cid:durableId="1960992452">
    <w:abstractNumId w:val="3"/>
  </w:num>
  <w:num w:numId="7" w16cid:durableId="281572450">
    <w:abstractNumId w:val="2"/>
  </w:num>
  <w:num w:numId="8" w16cid:durableId="1900045156">
    <w:abstractNumId w:val="1"/>
  </w:num>
  <w:num w:numId="9" w16cid:durableId="1020859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66B"/>
    <w:rsid w:val="00240B16"/>
    <w:rsid w:val="0029639D"/>
    <w:rsid w:val="00326F90"/>
    <w:rsid w:val="005B46DF"/>
    <w:rsid w:val="00AA1D8D"/>
    <w:rsid w:val="00B47730"/>
    <w:rsid w:val="00C22A18"/>
    <w:rsid w:val="00C27CB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BDE23"/>
  <w14:defaultImageDpi w14:val="300"/>
  <w15:docId w15:val="{C864396B-5BF1-4EE2-A23B-8B1652A2E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433</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HMI Interface Description</vt:lpstr>
    </vt:vector>
  </TitlesOfParts>
  <Manager/>
  <Company/>
  <LinksUpToDate>false</LinksUpToDate>
  <CharactersWithSpaces>2902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HMI Interface Description</dc:title>
  <dc:subject>ORMIN / ORMECO HMI System</dc:subject>
  <dc:creator>DRUMS</dc:creator>
  <cp:keywords/>
  <dc:description>Initial customer submission template with editable screenshot placeholders.</dc:description>
  <cp:lastModifiedBy>Quyen Nguyen Duy</cp:lastModifiedBy>
  <cp:revision>2</cp:revision>
  <dcterms:created xsi:type="dcterms:W3CDTF">2013-12-23T23:15:00Z</dcterms:created>
  <dcterms:modified xsi:type="dcterms:W3CDTF">2026-09-28T07:28:00Z</dcterms:modified>
  <cp:category/>
</cp:coreProperties>
</file>