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wmf" ContentType="image/x-wmf"/>
  <Override PartName="/word/media/image2.wmf" ContentType="image/x-wmf"/>
  <Override PartName="/word/media/image3.wmf" ContentType="image/x-wmf"/>
  <Override PartName="/word/media/image4.wmf" ContentType="image/x-wmf"/>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192" w:after="192"/>
        <w:rPr>
          <w:rFonts w:ascii="Open Sans" w:hAnsi="Open Sans" w:cs="Helvetica"/>
          <w:color w:val="333333"/>
        </w:rPr>
      </w:pPr>
      <w:r>
        <w:rPr>
          <w:rFonts w:cs="Helvetica" w:ascii="Open Sans" w:hAnsi="Open Sans"/>
          <w:color w:val="333333"/>
        </w:rPr>
        <w:t> </w:t>
      </w:r>
    </w:p>
    <w:p>
      <w:pPr>
        <w:pStyle w:val="Heading1"/>
        <w:spacing w:before="280" w:after="280"/>
        <w:rPr>
          <w:rFonts w:ascii="Open Sans" w:hAnsi="Open Sans" w:eastAsia="Times New Roman" w:cs="Helvetica"/>
          <w:color w:val="333333"/>
        </w:rPr>
      </w:pPr>
      <w:r>
        <w:rPr>
          <w:rFonts w:eastAsia="Times New Roman" w:cs="Helvetica" w:ascii="Open Sans" w:hAnsi="Open Sans"/>
          <w:color w:val="333333"/>
        </w:rPr>
        <w:t>Modbus_RTU Communication Description</w:t>
      </w:r>
    </w:p>
    <w:p>
      <w:pPr>
        <w:pStyle w:val="Normal"/>
        <w:spacing w:before="240" w:after="240"/>
        <w:rPr>
          <w:rFonts w:ascii="Open Sans" w:hAnsi="Open Sans" w:eastAsia="Times New Roman" w:cs="Helvetica"/>
          <w:color w:val="333333"/>
        </w:rPr>
      </w:pPr>
      <w:r>
        <w:rPr/>
        <mc:AlternateContent>
          <mc:Choice Requires="wps">
            <w:drawing>
              <wp:inline distT="0" distB="0" distL="0" distR="0">
                <wp:extent cx="8892540" cy="19050"/>
                <wp:effectExtent l="0" t="0" r="0" b="152400"/>
                <wp:docPr id="1" name=""/>
                <a:graphic xmlns:a="http://schemas.openxmlformats.org/drawingml/2006/main">
                  <a:graphicData uri="http://schemas.microsoft.com/office/word/2010/wordprocessingShape">
                    <wps:wsp>
                      <wps:cNvSpPr/>
                      <wps:nvSpPr>
                        <wps:cNvPr id="2" name=""/>
                        <wps:cNvSpPr/>
                      </wps:nvSpPr>
                      <wps:spPr>
                        <a:xfrm>
                          <a:off x="0" y="0"/>
                          <a:ext cx="8892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700.1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Web"/>
        <w:rPr>
          <w:rFonts w:ascii="Open Sans" w:hAnsi="Open Sans" w:cs="Helvetica"/>
          <w:color w:val="333333"/>
        </w:rPr>
      </w:pPr>
      <w:r>
        <w:rPr>
          <w:rFonts w:cs="Helvetica" w:ascii="Open Sans" w:hAnsi="Open Sans"/>
          <w:color w:val="333333"/>
        </w:rPr>
        <w:t>Version: Version 1.0, November 2024</w:t>
      </w:r>
    </w:p>
    <w:p>
      <w:pPr>
        <w:pStyle w:val="md-toc-content"/>
        <w:rPr>
          <w:rFonts w:ascii="Open Sans" w:hAnsi="Open Sans" w:cs="Helvetica"/>
          <w:color w:val="333333"/>
        </w:rPr>
      </w:pPr>
      <w:r>
        <w:fldChar w:fldCharType="begin"/>
      </w:r>
      <w:r>
        <w:rPr>
          <w:rStyle w:val="Hyperlink"/>
          <w:rFonts w:cs="Helvetica" w:ascii="Open Sans" w:hAnsi="Open Sans"/>
        </w:rPr>
        <w:instrText xml:space="preserve"> HYPERLINK "../../../../../C:/Users/Georg/Desktop/3-10%E5%8F%B7%E9%80%9A%E8%AE%AF%E5%8D%8F%E8%AE%AE(1).html" \l "modbusrtu%E9%80%9A%E4%BF%A1%E8%AF%B4%E6%98%8E"</w:instrText>
      </w:r>
      <w:r>
        <w:rPr>
          <w:rStyle w:val="Hyperlink"/>
          <w:rFonts w:cs="Helvetica" w:ascii="Open Sans" w:hAnsi="Open Sans"/>
        </w:rPr>
        <w:fldChar w:fldCharType="separate"/>
      </w:r>
      <w:r>
        <w:rPr>
          <w:rStyle w:val="Hyperlink"/>
          <w:rFonts w:cs="Helvetica" w:ascii="Open Sans" w:hAnsi="Open Sans"/>
        </w:rPr>
        <w:t>Modbus_RTU Communication Description</w:t>
      </w:r>
      <w:r>
        <w:rPr>
          <w:rStyle w:val="Hyperlink"/>
          <w:rFonts w:cs="Helvetica" w:ascii="Open Sans" w:hAnsi="Open Sans"/>
        </w:rPr>
        <w:fldChar w:fldCharType="end"/>
      </w:r>
      <w:r>
        <w:fldChar w:fldCharType="begin"/>
      </w:r>
      <w:r>
        <w:rPr>
          <w:rStyle w:val="Hyperlink"/>
          <w:rFonts w:cs="Helvetica" w:ascii="Open Sans" w:hAnsi="Open Sans"/>
        </w:rPr>
        <w:instrText xml:space="preserve"> HYPERLINK "../../../../../C:/Users/Georg/Desktop/3-10%E5%8F%B7%E9%80%9A%E8%AE%AF%E5%8D%8F%E8%AE%AE(1).html" \l "%E6%9C%AC%E5%8D%8F%E8%AE%AE%E5%8C%85%E6%8B%AC%E7%9A%84%E5%8D%8F%E8%AE%AE%E5%8F%B7"</w:instrText>
      </w:r>
      <w:r>
        <w:rPr>
          <w:rStyle w:val="Hyperlink"/>
          <w:rFonts w:cs="Helvetica" w:ascii="Open Sans" w:hAnsi="Open Sans"/>
        </w:rPr>
        <w:fldChar w:fldCharType="separate"/>
      </w:r>
      <w:r>
        <w:rPr>
          <w:rStyle w:val="Hyperlink"/>
          <w:rFonts w:cs="Helvetica" w:ascii="Open Sans" w:hAnsi="Open Sans"/>
        </w:rPr>
        <w:t>The agreement number included in this agreement</w:t>
      </w:r>
      <w:r>
        <w:rPr>
          <w:rStyle w:val="Hyperlink"/>
          <w:rFonts w:cs="Helvetica" w:ascii="Open Sans" w:hAnsi="Open Sans"/>
        </w:rPr>
        <w:fldChar w:fldCharType="end"/>
      </w:r>
      <w:r>
        <w:fldChar w:fldCharType="begin"/>
      </w:r>
      <w:r>
        <w:rPr>
          <w:rStyle w:val="Hyperlink"/>
          <w:rFonts w:cs="Helvetica" w:ascii="Open Sans" w:hAnsi="Open Sans"/>
        </w:rPr>
        <w:instrText xml:space="preserve"> HYPERLINK "../../../../../C:/Users/Georg/Desktop/3-10%E5%8F%B7%E9%80%9A%E8%AE%AF%E5%8D%8F%E8%AE%AE(1).html" \l "%E9%80%9A%E8%AE%AF%E6%95%B0%E6%8D%AE%E6%A0%BC%E5%BC%8F"</w:instrText>
      </w:r>
      <w:r>
        <w:rPr>
          <w:rStyle w:val="Hyperlink"/>
          <w:rFonts w:cs="Helvetica" w:ascii="Open Sans" w:hAnsi="Open Sans"/>
        </w:rPr>
        <w:fldChar w:fldCharType="separate"/>
      </w:r>
      <w:r>
        <w:rPr>
          <w:rStyle w:val="Hyperlink"/>
          <w:rFonts w:cs="Helvetica" w:ascii="Open Sans" w:hAnsi="Open Sans"/>
        </w:rPr>
        <w:t>Communication data format</w:t>
      </w:r>
      <w:r>
        <w:rPr>
          <w:rStyle w:val="Hyperlink"/>
          <w:rFonts w:cs="Helvetica" w:ascii="Open Sans" w:hAnsi="Open Sans"/>
        </w:rPr>
        <w:fldChar w:fldCharType="end"/>
      </w:r>
      <w:r>
        <w:fldChar w:fldCharType="begin"/>
      </w:r>
      <w:r>
        <w:rPr>
          <w:rStyle w:val="Hyperlink"/>
          <w:rFonts w:cs="Helvetica" w:ascii="Open Sans" w:hAnsi="Open Sans"/>
        </w:rPr>
        <w:instrText xml:space="preserve"> HYPERLINK "../../../../../C:/Users/Georg/Desktop/3-10%E5%8F%B7%E9%80%9A%E8%AE%AF%E5%8D%8F%E8%AE%AE(1).html" \l "%E5%B8%A7%E6%A0%BC%E5%BC%8F"</w:instrText>
      </w:r>
      <w:r>
        <w:rPr>
          <w:rStyle w:val="Hyperlink"/>
          <w:rFonts w:cs="Helvetica" w:ascii="Open Sans" w:hAnsi="Open Sans"/>
        </w:rPr>
        <w:fldChar w:fldCharType="separate"/>
      </w:r>
      <w:r>
        <w:rPr>
          <w:rStyle w:val="Hyperlink"/>
          <w:rFonts w:cs="Helvetica" w:ascii="Open Sans" w:hAnsi="Open Sans"/>
        </w:rPr>
        <w:t>Frame format</w:t>
      </w:r>
      <w:r>
        <w:rPr>
          <w:rStyle w:val="Hyperlink"/>
          <w:rFonts w:cs="Helvetica" w:ascii="Open Sans" w:hAnsi="Open Sans"/>
        </w:rPr>
        <w:fldChar w:fldCharType="end"/>
      </w:r>
      <w:r>
        <w:fldChar w:fldCharType="begin"/>
      </w:r>
      <w:r>
        <w:rPr>
          <w:rStyle w:val="Hyperlink"/>
          <w:rFonts w:cs="Helvetica" w:ascii="Open Sans" w:hAnsi="Open Sans"/>
        </w:rPr>
        <w:instrText xml:space="preserve"> HYPERLINK "../../../../../C:/Users/Georg/Desktop/3-10%E5%8F%B7%E9%80%9A%E8%AE%AF%E5%8D%8F%E8%AE%AE(1).html" \l "%E8%AE%BE%E5%A4%87%E5%AF%84%E5%AD%98%E5%99%A8%E5%9C%B0%E5%9D%80"</w:instrText>
      </w:r>
      <w:r>
        <w:rPr>
          <w:rStyle w:val="Hyperlink"/>
          <w:rFonts w:cs="Helvetica" w:ascii="Open Sans" w:hAnsi="Open Sans"/>
        </w:rPr>
        <w:fldChar w:fldCharType="separate"/>
      </w:r>
      <w:r>
        <w:rPr>
          <w:rStyle w:val="Hyperlink"/>
          <w:rFonts w:cs="Helvetica" w:ascii="Open Sans" w:hAnsi="Open Sans"/>
        </w:rPr>
        <w:t>Device register address</w:t>
      </w:r>
      <w:r>
        <w:rPr>
          <w:rStyle w:val="Hyperlink"/>
          <w:rFonts w:cs="Helvetica" w:ascii="Open Sans" w:hAnsi="Open Sans"/>
        </w:rPr>
        <w:fldChar w:fldCharType="end"/>
      </w:r>
      <w:r>
        <w:fldChar w:fldCharType="begin"/>
      </w:r>
      <w:r>
        <w:rPr>
          <w:rStyle w:val="Hyperlink"/>
          <w:rFonts w:cs="Helvetica" w:ascii="Open Sans" w:hAnsi="Open Sans"/>
        </w:rPr>
        <w:instrText xml:space="preserve"> HYPERLINK "../../../../../C:/Users/Georg/Desktop/3-10%E5%8F%B7%E9%80%9A%E8%AE%AF%E5%8D%8F%E8%AE%AE(1).html" \l "%E6%95%85%E9%9A%9C%E4%BB%A3%E7%A0%81%E8%A1%A8"</w:instrText>
      </w:r>
      <w:r>
        <w:rPr>
          <w:rStyle w:val="Hyperlink"/>
          <w:rFonts w:cs="Helvetica" w:ascii="Open Sans" w:hAnsi="Open Sans"/>
        </w:rPr>
        <w:fldChar w:fldCharType="separate"/>
      </w:r>
      <w:r>
        <w:rPr>
          <w:rStyle w:val="Hyperlink"/>
          <w:rFonts w:cs="Helvetica" w:ascii="Open Sans" w:hAnsi="Open Sans"/>
        </w:rPr>
        <w:t>Fault code table</w:t>
      </w:r>
      <w:r>
        <w:rPr>
          <w:rStyle w:val="Hyperlink"/>
          <w:rFonts w:cs="Helvetica" w:ascii="Open Sans" w:hAnsi="Open Sans"/>
        </w:rPr>
        <w:fldChar w:fldCharType="end"/>
      </w:r>
      <w:r>
        <w:fldChar w:fldCharType="begin"/>
      </w:r>
      <w:r>
        <w:rPr>
          <w:rStyle w:val="Hyperlink"/>
          <w:rFonts w:cs="Helvetica" w:ascii="Open Sans" w:hAnsi="Open Sans"/>
        </w:rPr>
        <w:instrText xml:space="preserve"> HYPERLINK "../../../../../C:/Users/Georg/Desktop/3-10%E5%8F%B7%E9%80%9A%E8%AE%AF%E5%8D%8F%E8%AE%AE(1).html" \l "%E8%AD%A6%E5%91%8A%E7%A0%81%E8%AF%B4%E6%98%8E"</w:instrText>
      </w:r>
      <w:r>
        <w:rPr>
          <w:rStyle w:val="Hyperlink"/>
          <w:rFonts w:cs="Helvetica" w:ascii="Open Sans" w:hAnsi="Open Sans"/>
        </w:rPr>
        <w:fldChar w:fldCharType="separate"/>
      </w:r>
      <w:r>
        <w:rPr>
          <w:rStyle w:val="Hyperlink"/>
          <w:rFonts w:cs="Helvetica" w:ascii="Open Sans" w:hAnsi="Open Sans"/>
        </w:rPr>
        <w:t>Warning Code Description</w:t>
      </w:r>
      <w:r>
        <w:rPr>
          <w:rStyle w:val="Hyperlink"/>
          <w:rFonts w:cs="Helvetica" w:ascii="Open Sans" w:hAnsi="Open Sans"/>
        </w:rPr>
        <w:fldChar w:fldCharType="end"/>
      </w:r>
      <w:r>
        <w:fldChar w:fldCharType="begin"/>
      </w:r>
      <w:r>
        <w:rPr>
          <w:rStyle w:val="Hyperlink"/>
          <w:rFonts w:cs="Helvetica" w:ascii="Open Sans" w:hAnsi="Open Sans"/>
        </w:rPr>
        <w:instrText xml:space="preserve"> HYPERLINK "../../../../../C:/Users/Georg/Desktop/3-10%E5%8F%B7%E9%80%9A%E8%AE%AF%E5%8D%8F%E8%AE%AE(1).html" \l "%E7%94%B5%E5%8A%9B%E6%B5%81%E6%A0%87%E5%BF%97%E8%AF%B4%E6%98%8E"</w:instrText>
      </w:r>
      <w:r>
        <w:rPr>
          <w:rStyle w:val="Hyperlink"/>
          <w:rFonts w:cs="Helvetica" w:ascii="Open Sans" w:hAnsi="Open Sans"/>
        </w:rPr>
        <w:fldChar w:fldCharType="separate"/>
      </w:r>
      <w:r>
        <w:rPr>
          <w:rStyle w:val="Hyperlink"/>
          <w:rFonts w:cs="Helvetica" w:ascii="Open Sans" w:hAnsi="Open Sans"/>
        </w:rPr>
        <w:t>Power flow sign description</w:t>
      </w:r>
      <w:r>
        <w:rPr>
          <w:rStyle w:val="Hyperlink"/>
          <w:rFonts w:cs="Helvetica" w:ascii="Open Sans" w:hAnsi="Open Sans"/>
        </w:rPr>
        <w:fldChar w:fldCharType="end"/>
      </w:r>
      <w:r>
        <w:fldChar w:fldCharType="begin"/>
      </w:r>
      <w:r>
        <w:rPr>
          <w:rStyle w:val="Hyperlink"/>
          <w:rFonts w:cs="Helvetica" w:ascii="Open Sans" w:hAnsi="Open Sans"/>
        </w:rPr>
        <w:instrText xml:space="preserve"> HYPERLINK "../../../../../C:/Users/Georg/Desktop/3-10%E5%8F%B7%E9%80%9A%E8%AE%AF%E5%8D%8F%E8%AE%AE(1).html" \l "crc%E6%A0%A1%E9%AA%8C%E7%AE%97%E6%B3%95"</w:instrText>
      </w:r>
      <w:r>
        <w:rPr>
          <w:rStyle w:val="Hyperlink"/>
          <w:rFonts w:cs="Helvetica" w:ascii="Open Sans" w:hAnsi="Open Sans"/>
        </w:rPr>
        <w:fldChar w:fldCharType="separate"/>
      </w:r>
      <w:r>
        <w:rPr>
          <w:rStyle w:val="Hyperlink"/>
          <w:rFonts w:cs="Helvetica" w:ascii="Open Sans" w:hAnsi="Open Sans"/>
        </w:rPr>
        <w:t>CRC checksum algorithm</w:t>
      </w:r>
      <w:r>
        <w:rPr>
          <w:rStyle w:val="Hyperlink"/>
          <w:rFonts w:cs="Helvetica" w:ascii="Open Sans" w:hAnsi="Open Sans"/>
        </w:rPr>
        <w:fldChar w:fldCharType="end"/>
      </w:r>
    </w:p>
    <w:p>
      <w:pPr>
        <w:pStyle w:val="Heading2"/>
        <w:spacing w:before="280" w:after="280"/>
        <w:rPr>
          <w:rFonts w:ascii="Open Sans" w:hAnsi="Open Sans" w:eastAsia="Times New Roman" w:cs="Helvetica"/>
          <w:color w:val="333333"/>
        </w:rPr>
      </w:pPr>
      <w:r>
        <w:rPr>
          <w:rFonts w:eastAsia="Times New Roman" w:cs="Helvetica" w:ascii="Open Sans" w:hAnsi="Open Sans"/>
          <w:color w:val="333333"/>
        </w:rPr>
        <w:t>The agreement number included in this agreement</w:t>
      </w:r>
    </w:p>
    <w:p>
      <w:pPr>
        <w:pStyle w:val="Normal"/>
        <w:numPr>
          <w:ilvl w:val="0"/>
          <w:numId w:val="1"/>
        </w:numPr>
        <w:ind w:hanging="360" w:left="0"/>
        <w:rPr>
          <w:rFonts w:ascii="Open Sans" w:hAnsi="Open Sans" w:eastAsia="Times New Roman" w:cs="Helvetica"/>
          <w:color w:val="333333"/>
        </w:rPr>
      </w:pPr>
      <w:r>
        <w:rPr>
          <w:rFonts w:eastAsia="Times New Roman" w:cs="Helvetica" w:ascii="Open Sans" w:hAnsi="Open Sans"/>
          <w:color w:val="333333"/>
        </w:rPr>
        <w:t>No. 3, No. 4, No. 5, No. 6</w:t>
      </w:r>
    </w:p>
    <w:p>
      <w:pPr>
        <w:pStyle w:val="Heading2"/>
        <w:spacing w:before="280" w:after="280"/>
        <w:rPr>
          <w:rFonts w:ascii="Open Sans" w:hAnsi="Open Sans" w:eastAsia="Times New Roman" w:cs="Helvetica"/>
          <w:color w:val="333333"/>
        </w:rPr>
      </w:pPr>
      <w:r>
        <w:rPr>
          <w:rFonts w:eastAsia="Times New Roman" w:cs="Helvetica" w:ascii="Open Sans" w:hAnsi="Open Sans"/>
          <w:color w:val="333333"/>
        </w:rPr>
        <w:t>Communication data format</w:t>
      </w:r>
      <w:bookmarkStart w:id="0" w:name="_GoBack"/>
      <w:bookmarkEnd w:id="0"/>
    </w:p>
    <w:p>
      <w:pPr>
        <w:pStyle w:val="NormalWeb"/>
        <w:numPr>
          <w:ilvl w:val="0"/>
          <w:numId w:val="2"/>
        </w:numPr>
        <w:ind w:hanging="360" w:left="0"/>
        <w:rPr>
          <w:rFonts w:ascii="Open Sans" w:hAnsi="Open Sans" w:cs="Helvetica"/>
          <w:color w:val="333333"/>
        </w:rPr>
      </w:pPr>
      <w:r>
        <w:rPr>
          <w:rFonts w:cs="Helvetica" w:ascii="Open Sans" w:hAnsi="Open Sans"/>
          <w:color w:val="333333"/>
        </w:rPr>
        <w:t>During communication, data is sent back in the form of words (WORD - 2 bytes). In each word sent back, the high byte is in front and the low byte is in the back. If two words are sent back continuously (such as long integer), the high word is in front and the low word is in the back.</w:t>
      </w:r>
    </w:p>
    <w:tbl>
      <w:tblPr>
        <w:tblW w:w="5000" w:type="pct"/>
        <w:jc w:val="left"/>
        <w:tblInd w:w="0" w:type="dxa"/>
        <w:tblLayout w:type="fixed"/>
        <w:tblCellMar>
          <w:top w:w="90" w:type="dxa"/>
          <w:left w:w="195" w:type="dxa"/>
          <w:bottom w:w="90" w:type="dxa"/>
          <w:right w:w="195" w:type="dxa"/>
        </w:tblCellMar>
        <w:tblLook w:val="04a0" w:noHBand="0" w:noVBand="1" w:firstColumn="1" w:lastRow="0" w:lastColumn="0" w:firstRow="1"/>
      </w:tblPr>
      <w:tblGrid>
        <w:gridCol w:w="1614"/>
        <w:gridCol w:w="2405"/>
        <w:gridCol w:w="2069"/>
        <w:gridCol w:w="7915"/>
      </w:tblGrid>
      <w:tr>
        <w:trPr>
          <w:tblHeader w:val="true"/>
        </w:trPr>
        <w:tc>
          <w:tcPr>
            <w:tcW w:w="1614"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Data Type</w:t>
            </w:r>
          </w:p>
        </w:tc>
        <w:tc>
          <w:tcPr>
            <w:tcW w:w="2405" w:type="dxa"/>
            <w:tcBorders>
              <w:top w:val="single" w:sz="6" w:space="0" w:color="DFE2E5"/>
              <w:left w:val="single" w:sz="6" w:space="0" w:color="DFE2E5"/>
              <w:right w:val="single" w:sz="6" w:space="0" w:color="DFE2E5"/>
            </w:tcBorders>
            <w:vAlign w:val="center"/>
          </w:tcPr>
          <w:p>
            <w:pPr>
              <w:pStyle w:val="Normal"/>
              <w:rPr>
                <w:rFonts w:ascii="Open Sans" w:hAnsi="Open Sans" w:eastAsia="Times New Roman"/>
                <w:b/>
                <w:bCs/>
                <w:color w:val="333333"/>
              </w:rPr>
            </w:pPr>
            <w:r>
              <w:rPr>
                <w:rFonts w:eastAsia="Times New Roman" w:ascii="Open Sans" w:hAnsi="Open Sans"/>
                <w:b/>
                <w:bCs/>
                <w:color w:val="333333"/>
              </w:rPr>
              <w:t>Number of registers</w:t>
            </w:r>
          </w:p>
        </w:tc>
        <w:tc>
          <w:tcPr>
            <w:tcW w:w="2069"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Number of bytes</w:t>
            </w:r>
          </w:p>
        </w:tc>
        <w:tc>
          <w:tcPr>
            <w:tcW w:w="7915"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illustrate</w:t>
            </w:r>
          </w:p>
        </w:tc>
      </w:tr>
      <w:tr>
        <w:trPr/>
        <w:tc>
          <w:tcPr>
            <w:tcW w:w="161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Character</w:t>
            </w:r>
          </w:p>
        </w:tc>
        <w:tc>
          <w:tcPr>
            <w:tcW w:w="240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206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79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Send back two characters at a time, and fill them with 0 if they are less than two.</w:t>
            </w:r>
          </w:p>
        </w:tc>
      </w:tr>
      <w:tr>
        <w:trPr/>
        <w:tc>
          <w:tcPr>
            <w:tcW w:w="161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Integer</w:t>
            </w:r>
          </w:p>
        </w:tc>
        <w:tc>
          <w:tcPr>
            <w:tcW w:w="240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206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w:t>
            </w:r>
          </w:p>
        </w:tc>
        <w:tc>
          <w:tcPr>
            <w:tcW w:w="79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Send back once, high byte first, low byte last</w:t>
            </w:r>
          </w:p>
        </w:tc>
      </w:tr>
      <w:tr>
        <w:trPr/>
        <w:tc>
          <w:tcPr>
            <w:tcW w:w="161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Long integer</w:t>
            </w:r>
          </w:p>
        </w:tc>
        <w:tc>
          <w:tcPr>
            <w:tcW w:w="240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w:t>
            </w:r>
          </w:p>
        </w:tc>
        <w:tc>
          <w:tcPr>
            <w:tcW w:w="206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w:t>
            </w:r>
          </w:p>
        </w:tc>
        <w:tc>
          <w:tcPr>
            <w:tcW w:w="79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Send back in two words, with the high word first and the low word last</w:t>
            </w:r>
          </w:p>
        </w:tc>
      </w:tr>
    </w:tbl>
    <w:p>
      <w:pPr>
        <w:pStyle w:val="Normal"/>
        <w:spacing w:before="240" w:after="240"/>
        <w:rPr>
          <w:rFonts w:ascii="Open Sans" w:hAnsi="Open Sans" w:eastAsia="Times New Roman" w:cs="Helvetica"/>
          <w:color w:val="333333"/>
        </w:rPr>
      </w:pPr>
      <w:r>
        <w:rPr/>
        <mc:AlternateContent>
          <mc:Choice Requires="wps">
            <w:drawing>
              <wp:inline distT="0" distB="0" distL="0" distR="0">
                <wp:extent cx="635" cy="19050"/>
                <wp:effectExtent l="0" t="0" r="0" b="152400"/>
                <wp:docPr id="3" name=""/>
                <a:graphic xmlns:a="http://schemas.openxmlformats.org/drawingml/2006/main">
                  <a:graphicData uri="http://schemas.microsoft.com/office/word/2010/wordprocessingShape">
                    <wps:wsp>
                      <wps:cNvSpPr/>
                      <wps:nvSpPr>
                        <wps:cNvPr id="4"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spacing w:before="280" w:after="280"/>
        <w:rPr>
          <w:rFonts w:ascii="Open Sans" w:hAnsi="Open Sans" w:eastAsia="Times New Roman" w:cs="Helvetica"/>
          <w:color w:val="333333"/>
        </w:rPr>
      </w:pPr>
      <w:r>
        <w:rPr>
          <w:rFonts w:eastAsia="Times New Roman" w:cs="Helvetica" w:ascii="Open Sans" w:hAnsi="Open Sans"/>
          <w:color w:val="333333"/>
        </w:rPr>
        <w:t>Frame format</w:t>
      </w:r>
    </w:p>
    <w:p>
      <w:pPr>
        <w:pStyle w:val="Heading3"/>
        <w:numPr>
          <w:ilvl w:val="0"/>
          <w:numId w:val="3"/>
        </w:numPr>
        <w:spacing w:before="280" w:after="280"/>
        <w:ind w:hanging="360" w:left="0"/>
        <w:rPr>
          <w:rFonts w:ascii="Open Sans" w:hAnsi="Open Sans" w:eastAsia="Times New Roman" w:cs="Helvetica"/>
          <w:color w:val="333333"/>
        </w:rPr>
      </w:pPr>
      <w:r>
        <w:rPr>
          <w:rFonts w:eastAsia="Times New Roman" w:cs="Helvetica" w:ascii="Open Sans" w:hAnsi="Open Sans"/>
          <w:color w:val="333333"/>
        </w:rPr>
        <w:t>Register content query (function code 03H)</w:t>
      </w:r>
    </w:p>
    <w:p>
      <w:pPr>
        <w:pStyle w:val="NormalWeb"/>
        <w:rPr>
          <w:rFonts w:ascii="Open Sans" w:hAnsi="Open Sans" w:cs="Helvetica"/>
          <w:color w:val="333333"/>
        </w:rPr>
      </w:pPr>
      <w:r>
        <w:rPr>
          <w:rFonts w:cs="Helvetica" w:ascii="Open Sans" w:hAnsi="Open Sans"/>
          <w:color w:val="333333"/>
        </w:rPr>
        <w:t>The query's starting and ending addresses must be the starting and ending addresses of a complete data block; otherwise, the returned data will be incorrect. For example, if the device serial number register's starting address is 186 and its length is 12, the query's starting address cannot be between 186 and 198, and the ending address (starting address + number of registers read) cannot fall within this range.</w:t>
      </w:r>
    </w:p>
    <w:p>
      <w:pPr>
        <w:pStyle w:val="Heading4"/>
        <w:spacing w:before="280" w:after="280"/>
        <w:rPr>
          <w:rFonts w:ascii="Open Sans" w:hAnsi="Open Sans" w:eastAsia="Times New Roman" w:cs="Helvetica"/>
          <w:color w:val="333333"/>
        </w:rPr>
      </w:pPr>
      <w:r>
        <w:rPr>
          <w:rFonts w:eastAsia="Times New Roman" w:cs="Helvetica" w:ascii="Open Sans" w:hAnsi="Open Sans"/>
          <w:color w:val="333333"/>
        </w:rPr>
        <w:t>Frame format sent by the host computer</w:t>
      </w:r>
    </w:p>
    <w:tbl>
      <w:tblPr>
        <w:tblW w:w="5000" w:type="pct"/>
        <w:jc w:val="left"/>
        <w:tblInd w:w="0" w:type="dxa"/>
        <w:tblLayout w:type="fixed"/>
        <w:tblCellMar>
          <w:top w:w="90" w:type="dxa"/>
          <w:left w:w="195" w:type="dxa"/>
          <w:bottom w:w="90" w:type="dxa"/>
          <w:right w:w="195" w:type="dxa"/>
        </w:tblCellMar>
        <w:tblLook w:val="04a0" w:noHBand="0" w:noVBand="1" w:firstColumn="1" w:lastRow="0" w:lastColumn="0" w:firstRow="1"/>
      </w:tblPr>
      <w:tblGrid>
        <w:gridCol w:w="2139"/>
        <w:gridCol w:w="5274"/>
        <w:gridCol w:w="1863"/>
        <w:gridCol w:w="4727"/>
      </w:tblGrid>
      <w:tr>
        <w:trPr>
          <w:tblHeader w:val="true"/>
        </w:trPr>
        <w:tc>
          <w:tcPr>
            <w:tcW w:w="2139"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Byte order</w:t>
            </w:r>
          </w:p>
        </w:tc>
        <w:tc>
          <w:tcPr>
            <w:tcW w:w="5274"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Code</w:t>
            </w:r>
          </w:p>
        </w:tc>
        <w:tc>
          <w:tcPr>
            <w:tcW w:w="1863"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Example</w:t>
            </w:r>
          </w:p>
        </w:tc>
        <w:tc>
          <w:tcPr>
            <w:tcW w:w="4727"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illustrate</w:t>
            </w:r>
          </w:p>
        </w:tc>
      </w:tr>
      <w:tr>
        <w:trPr/>
        <w:tc>
          <w:tcPr>
            <w:tcW w:w="213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w:t>
            </w:r>
          </w:p>
        </w:tc>
        <w:tc>
          <w:tcPr>
            <w:tcW w:w="527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Device Address</w:t>
            </w:r>
          </w:p>
        </w:tc>
        <w:tc>
          <w:tcPr>
            <w:tcW w:w="186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01H</w:t>
            </w:r>
          </w:p>
        </w:tc>
        <w:tc>
          <w:tcPr>
            <w:tcW w:w="472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Device address (1~247)</w:t>
            </w:r>
          </w:p>
        </w:tc>
      </w:tr>
      <w:tr>
        <w:trPr/>
        <w:tc>
          <w:tcPr>
            <w:tcW w:w="213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527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03H</w:t>
            </w:r>
          </w:p>
        </w:tc>
        <w:tc>
          <w:tcPr>
            <w:tcW w:w="186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03H</w:t>
            </w:r>
          </w:p>
        </w:tc>
        <w:tc>
          <w:tcPr>
            <w:tcW w:w="472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Function code</w:t>
            </w:r>
          </w:p>
        </w:tc>
      </w:tr>
      <w:tr>
        <w:trPr/>
        <w:tc>
          <w:tcPr>
            <w:tcW w:w="213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w:t>
            </w:r>
          </w:p>
        </w:tc>
        <w:tc>
          <w:tcPr>
            <w:tcW w:w="527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Starting register address high byte</w:t>
            </w:r>
          </w:p>
        </w:tc>
        <w:tc>
          <w:tcPr>
            <w:tcW w:w="186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00H</w:t>
            </w:r>
          </w:p>
        </w:tc>
        <w:tc>
          <w:tcPr>
            <w:tcW w:w="472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Register address high 8 bits</w:t>
            </w:r>
          </w:p>
        </w:tc>
      </w:tr>
      <w:tr>
        <w:trPr/>
        <w:tc>
          <w:tcPr>
            <w:tcW w:w="213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w:t>
            </w:r>
          </w:p>
        </w:tc>
        <w:tc>
          <w:tcPr>
            <w:tcW w:w="527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Starting register address low byte</w:t>
            </w:r>
          </w:p>
        </w:tc>
        <w:tc>
          <w:tcPr>
            <w:tcW w:w="186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10H</w:t>
            </w:r>
          </w:p>
        </w:tc>
        <w:tc>
          <w:tcPr>
            <w:tcW w:w="472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Register address lower 8 bits</w:t>
            </w:r>
          </w:p>
        </w:tc>
      </w:tr>
      <w:tr>
        <w:trPr/>
        <w:tc>
          <w:tcPr>
            <w:tcW w:w="213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w:t>
            </w:r>
          </w:p>
        </w:tc>
        <w:tc>
          <w:tcPr>
            <w:tcW w:w="527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Register number high byte</w:t>
            </w:r>
          </w:p>
        </w:tc>
        <w:tc>
          <w:tcPr>
            <w:tcW w:w="186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00H</w:t>
            </w:r>
          </w:p>
        </w:tc>
        <w:tc>
          <w:tcPr>
            <w:tcW w:w="472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High 8 bits of register number</w:t>
            </w:r>
          </w:p>
        </w:tc>
      </w:tr>
      <w:tr>
        <w:trPr/>
        <w:tc>
          <w:tcPr>
            <w:tcW w:w="213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5</w:t>
            </w:r>
          </w:p>
        </w:tc>
        <w:tc>
          <w:tcPr>
            <w:tcW w:w="527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Register number low byte</w:t>
            </w:r>
          </w:p>
        </w:tc>
        <w:tc>
          <w:tcPr>
            <w:tcW w:w="186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02H</w:t>
            </w:r>
          </w:p>
        </w:tc>
        <w:tc>
          <w:tcPr>
            <w:tcW w:w="472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Low 8 bits of register number</w:t>
            </w:r>
          </w:p>
        </w:tc>
      </w:tr>
      <w:tr>
        <w:trPr/>
        <w:tc>
          <w:tcPr>
            <w:tcW w:w="213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w:t>
            </w:r>
          </w:p>
        </w:tc>
        <w:tc>
          <w:tcPr>
            <w:tcW w:w="527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CRC16 check high byte</w:t>
            </w:r>
          </w:p>
        </w:tc>
        <w:tc>
          <w:tcPr>
            <w:tcW w:w="186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C0H</w:t>
            </w:r>
          </w:p>
        </w:tc>
        <w:tc>
          <w:tcPr>
            <w:tcW w:w="472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CRC16 check high 8 bits</w:t>
            </w:r>
          </w:p>
        </w:tc>
      </w:tr>
      <w:tr>
        <w:trPr/>
        <w:tc>
          <w:tcPr>
            <w:tcW w:w="213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7</w:t>
            </w:r>
          </w:p>
        </w:tc>
        <w:tc>
          <w:tcPr>
            <w:tcW w:w="527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CRC16 check low byte</w:t>
            </w:r>
          </w:p>
        </w:tc>
        <w:tc>
          <w:tcPr>
            <w:tcW w:w="186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CBH</w:t>
            </w:r>
          </w:p>
        </w:tc>
        <w:tc>
          <w:tcPr>
            <w:tcW w:w="472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CRC16 check lower 8 bits</w:t>
            </w:r>
          </w:p>
        </w:tc>
      </w:tr>
    </w:tbl>
    <w:p>
      <w:pPr>
        <w:pStyle w:val="Heading4"/>
        <w:spacing w:before="280" w:after="280"/>
        <w:rPr>
          <w:rFonts w:ascii="Open Sans" w:hAnsi="Open Sans" w:eastAsia="Times New Roman" w:cs="Helvetica"/>
          <w:color w:val="333333"/>
        </w:rPr>
      </w:pPr>
      <w:r>
        <w:rPr>
          <w:rFonts w:eastAsia="Times New Roman" w:cs="Helvetica" w:ascii="Open Sans" w:hAnsi="Open Sans"/>
          <w:color w:val="333333"/>
        </w:rPr>
        <w:t>The lower computer successfully parses and returns the frame format</w:t>
      </w:r>
    </w:p>
    <w:tbl>
      <w:tblPr>
        <w:tblW w:w="5000" w:type="pct"/>
        <w:jc w:val="left"/>
        <w:tblInd w:w="0" w:type="dxa"/>
        <w:tblLayout w:type="fixed"/>
        <w:tblCellMar>
          <w:top w:w="90" w:type="dxa"/>
          <w:left w:w="195" w:type="dxa"/>
          <w:bottom w:w="90" w:type="dxa"/>
          <w:right w:w="195" w:type="dxa"/>
        </w:tblCellMar>
        <w:tblLook w:val="04a0" w:noHBand="0" w:noVBand="1" w:firstColumn="1" w:lastRow="0" w:lastColumn="0" w:firstRow="1"/>
      </w:tblPr>
      <w:tblGrid>
        <w:gridCol w:w="2150"/>
        <w:gridCol w:w="5884"/>
        <w:gridCol w:w="5970"/>
      </w:tblGrid>
      <w:tr>
        <w:trPr>
          <w:tblHeader w:val="true"/>
        </w:trPr>
        <w:tc>
          <w:tcPr>
            <w:tcW w:w="2150"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Byte order</w:t>
            </w:r>
          </w:p>
        </w:tc>
        <w:tc>
          <w:tcPr>
            <w:tcW w:w="5884"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Code</w:t>
            </w:r>
          </w:p>
        </w:tc>
        <w:tc>
          <w:tcPr>
            <w:tcW w:w="5970"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illustrate</w:t>
            </w:r>
          </w:p>
        </w:tc>
      </w:tr>
      <w:tr>
        <w:trPr/>
        <w:tc>
          <w:tcPr>
            <w:tcW w:w="215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w:t>
            </w:r>
          </w:p>
        </w:tc>
        <w:tc>
          <w:tcPr>
            <w:tcW w:w="588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Device Address</w:t>
            </w:r>
          </w:p>
        </w:tc>
        <w:tc>
          <w:tcPr>
            <w:tcW w:w="597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Device address (1~247)</w:t>
            </w:r>
          </w:p>
        </w:tc>
      </w:tr>
      <w:tr>
        <w:trPr/>
        <w:tc>
          <w:tcPr>
            <w:tcW w:w="215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588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03H</w:t>
            </w:r>
          </w:p>
        </w:tc>
        <w:tc>
          <w:tcPr>
            <w:tcW w:w="597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Function code</w:t>
            </w:r>
          </w:p>
        </w:tc>
      </w:tr>
      <w:tr>
        <w:trPr/>
        <w:tc>
          <w:tcPr>
            <w:tcW w:w="215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w:t>
            </w:r>
          </w:p>
        </w:tc>
        <w:tc>
          <w:tcPr>
            <w:tcW w:w="588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Number of bytes of data sent back (N)</w:t>
            </w:r>
          </w:p>
        </w:tc>
        <w:tc>
          <w:tcPr>
            <w:tcW w:w="597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N = Number of registers requested*2</w:t>
            </w:r>
          </w:p>
        </w:tc>
      </w:tr>
      <w:tr>
        <w:trPr/>
        <w:tc>
          <w:tcPr>
            <w:tcW w:w="215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w:t>
            </w:r>
          </w:p>
        </w:tc>
        <w:tc>
          <w:tcPr>
            <w:tcW w:w="588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The first register data high byte</w:t>
            </w:r>
          </w:p>
        </w:tc>
        <w:tc>
          <w:tcPr>
            <w:tcW w:w="597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5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w:t>
            </w:r>
          </w:p>
        </w:tc>
        <w:tc>
          <w:tcPr>
            <w:tcW w:w="588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The first register data low byte</w:t>
            </w:r>
          </w:p>
        </w:tc>
        <w:tc>
          <w:tcPr>
            <w:tcW w:w="597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5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w:t>
            </w:r>
          </w:p>
        </w:tc>
        <w:tc>
          <w:tcPr>
            <w:tcW w:w="588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w:t>
            </w:r>
          </w:p>
        </w:tc>
        <w:tc>
          <w:tcPr>
            <w:tcW w:w="597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5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w:t>
            </w:r>
          </w:p>
        </w:tc>
        <w:tc>
          <w:tcPr>
            <w:tcW w:w="588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w:t>
            </w:r>
          </w:p>
        </w:tc>
        <w:tc>
          <w:tcPr>
            <w:tcW w:w="597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5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588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Nth register data high byte</w:t>
            </w:r>
          </w:p>
        </w:tc>
        <w:tc>
          <w:tcPr>
            <w:tcW w:w="597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5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588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Nth register data low byte</w:t>
            </w:r>
          </w:p>
        </w:tc>
        <w:tc>
          <w:tcPr>
            <w:tcW w:w="597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5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N+3</w:t>
            </w:r>
          </w:p>
        </w:tc>
        <w:tc>
          <w:tcPr>
            <w:tcW w:w="588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CRC16 check high byte</w:t>
            </w:r>
          </w:p>
        </w:tc>
        <w:tc>
          <w:tcPr>
            <w:tcW w:w="597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All bytes before CRC must be checked</w:t>
            </w:r>
          </w:p>
        </w:tc>
      </w:tr>
      <w:tr>
        <w:trPr/>
        <w:tc>
          <w:tcPr>
            <w:tcW w:w="215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N+4</w:t>
            </w:r>
          </w:p>
        </w:tc>
        <w:tc>
          <w:tcPr>
            <w:tcW w:w="588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CRC16 check low byte</w:t>
            </w:r>
          </w:p>
        </w:tc>
        <w:tc>
          <w:tcPr>
            <w:tcW w:w="597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bl>
    <w:p>
      <w:pPr>
        <w:pStyle w:val="Heading4"/>
        <w:spacing w:before="280" w:after="280"/>
        <w:rPr>
          <w:rFonts w:ascii="Open Sans" w:hAnsi="Open Sans" w:eastAsia="Times New Roman" w:cs="Helvetica"/>
          <w:color w:val="333333"/>
        </w:rPr>
      </w:pPr>
      <w:r>
        <w:rPr>
          <w:rFonts w:eastAsia="Times New Roman" w:cs="Helvetica" w:ascii="Open Sans" w:hAnsi="Open Sans"/>
          <w:color w:val="333333"/>
        </w:rPr>
        <w:t>Lower computer parses error and returns frame format</w:t>
      </w:r>
    </w:p>
    <w:tbl>
      <w:tblPr>
        <w:tblW w:w="5000" w:type="pct"/>
        <w:jc w:val="left"/>
        <w:tblInd w:w="0" w:type="dxa"/>
        <w:tblLayout w:type="fixed"/>
        <w:tblCellMar>
          <w:top w:w="90" w:type="dxa"/>
          <w:left w:w="195" w:type="dxa"/>
          <w:bottom w:w="90" w:type="dxa"/>
          <w:right w:w="195" w:type="dxa"/>
        </w:tblCellMar>
        <w:tblLook w:val="04a0" w:noHBand="0" w:noVBand="1" w:firstColumn="1" w:lastRow="0" w:lastColumn="0" w:firstRow="1"/>
      </w:tblPr>
      <w:tblGrid>
        <w:gridCol w:w="2150"/>
        <w:gridCol w:w="5884"/>
        <w:gridCol w:w="5970"/>
      </w:tblGrid>
      <w:tr>
        <w:trPr>
          <w:tblHeader w:val="true"/>
        </w:trPr>
        <w:tc>
          <w:tcPr>
            <w:tcW w:w="2150"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Byte order</w:t>
            </w:r>
          </w:p>
        </w:tc>
        <w:tc>
          <w:tcPr>
            <w:tcW w:w="5884"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Code</w:t>
            </w:r>
          </w:p>
        </w:tc>
        <w:tc>
          <w:tcPr>
            <w:tcW w:w="5970"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illustrate</w:t>
            </w:r>
          </w:p>
        </w:tc>
      </w:tr>
      <w:tr>
        <w:trPr/>
        <w:tc>
          <w:tcPr>
            <w:tcW w:w="215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w:t>
            </w:r>
          </w:p>
        </w:tc>
        <w:tc>
          <w:tcPr>
            <w:tcW w:w="588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Device Address</w:t>
            </w:r>
          </w:p>
        </w:tc>
        <w:tc>
          <w:tcPr>
            <w:tcW w:w="597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Device address (1~247)</w:t>
            </w:r>
          </w:p>
        </w:tc>
      </w:tr>
      <w:tr>
        <w:trPr/>
        <w:tc>
          <w:tcPr>
            <w:tcW w:w="215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588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03H</w:t>
            </w:r>
          </w:p>
        </w:tc>
        <w:tc>
          <w:tcPr>
            <w:tcW w:w="597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Function code</w:t>
            </w:r>
          </w:p>
        </w:tc>
      </w:tr>
      <w:tr>
        <w:trPr/>
        <w:tc>
          <w:tcPr>
            <w:tcW w:w="215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w:t>
            </w:r>
          </w:p>
        </w:tc>
        <w:tc>
          <w:tcPr>
            <w:tcW w:w="588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Number of bytes of data sent back (N)</w:t>
            </w:r>
          </w:p>
        </w:tc>
        <w:tc>
          <w:tcPr>
            <w:tcW w:w="597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N = Number of registers requested*2</w:t>
            </w:r>
          </w:p>
        </w:tc>
      </w:tr>
      <w:tr>
        <w:trPr/>
        <w:tc>
          <w:tcPr>
            <w:tcW w:w="215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w:t>
            </w:r>
          </w:p>
        </w:tc>
        <w:tc>
          <w:tcPr>
            <w:tcW w:w="588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The first 0</w:t>
            </w:r>
          </w:p>
        </w:tc>
        <w:tc>
          <w:tcPr>
            <w:tcW w:w="597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A total of N 0s are sent back</w:t>
            </w:r>
          </w:p>
        </w:tc>
      </w:tr>
      <w:tr>
        <w:trPr/>
        <w:tc>
          <w:tcPr>
            <w:tcW w:w="215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w:t>
            </w:r>
          </w:p>
        </w:tc>
        <w:tc>
          <w:tcPr>
            <w:tcW w:w="588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The second 0</w:t>
            </w:r>
          </w:p>
        </w:tc>
        <w:tc>
          <w:tcPr>
            <w:tcW w:w="597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5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w:t>
            </w:r>
          </w:p>
        </w:tc>
        <w:tc>
          <w:tcPr>
            <w:tcW w:w="588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w:t>
            </w:r>
          </w:p>
        </w:tc>
        <w:tc>
          <w:tcPr>
            <w:tcW w:w="597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5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w:t>
            </w:r>
          </w:p>
        </w:tc>
        <w:tc>
          <w:tcPr>
            <w:tcW w:w="588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w:t>
            </w:r>
          </w:p>
        </w:tc>
        <w:tc>
          <w:tcPr>
            <w:tcW w:w="597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5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588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The N-1th 0</w:t>
            </w:r>
          </w:p>
        </w:tc>
        <w:tc>
          <w:tcPr>
            <w:tcW w:w="597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5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588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Nth 0</w:t>
            </w:r>
          </w:p>
        </w:tc>
        <w:tc>
          <w:tcPr>
            <w:tcW w:w="597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5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N+3</w:t>
            </w:r>
          </w:p>
        </w:tc>
        <w:tc>
          <w:tcPr>
            <w:tcW w:w="588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CRC16 check high byte</w:t>
            </w:r>
          </w:p>
        </w:tc>
        <w:tc>
          <w:tcPr>
            <w:tcW w:w="597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All bytes before CRC must be checked</w:t>
            </w:r>
          </w:p>
        </w:tc>
      </w:tr>
      <w:tr>
        <w:trPr/>
        <w:tc>
          <w:tcPr>
            <w:tcW w:w="215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N+4</w:t>
            </w:r>
          </w:p>
        </w:tc>
        <w:tc>
          <w:tcPr>
            <w:tcW w:w="588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CRC16 check low byte</w:t>
            </w:r>
          </w:p>
        </w:tc>
        <w:tc>
          <w:tcPr>
            <w:tcW w:w="5970"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bl>
    <w:p>
      <w:pPr>
        <w:pStyle w:val="Heading4"/>
        <w:spacing w:before="280" w:after="280"/>
        <w:rPr>
          <w:rFonts w:ascii="Open Sans" w:hAnsi="Open Sans" w:eastAsia="Times New Roman" w:cs="Helvetica"/>
          <w:color w:val="333333"/>
        </w:rPr>
      </w:pPr>
      <w:r>
        <w:rPr>
          <w:rFonts w:eastAsia="Times New Roman" w:cs="Helvetica" w:ascii="Open Sans" w:hAnsi="Open Sans"/>
          <w:color w:val="333333"/>
        </w:rPr>
        <w:t>Register read example:</w:t>
      </w:r>
    </w:p>
    <w:p>
      <w:pPr>
        <w:pStyle w:val="NormalWeb"/>
        <w:rPr>
          <w:rFonts w:ascii="Open Sans" w:hAnsi="Open Sans" w:cs="Helvetica"/>
          <w:color w:val="333333"/>
        </w:rPr>
      </w:pPr>
      <w:r>
        <w:rPr>
          <w:rFonts w:cs="Helvetica" w:ascii="Open Sans" w:hAnsi="Open Sans"/>
          <w:color w:val="333333"/>
        </w:rPr>
        <w:t>Read the total mains current RMS value (starting register 202) to the total mains active power data, where the total mains current returns 5.0A, the mains frequency returns 50.0Hz, and the total mains active power returns 1200w</w:t>
      </w:r>
    </w:p>
    <w:p>
      <w:pPr>
        <w:pStyle w:val="NormalWeb"/>
        <w:rPr>
          <w:rFonts w:ascii="Open Sans" w:hAnsi="Open Sans" w:cs="Helvetica"/>
          <w:color w:val="333333"/>
        </w:rPr>
      </w:pPr>
      <w:r>
        <w:rPr>
          <w:rFonts w:cs="Helvetica" w:ascii="Open Sans" w:hAnsi="Open Sans"/>
          <w:color w:val="333333"/>
        </w:rPr>
        <w:t>Host computer: 01 03 00 CA 00 03 25 F5</w:t>
      </w:r>
    </w:p>
    <w:p>
      <w:pPr>
        <w:pStyle w:val="NormalWeb"/>
        <w:rPr>
          <w:rFonts w:ascii="Open Sans" w:hAnsi="Open Sans" w:cs="Helvetica"/>
          <w:color w:val="333333"/>
        </w:rPr>
      </w:pPr>
      <w:r>
        <w:rPr>
          <w:rFonts w:cs="Helvetica" w:ascii="Open Sans" w:hAnsi="Open Sans"/>
          <w:color w:val="333333"/>
        </w:rPr>
        <w:t>Lower computer: 01 03 06 00 32 13 88 04 B0 9F 6B</w:t>
      </w:r>
    </w:p>
    <w:p>
      <w:pPr>
        <w:pStyle w:val="Normal"/>
        <w:spacing w:before="240" w:after="240"/>
        <w:rPr>
          <w:rFonts w:ascii="Open Sans" w:hAnsi="Open Sans" w:eastAsia="Times New Roman" w:cs="Helvetica"/>
          <w:color w:val="333333"/>
        </w:rPr>
      </w:pPr>
      <w:r>
        <w:rPr/>
        <mc:AlternateContent>
          <mc:Choice Requires="wps">
            <w:drawing>
              <wp:inline distT="0" distB="0" distL="0" distR="0">
                <wp:extent cx="8892540" cy="19050"/>
                <wp:effectExtent l="0" t="0" r="0" b="152400"/>
                <wp:docPr id="5" name=""/>
                <a:graphic xmlns:a="http://schemas.openxmlformats.org/drawingml/2006/main">
                  <a:graphicData uri="http://schemas.microsoft.com/office/word/2010/wordprocessingShape">
                    <wps:wsp>
                      <wps:cNvSpPr/>
                      <wps:nvSpPr>
                        <wps:cNvPr id="6" name=""/>
                        <wps:cNvSpPr/>
                      </wps:nvSpPr>
                      <wps:spPr>
                        <a:xfrm>
                          <a:off x="0" y="0"/>
                          <a:ext cx="8892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700.1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Web"/>
        <w:rPr>
          <w:rFonts w:ascii="Open Sans" w:hAnsi="Open Sans" w:cs="Helvetica"/>
          <w:color w:val="333333"/>
        </w:rPr>
      </w:pPr>
      <w:r>
        <w:rPr>
          <w:rFonts w:cs="Helvetica" w:ascii="Open Sans" w:hAnsi="Open Sans"/>
          <w:color w:val="333333"/>
        </w:rPr>
        <w:t> </w:t>
      </w:r>
    </w:p>
    <w:p>
      <w:pPr>
        <w:pStyle w:val="Heading3"/>
        <w:numPr>
          <w:ilvl w:val="0"/>
          <w:numId w:val="3"/>
        </w:numPr>
        <w:spacing w:before="280" w:after="280"/>
        <w:ind w:hanging="360" w:left="0"/>
        <w:rPr>
          <w:rFonts w:ascii="Open Sans" w:hAnsi="Open Sans" w:eastAsia="Times New Roman" w:cs="Helvetica"/>
          <w:color w:val="333333"/>
        </w:rPr>
      </w:pPr>
      <w:r>
        <w:rPr>
          <w:rFonts w:eastAsia="Times New Roman" w:cs="Helvetica" w:ascii="Open Sans" w:hAnsi="Open Sans"/>
          <w:color w:val="333333"/>
        </w:rPr>
        <w:t>Register content setting (function code 10H)</w:t>
      </w:r>
    </w:p>
    <w:p>
      <w:pPr>
        <w:pStyle w:val="Heading4"/>
        <w:spacing w:before="280" w:after="280"/>
        <w:rPr>
          <w:rFonts w:ascii="Open Sans" w:hAnsi="Open Sans" w:eastAsia="Times New Roman" w:cs="Helvetica"/>
          <w:color w:val="333333"/>
        </w:rPr>
      </w:pPr>
      <w:r>
        <w:rPr>
          <w:rFonts w:eastAsia="Times New Roman" w:cs="Helvetica" w:ascii="Open Sans" w:hAnsi="Open Sans"/>
          <w:color w:val="333333"/>
        </w:rPr>
        <w:t>Frame format sent by the host computer</w:t>
      </w:r>
    </w:p>
    <w:tbl>
      <w:tblPr>
        <w:tblW w:w="5000" w:type="pct"/>
        <w:jc w:val="left"/>
        <w:tblInd w:w="0" w:type="dxa"/>
        <w:tblLayout w:type="fixed"/>
        <w:tblCellMar>
          <w:top w:w="90" w:type="dxa"/>
          <w:left w:w="195" w:type="dxa"/>
          <w:bottom w:w="90" w:type="dxa"/>
          <w:right w:w="195" w:type="dxa"/>
        </w:tblCellMar>
        <w:tblLook w:val="04a0" w:noHBand="0" w:noVBand="1" w:firstColumn="1" w:lastRow="0" w:lastColumn="0" w:firstRow="1"/>
      </w:tblPr>
      <w:tblGrid>
        <w:gridCol w:w="1739"/>
        <w:gridCol w:w="4285"/>
        <w:gridCol w:w="1515"/>
        <w:gridCol w:w="6464"/>
      </w:tblGrid>
      <w:tr>
        <w:trPr>
          <w:tblHeader w:val="true"/>
        </w:trPr>
        <w:tc>
          <w:tcPr>
            <w:tcW w:w="1739"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Byte order</w:t>
            </w:r>
          </w:p>
        </w:tc>
        <w:tc>
          <w:tcPr>
            <w:tcW w:w="4285"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Code</w:t>
            </w:r>
          </w:p>
        </w:tc>
        <w:tc>
          <w:tcPr>
            <w:tcW w:w="1515"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Example</w:t>
            </w:r>
          </w:p>
        </w:tc>
        <w:tc>
          <w:tcPr>
            <w:tcW w:w="6464"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illustrate</w:t>
            </w:r>
          </w:p>
        </w:tc>
      </w:tr>
      <w:tr>
        <w:trPr/>
        <w:tc>
          <w:tcPr>
            <w:tcW w:w="173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w:t>
            </w:r>
          </w:p>
        </w:tc>
        <w:tc>
          <w:tcPr>
            <w:tcW w:w="428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Device Address</w:t>
            </w:r>
          </w:p>
        </w:tc>
        <w:tc>
          <w:tcPr>
            <w:tcW w:w="15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01H</w:t>
            </w:r>
          </w:p>
        </w:tc>
        <w:tc>
          <w:tcPr>
            <w:tcW w:w="646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Device address (1~247)</w:t>
            </w:r>
          </w:p>
        </w:tc>
      </w:tr>
      <w:tr>
        <w:trPr/>
        <w:tc>
          <w:tcPr>
            <w:tcW w:w="173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428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10H</w:t>
            </w:r>
          </w:p>
        </w:tc>
        <w:tc>
          <w:tcPr>
            <w:tcW w:w="15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10H</w:t>
            </w:r>
          </w:p>
        </w:tc>
        <w:tc>
          <w:tcPr>
            <w:tcW w:w="646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Function code</w:t>
            </w:r>
          </w:p>
        </w:tc>
      </w:tr>
      <w:tr>
        <w:trPr/>
        <w:tc>
          <w:tcPr>
            <w:tcW w:w="173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w:t>
            </w:r>
          </w:p>
        </w:tc>
        <w:tc>
          <w:tcPr>
            <w:tcW w:w="428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Starting register address high byte</w:t>
            </w:r>
          </w:p>
        </w:tc>
        <w:tc>
          <w:tcPr>
            <w:tcW w:w="15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01H</w:t>
            </w:r>
          </w:p>
        </w:tc>
        <w:tc>
          <w:tcPr>
            <w:tcW w:w="646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Register address high 8 bits</w:t>
            </w:r>
          </w:p>
        </w:tc>
      </w:tr>
      <w:tr>
        <w:trPr/>
        <w:tc>
          <w:tcPr>
            <w:tcW w:w="173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w:t>
            </w:r>
          </w:p>
        </w:tc>
        <w:tc>
          <w:tcPr>
            <w:tcW w:w="428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Starting register address low byte</w:t>
            </w:r>
          </w:p>
        </w:tc>
        <w:tc>
          <w:tcPr>
            <w:tcW w:w="15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10H</w:t>
            </w:r>
          </w:p>
        </w:tc>
        <w:tc>
          <w:tcPr>
            <w:tcW w:w="646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Register address lower 8 bits</w:t>
            </w:r>
          </w:p>
        </w:tc>
      </w:tr>
      <w:tr>
        <w:trPr/>
        <w:tc>
          <w:tcPr>
            <w:tcW w:w="173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w:t>
            </w:r>
          </w:p>
        </w:tc>
        <w:tc>
          <w:tcPr>
            <w:tcW w:w="428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Register number high byte</w:t>
            </w:r>
          </w:p>
        </w:tc>
        <w:tc>
          <w:tcPr>
            <w:tcW w:w="15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00H</w:t>
            </w:r>
          </w:p>
        </w:tc>
        <w:tc>
          <w:tcPr>
            <w:tcW w:w="646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High 8 bits of the register number (always equal to 0)</w:t>
            </w:r>
          </w:p>
        </w:tc>
      </w:tr>
      <w:tr>
        <w:trPr/>
        <w:tc>
          <w:tcPr>
            <w:tcW w:w="173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5</w:t>
            </w:r>
          </w:p>
        </w:tc>
        <w:tc>
          <w:tcPr>
            <w:tcW w:w="428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Register number low byte</w:t>
            </w:r>
          </w:p>
        </w:tc>
        <w:tc>
          <w:tcPr>
            <w:tcW w:w="15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02H</w:t>
            </w:r>
          </w:p>
        </w:tc>
        <w:tc>
          <w:tcPr>
            <w:tcW w:w="646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Low 8 bits of register number</w:t>
            </w:r>
          </w:p>
        </w:tc>
      </w:tr>
      <w:tr>
        <w:trPr/>
        <w:tc>
          <w:tcPr>
            <w:tcW w:w="173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w:t>
            </w:r>
          </w:p>
        </w:tc>
        <w:tc>
          <w:tcPr>
            <w:tcW w:w="428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Number of bytes to be written (N)</w:t>
            </w:r>
          </w:p>
        </w:tc>
        <w:tc>
          <w:tcPr>
            <w:tcW w:w="15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646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N = number of registers * 2</w:t>
            </w:r>
          </w:p>
        </w:tc>
      </w:tr>
      <w:tr>
        <w:trPr/>
        <w:tc>
          <w:tcPr>
            <w:tcW w:w="173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7</w:t>
            </w:r>
          </w:p>
        </w:tc>
        <w:tc>
          <w:tcPr>
            <w:tcW w:w="428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The first register data high byte</w:t>
            </w:r>
          </w:p>
        </w:tc>
        <w:tc>
          <w:tcPr>
            <w:tcW w:w="15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646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173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8</w:t>
            </w:r>
          </w:p>
        </w:tc>
        <w:tc>
          <w:tcPr>
            <w:tcW w:w="428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The first register data low byte</w:t>
            </w:r>
          </w:p>
        </w:tc>
        <w:tc>
          <w:tcPr>
            <w:tcW w:w="15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646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173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w:t>
            </w:r>
          </w:p>
        </w:tc>
        <w:tc>
          <w:tcPr>
            <w:tcW w:w="428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w:t>
            </w:r>
          </w:p>
        </w:tc>
        <w:tc>
          <w:tcPr>
            <w:tcW w:w="15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646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173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w:t>
            </w:r>
          </w:p>
        </w:tc>
        <w:tc>
          <w:tcPr>
            <w:tcW w:w="428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w:t>
            </w:r>
          </w:p>
        </w:tc>
        <w:tc>
          <w:tcPr>
            <w:tcW w:w="15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646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173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428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Nth register data high byte</w:t>
            </w:r>
          </w:p>
        </w:tc>
        <w:tc>
          <w:tcPr>
            <w:tcW w:w="15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646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173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428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Nth register data low byte</w:t>
            </w:r>
          </w:p>
        </w:tc>
        <w:tc>
          <w:tcPr>
            <w:tcW w:w="15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646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173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N+7</w:t>
            </w:r>
          </w:p>
        </w:tc>
        <w:tc>
          <w:tcPr>
            <w:tcW w:w="428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CRC16 check high byte</w:t>
            </w:r>
          </w:p>
        </w:tc>
        <w:tc>
          <w:tcPr>
            <w:tcW w:w="15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646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CRC16 check high 8 bits</w:t>
            </w:r>
          </w:p>
        </w:tc>
      </w:tr>
      <w:tr>
        <w:trPr/>
        <w:tc>
          <w:tcPr>
            <w:tcW w:w="173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N+8</w:t>
            </w:r>
          </w:p>
        </w:tc>
        <w:tc>
          <w:tcPr>
            <w:tcW w:w="428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CRC16 check low byte</w:t>
            </w:r>
          </w:p>
        </w:tc>
        <w:tc>
          <w:tcPr>
            <w:tcW w:w="15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646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CRC16 check lower 8 bits</w:t>
            </w:r>
          </w:p>
        </w:tc>
      </w:tr>
    </w:tbl>
    <w:p>
      <w:pPr>
        <w:pStyle w:val="Heading4"/>
        <w:spacing w:before="280" w:after="280"/>
        <w:rPr>
          <w:rFonts w:ascii="Open Sans" w:hAnsi="Open Sans" w:eastAsia="Times New Roman" w:cs="Helvetica"/>
          <w:color w:val="333333"/>
        </w:rPr>
      </w:pPr>
      <w:r>
        <w:rPr>
          <w:rFonts w:eastAsia="Times New Roman" w:cs="Helvetica" w:ascii="Open Sans" w:hAnsi="Open Sans"/>
          <w:color w:val="333333"/>
        </w:rPr>
        <w:t>The lower computer successfully parses and returns the frame format</w:t>
      </w:r>
    </w:p>
    <w:tbl>
      <w:tblPr>
        <w:tblW w:w="5000" w:type="pct"/>
        <w:jc w:val="left"/>
        <w:tblInd w:w="0" w:type="dxa"/>
        <w:tblLayout w:type="fixed"/>
        <w:tblCellMar>
          <w:top w:w="90" w:type="dxa"/>
          <w:left w:w="195" w:type="dxa"/>
          <w:bottom w:w="90" w:type="dxa"/>
          <w:right w:w="195" w:type="dxa"/>
        </w:tblCellMar>
        <w:tblLook w:val="04a0" w:noHBand="0" w:noVBand="1" w:firstColumn="1" w:lastRow="0" w:lastColumn="0" w:firstRow="1"/>
      </w:tblPr>
      <w:tblGrid>
        <w:gridCol w:w="1739"/>
        <w:gridCol w:w="4285"/>
        <w:gridCol w:w="1515"/>
        <w:gridCol w:w="6464"/>
      </w:tblGrid>
      <w:tr>
        <w:trPr>
          <w:tblHeader w:val="true"/>
        </w:trPr>
        <w:tc>
          <w:tcPr>
            <w:tcW w:w="1739"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Byte order</w:t>
            </w:r>
          </w:p>
        </w:tc>
        <w:tc>
          <w:tcPr>
            <w:tcW w:w="4285"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Code</w:t>
            </w:r>
          </w:p>
        </w:tc>
        <w:tc>
          <w:tcPr>
            <w:tcW w:w="1515"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Example</w:t>
            </w:r>
          </w:p>
        </w:tc>
        <w:tc>
          <w:tcPr>
            <w:tcW w:w="6464"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illustrate</w:t>
            </w:r>
          </w:p>
        </w:tc>
      </w:tr>
      <w:tr>
        <w:trPr/>
        <w:tc>
          <w:tcPr>
            <w:tcW w:w="173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w:t>
            </w:r>
          </w:p>
        </w:tc>
        <w:tc>
          <w:tcPr>
            <w:tcW w:w="428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Device Address</w:t>
            </w:r>
          </w:p>
        </w:tc>
        <w:tc>
          <w:tcPr>
            <w:tcW w:w="15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01H</w:t>
            </w:r>
          </w:p>
        </w:tc>
        <w:tc>
          <w:tcPr>
            <w:tcW w:w="646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Device address (1~247)</w:t>
            </w:r>
          </w:p>
        </w:tc>
      </w:tr>
      <w:tr>
        <w:trPr/>
        <w:tc>
          <w:tcPr>
            <w:tcW w:w="173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428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10H</w:t>
            </w:r>
          </w:p>
        </w:tc>
        <w:tc>
          <w:tcPr>
            <w:tcW w:w="15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10H</w:t>
            </w:r>
          </w:p>
        </w:tc>
        <w:tc>
          <w:tcPr>
            <w:tcW w:w="646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Function code</w:t>
            </w:r>
          </w:p>
        </w:tc>
      </w:tr>
      <w:tr>
        <w:trPr/>
        <w:tc>
          <w:tcPr>
            <w:tcW w:w="173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w:t>
            </w:r>
          </w:p>
        </w:tc>
        <w:tc>
          <w:tcPr>
            <w:tcW w:w="428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Starting register address high byte</w:t>
            </w:r>
          </w:p>
        </w:tc>
        <w:tc>
          <w:tcPr>
            <w:tcW w:w="15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01H</w:t>
            </w:r>
          </w:p>
        </w:tc>
        <w:tc>
          <w:tcPr>
            <w:tcW w:w="646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Register address high 8 bits</w:t>
            </w:r>
          </w:p>
        </w:tc>
      </w:tr>
      <w:tr>
        <w:trPr/>
        <w:tc>
          <w:tcPr>
            <w:tcW w:w="173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w:t>
            </w:r>
          </w:p>
        </w:tc>
        <w:tc>
          <w:tcPr>
            <w:tcW w:w="428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Starting register address low byte</w:t>
            </w:r>
          </w:p>
        </w:tc>
        <w:tc>
          <w:tcPr>
            <w:tcW w:w="15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10H</w:t>
            </w:r>
          </w:p>
        </w:tc>
        <w:tc>
          <w:tcPr>
            <w:tcW w:w="646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Register address lower 8 bits</w:t>
            </w:r>
          </w:p>
        </w:tc>
      </w:tr>
      <w:tr>
        <w:trPr/>
        <w:tc>
          <w:tcPr>
            <w:tcW w:w="173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w:t>
            </w:r>
          </w:p>
        </w:tc>
        <w:tc>
          <w:tcPr>
            <w:tcW w:w="428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Register number high byte</w:t>
            </w:r>
          </w:p>
        </w:tc>
        <w:tc>
          <w:tcPr>
            <w:tcW w:w="15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00H</w:t>
            </w:r>
          </w:p>
        </w:tc>
        <w:tc>
          <w:tcPr>
            <w:tcW w:w="646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High 8 bits of the register number (always equal to 0)</w:t>
            </w:r>
          </w:p>
        </w:tc>
      </w:tr>
      <w:tr>
        <w:trPr/>
        <w:tc>
          <w:tcPr>
            <w:tcW w:w="173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5</w:t>
            </w:r>
          </w:p>
        </w:tc>
        <w:tc>
          <w:tcPr>
            <w:tcW w:w="428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Register number low byte</w:t>
            </w:r>
          </w:p>
        </w:tc>
        <w:tc>
          <w:tcPr>
            <w:tcW w:w="15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02H</w:t>
            </w:r>
          </w:p>
        </w:tc>
        <w:tc>
          <w:tcPr>
            <w:tcW w:w="646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Low 8 bits of register number</w:t>
            </w:r>
          </w:p>
        </w:tc>
      </w:tr>
      <w:tr>
        <w:trPr/>
        <w:tc>
          <w:tcPr>
            <w:tcW w:w="173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w:t>
            </w:r>
          </w:p>
        </w:tc>
        <w:tc>
          <w:tcPr>
            <w:tcW w:w="428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CRC16 check high byte</w:t>
            </w:r>
          </w:p>
        </w:tc>
        <w:tc>
          <w:tcPr>
            <w:tcW w:w="15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41H</w:t>
            </w:r>
          </w:p>
        </w:tc>
        <w:tc>
          <w:tcPr>
            <w:tcW w:w="646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CRC16 check high 8 bits</w:t>
            </w:r>
          </w:p>
        </w:tc>
      </w:tr>
      <w:tr>
        <w:trPr/>
        <w:tc>
          <w:tcPr>
            <w:tcW w:w="173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7</w:t>
            </w:r>
          </w:p>
        </w:tc>
        <w:tc>
          <w:tcPr>
            <w:tcW w:w="428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CRC16 check low byte</w:t>
            </w:r>
          </w:p>
        </w:tc>
        <w:tc>
          <w:tcPr>
            <w:tcW w:w="15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F1H</w:t>
            </w:r>
          </w:p>
        </w:tc>
        <w:tc>
          <w:tcPr>
            <w:tcW w:w="646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CRC16 check lower 8 bits</w:t>
            </w:r>
          </w:p>
        </w:tc>
      </w:tr>
    </w:tbl>
    <w:p>
      <w:pPr>
        <w:pStyle w:val="Heading4"/>
        <w:spacing w:before="280" w:after="280"/>
        <w:rPr>
          <w:rFonts w:ascii="Open Sans" w:hAnsi="Open Sans" w:eastAsia="Times New Roman" w:cs="Helvetica"/>
          <w:color w:val="333333"/>
        </w:rPr>
      </w:pPr>
      <w:r>
        <w:rPr>
          <w:rFonts w:eastAsia="Times New Roman" w:cs="Helvetica" w:ascii="Open Sans" w:hAnsi="Open Sans"/>
          <w:color w:val="333333"/>
        </w:rPr>
        <w:t>Lower computer parses error and returns frame format</w:t>
      </w:r>
    </w:p>
    <w:tbl>
      <w:tblPr>
        <w:tblW w:w="5000" w:type="pct"/>
        <w:jc w:val="left"/>
        <w:tblInd w:w="0" w:type="dxa"/>
        <w:tblLayout w:type="fixed"/>
        <w:tblCellMar>
          <w:top w:w="90" w:type="dxa"/>
          <w:left w:w="195" w:type="dxa"/>
          <w:bottom w:w="90" w:type="dxa"/>
          <w:right w:w="195" w:type="dxa"/>
        </w:tblCellMar>
        <w:tblLook w:val="04a0" w:noHBand="0" w:noVBand="1" w:firstColumn="1" w:lastRow="0" w:lastColumn="0" w:firstRow="1"/>
      </w:tblPr>
      <w:tblGrid>
        <w:gridCol w:w="2937"/>
        <w:gridCol w:w="5302"/>
        <w:gridCol w:w="5765"/>
      </w:tblGrid>
      <w:tr>
        <w:trPr>
          <w:tblHeader w:val="true"/>
        </w:trPr>
        <w:tc>
          <w:tcPr>
            <w:tcW w:w="2937"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Byte order</w:t>
            </w:r>
          </w:p>
        </w:tc>
        <w:tc>
          <w:tcPr>
            <w:tcW w:w="5302"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Code</w:t>
            </w:r>
          </w:p>
        </w:tc>
        <w:tc>
          <w:tcPr>
            <w:tcW w:w="5765"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illustrate</w:t>
            </w:r>
          </w:p>
        </w:tc>
      </w:tr>
      <w:tr>
        <w:trPr/>
        <w:tc>
          <w:tcPr>
            <w:tcW w:w="293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w:t>
            </w:r>
          </w:p>
        </w:tc>
        <w:tc>
          <w:tcPr>
            <w:tcW w:w="5302"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Device Address</w:t>
            </w:r>
          </w:p>
        </w:tc>
        <w:tc>
          <w:tcPr>
            <w:tcW w:w="576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Device address (1~247)</w:t>
            </w:r>
          </w:p>
        </w:tc>
      </w:tr>
      <w:tr>
        <w:trPr/>
        <w:tc>
          <w:tcPr>
            <w:tcW w:w="293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5302"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90H</w:t>
            </w:r>
          </w:p>
        </w:tc>
        <w:tc>
          <w:tcPr>
            <w:tcW w:w="576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Function code</w:t>
            </w:r>
          </w:p>
        </w:tc>
      </w:tr>
      <w:tr>
        <w:trPr/>
        <w:tc>
          <w:tcPr>
            <w:tcW w:w="293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w:t>
            </w:r>
          </w:p>
        </w:tc>
        <w:tc>
          <w:tcPr>
            <w:tcW w:w="5302"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Error Code</w:t>
            </w:r>
          </w:p>
        </w:tc>
        <w:tc>
          <w:tcPr>
            <w:tcW w:w="576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Error Code</w:t>
            </w:r>
          </w:p>
        </w:tc>
      </w:tr>
      <w:tr>
        <w:trPr/>
        <w:tc>
          <w:tcPr>
            <w:tcW w:w="293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w:t>
            </w:r>
          </w:p>
        </w:tc>
        <w:tc>
          <w:tcPr>
            <w:tcW w:w="5302"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CRC16 check high byte</w:t>
            </w:r>
          </w:p>
        </w:tc>
        <w:tc>
          <w:tcPr>
            <w:tcW w:w="576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CRC16 check high 8 bits</w:t>
            </w:r>
          </w:p>
        </w:tc>
      </w:tr>
      <w:tr>
        <w:trPr/>
        <w:tc>
          <w:tcPr>
            <w:tcW w:w="293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w:t>
            </w:r>
          </w:p>
        </w:tc>
        <w:tc>
          <w:tcPr>
            <w:tcW w:w="5302"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CRC16 check low byte</w:t>
            </w:r>
          </w:p>
        </w:tc>
        <w:tc>
          <w:tcPr>
            <w:tcW w:w="576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CRC16 check lower 8 bits</w:t>
            </w:r>
          </w:p>
        </w:tc>
      </w:tr>
    </w:tbl>
    <w:p>
      <w:pPr>
        <w:pStyle w:val="Heading4"/>
        <w:spacing w:before="280" w:after="280"/>
        <w:rPr>
          <w:rFonts w:ascii="Open Sans" w:hAnsi="Open Sans" w:eastAsia="Times New Roman" w:cs="Helvetica"/>
          <w:color w:val="333333"/>
        </w:rPr>
      </w:pPr>
      <w:r>
        <w:rPr>
          <w:rFonts w:eastAsia="Times New Roman" w:cs="Helvetica" w:ascii="Open Sans" w:hAnsi="Open Sans"/>
          <w:color w:val="333333"/>
        </w:rPr>
        <w:t>Error code description</w:t>
      </w:r>
    </w:p>
    <w:tbl>
      <w:tblPr>
        <w:tblW w:w="5000" w:type="pct"/>
        <w:jc w:val="left"/>
        <w:tblInd w:w="0" w:type="dxa"/>
        <w:tblLayout w:type="fixed"/>
        <w:tblCellMar>
          <w:top w:w="90" w:type="dxa"/>
          <w:left w:w="195" w:type="dxa"/>
          <w:bottom w:w="90" w:type="dxa"/>
          <w:right w:w="195" w:type="dxa"/>
        </w:tblCellMar>
        <w:tblLook w:val="04a0" w:noHBand="0" w:noVBand="1" w:firstColumn="1" w:lastRow="0" w:lastColumn="0" w:firstRow="1"/>
      </w:tblPr>
      <w:tblGrid>
        <w:gridCol w:w="1536"/>
        <w:gridCol w:w="12467"/>
      </w:tblGrid>
      <w:tr>
        <w:trPr>
          <w:tblHeader w:val="true"/>
        </w:trPr>
        <w:tc>
          <w:tcPr>
            <w:tcW w:w="1536"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Code</w:t>
            </w:r>
          </w:p>
        </w:tc>
        <w:tc>
          <w:tcPr>
            <w:tcW w:w="12467"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illustrate</w:t>
            </w:r>
          </w:p>
        </w:tc>
      </w:tr>
      <w:tr>
        <w:trPr/>
        <w:tc>
          <w:tcPr>
            <w:tcW w:w="153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01H</w:t>
            </w:r>
          </w:p>
        </w:tc>
        <w:tc>
          <w:tcPr>
            <w:tcW w:w="1246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A read-only register was operated</w:t>
            </w:r>
          </w:p>
        </w:tc>
      </w:tr>
      <w:tr>
        <w:trPr/>
        <w:tc>
          <w:tcPr>
            <w:tcW w:w="153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03H</w:t>
            </w:r>
          </w:p>
        </w:tc>
        <w:tc>
          <w:tcPr>
            <w:tcW w:w="1246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Writing data that exceeds the acceptable range</w:t>
            </w:r>
          </w:p>
        </w:tc>
      </w:tr>
      <w:tr>
        <w:trPr/>
        <w:tc>
          <w:tcPr>
            <w:tcW w:w="153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07H</w:t>
            </w:r>
          </w:p>
        </w:tc>
        <w:tc>
          <w:tcPr>
            <w:tcW w:w="1246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Registers that are not allowed to be modified in the current working mode</w:t>
            </w:r>
          </w:p>
        </w:tc>
      </w:tr>
    </w:tbl>
    <w:p>
      <w:pPr>
        <w:pStyle w:val="Heading4"/>
        <w:spacing w:before="280" w:after="280"/>
        <w:rPr>
          <w:rFonts w:ascii="Open Sans" w:hAnsi="Open Sans" w:eastAsia="Times New Roman" w:cs="Helvetica"/>
          <w:color w:val="333333"/>
        </w:rPr>
      </w:pPr>
      <w:r>
        <w:rPr>
          <w:rFonts w:eastAsia="Times New Roman" w:cs="Helvetica" w:ascii="Open Sans" w:hAnsi="Open Sans"/>
          <w:color w:val="333333"/>
        </w:rPr>
        <w:t>Register write example:</w:t>
      </w:r>
    </w:p>
    <w:p>
      <w:pPr>
        <w:pStyle w:val="NormalWeb"/>
        <w:rPr>
          <w:rFonts w:ascii="Calibri" w:hAnsi="Calibri" w:cs="Helvetica" w:asciiTheme="minorHAnsi" w:hAnsiTheme="minorHAnsi"/>
          <w:color w:val="333333"/>
        </w:rPr>
      </w:pPr>
      <w:r>
        <w:rPr>
          <w:rFonts w:cs="Helvetica" w:ascii="Open Sans" w:hAnsi="Open Sans"/>
          <w:color w:val="333333"/>
        </w:rPr>
        <w:t>Set the output voltage (starting register 606) to 220V</w:t>
      </w:r>
    </w:p>
    <w:p>
      <w:pPr>
        <w:pStyle w:val="NormalWeb"/>
        <w:rPr>
          <w:rFonts w:ascii="Calibri" w:hAnsi="Calibri" w:cs="Helvetica" w:asciiTheme="minorHAnsi" w:hAnsiTheme="minorHAnsi"/>
          <w:color w:val="333333"/>
        </w:rPr>
      </w:pPr>
      <w:r>
        <w:rPr>
          <w:rFonts w:cs="Helvetica" w:ascii="Calibri" w:hAnsi="Calibri"/>
          <w:color w:val="333333"/>
        </w:rPr>
      </w:r>
    </w:p>
    <w:p>
      <w:pPr>
        <w:pStyle w:val="NormalWeb"/>
        <w:rPr>
          <w:rFonts w:ascii="Calibri" w:hAnsi="Calibri" w:cs="Helvetica" w:asciiTheme="minorHAnsi" w:hAnsiTheme="minorHAnsi"/>
          <w:color w:val="333333"/>
        </w:rPr>
      </w:pPr>
      <w:r>
        <w:rPr>
          <w:rFonts w:cs="Helvetica" w:ascii="Calibri" w:hAnsi="Calibri"/>
          <w:color w:val="333333"/>
        </w:rPr>
      </w:r>
    </w:p>
    <w:p>
      <w:pPr>
        <w:pStyle w:val="NormalWeb"/>
        <w:rPr>
          <w:rFonts w:ascii="Calibri" w:hAnsi="Calibri" w:cs="Helvetica" w:asciiTheme="minorHAnsi" w:hAnsiTheme="minorHAnsi"/>
          <w:color w:val="333333"/>
        </w:rPr>
      </w:pPr>
      <w:r>
        <w:rPr>
          <w:rFonts w:cs="Helvetica" w:ascii="Calibri" w:hAnsi="Calibri"/>
          <w:color w:val="333333"/>
        </w:rPr>
      </w:r>
    </w:p>
    <w:p>
      <w:pPr>
        <w:pStyle w:val="NormalWeb"/>
        <w:rPr>
          <w:rFonts w:ascii="Calibri" w:hAnsi="Calibri" w:cs="Helvetica" w:asciiTheme="minorHAnsi" w:hAnsiTheme="minorHAnsi"/>
          <w:color w:val="333333"/>
        </w:rPr>
      </w:pPr>
      <w:r>
        <w:rPr>
          <w:rFonts w:cs="Helvetica" w:ascii="Calibri" w:hAnsi="Calibri"/>
          <w:color w:val="333333"/>
        </w:rPr>
      </w:r>
    </w:p>
    <w:p>
      <w:pPr>
        <w:pStyle w:val="NormalWeb"/>
        <w:rPr>
          <w:rFonts w:ascii="Calibri" w:hAnsi="Calibri" w:cs="Helvetica" w:asciiTheme="minorHAnsi" w:hAnsiTheme="minorHAnsi"/>
          <w:color w:val="333333"/>
        </w:rPr>
      </w:pPr>
      <w:r>
        <w:rPr>
          <w:rFonts w:cs="Helvetica" w:ascii="Calibri" w:hAnsi="Calibri"/>
          <w:color w:val="333333"/>
        </w:rPr>
      </w:r>
    </w:p>
    <w:p>
      <w:pPr>
        <w:pStyle w:val="NormalWeb"/>
        <w:rPr>
          <w:rFonts w:ascii="Calibri" w:hAnsi="Calibri" w:cs="Helvetica" w:asciiTheme="minorHAnsi" w:hAnsiTheme="minorHAnsi"/>
          <w:color w:val="333333"/>
        </w:rPr>
      </w:pPr>
      <w:r>
        <w:rPr>
          <w:rFonts w:cs="Helvetica" w:ascii="Calibri" w:hAnsi="Calibri"/>
          <w:color w:val="333333"/>
        </w:rPr>
      </w:r>
    </w:p>
    <w:p>
      <w:pPr>
        <w:pStyle w:val="NormalWeb"/>
        <w:rPr>
          <w:rFonts w:ascii="Calibri" w:hAnsi="Calibri" w:cs="Helvetica" w:asciiTheme="minorHAnsi" w:hAnsiTheme="minorHAnsi"/>
          <w:color w:val="333333"/>
        </w:rPr>
      </w:pPr>
      <w:r>
        <w:rPr>
          <w:rFonts w:cs="Helvetica" w:ascii="Calibri" w:hAnsi="Calibri"/>
          <w:color w:val="333333"/>
        </w:rPr>
      </w:r>
    </w:p>
    <w:tbl>
      <w:tblPr>
        <w:tblpPr w:vertAnchor="text" w:horzAnchor="margin" w:tblpXSpec="center" w:leftFromText="141" w:rightFromText="141" w:tblpY="-1416"/>
        <w:tblW w:w="5000" w:type="pct"/>
        <w:jc w:val="center"/>
        <w:tblInd w:w="0" w:type="dxa"/>
        <w:tblLayout w:type="fixed"/>
        <w:tblCellMar>
          <w:top w:w="90" w:type="dxa"/>
          <w:left w:w="195" w:type="dxa"/>
          <w:bottom w:w="90" w:type="dxa"/>
          <w:right w:w="195" w:type="dxa"/>
        </w:tblCellMar>
        <w:tblLook w:val="04a0" w:noHBand="0" w:noVBand="1" w:firstColumn="1" w:lastRow="0" w:lastColumn="0" w:firstRow="1"/>
      </w:tblPr>
      <w:tblGrid>
        <w:gridCol w:w="2186"/>
        <w:gridCol w:w="1316"/>
        <w:gridCol w:w="1773"/>
        <w:gridCol w:w="1197"/>
        <w:gridCol w:w="1287"/>
        <w:gridCol w:w="1024"/>
        <w:gridCol w:w="3904"/>
        <w:gridCol w:w="1315"/>
      </w:tblGrid>
      <w:tr>
        <w:trPr>
          <w:tblHeader w:val="true"/>
        </w:trPr>
        <w:tc>
          <w:tcPr>
            <w:tcW w:w="2186"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Data Name</w:t>
            </w:r>
          </w:p>
        </w:tc>
        <w:tc>
          <w:tcPr>
            <w:tcW w:w="1316"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Unit</w:t>
            </w:r>
          </w:p>
        </w:tc>
        <w:tc>
          <w:tcPr>
            <w:tcW w:w="1773"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Data format</w:t>
            </w:r>
          </w:p>
        </w:tc>
        <w:tc>
          <w:tcPr>
            <w:tcW w:w="1197"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Starting address</w:t>
            </w:r>
          </w:p>
        </w:tc>
        <w:tc>
          <w:tcPr>
            <w:tcW w:w="1287"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Number of registers</w:t>
            </w:r>
          </w:p>
        </w:tc>
        <w:tc>
          <w:tcPr>
            <w:tcW w:w="1024"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Read and Write</w:t>
            </w:r>
          </w:p>
        </w:tc>
        <w:tc>
          <w:tcPr>
            <w:tcW w:w="3904"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illustrate</w:t>
            </w:r>
          </w:p>
        </w:tc>
        <w:tc>
          <w:tcPr>
            <w:tcW w:w="1315"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Valid protocol number</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Equipment fault code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ULong</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100</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32-bit fault code, each bit corresponds to a fault code, see </w:t>
            </w:r>
            <w:r>
              <w:fldChar w:fldCharType="begin"/>
            </w:r>
            <w:r>
              <w:rPr>
                <w:rStyle w:val="Hyperlink"/>
                <w:rFonts w:eastAsia="Times New Roman" w:ascii="Open Sans" w:hAnsi="Open Sans"/>
              </w:rPr>
              <w:instrText xml:space="preserve"> HYPERLINK "../../../../../C:/Users/Georg/Desktop/3-10%E5%8F%B7%E9%80%9A%E8%AE%AF%E5%8D%8F%E8%AE%AE(1).html" \l "faultcode"</w:instrText>
            </w:r>
            <w:r>
              <w:rPr>
                <w:rStyle w:val="Hyperlink"/>
                <w:rFonts w:eastAsia="Times New Roman" w:ascii="Open Sans" w:hAnsi="Open Sans"/>
              </w:rPr>
              <w:fldChar w:fldCharType="separate"/>
            </w:r>
            <w:r>
              <w:rPr>
                <w:rStyle w:val="Hyperlink"/>
                <w:rFonts w:eastAsia="Times New Roman" w:ascii="Open Sans" w:hAnsi="Open Sans"/>
              </w:rPr>
              <w:t>the fault code table</w:t>
            </w:r>
            <w:r>
              <w:rPr>
                <w:rStyle w:val="Hyperlink"/>
                <w:rFonts w:eastAsia="Times New Roman" w:ascii="Open Sans" w:hAnsi="Open Sans"/>
              </w:rPr>
              <w:fldChar w:fldCharType="end"/>
            </w:r>
            <w:r>
              <w:rPr>
                <w:rFonts w:eastAsia="Times New Roman" w:ascii="Open Sans" w:hAnsi="Open Sans"/>
                <w:color w:val="333333"/>
              </w:rPr>
              <w:t xml:space="preserve"> for details , fault code 1 corresponds to bit 1, fault code 2 corresponds to bit 2, and so on</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Get the warning code for unshielded processing</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104</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For details on the 32-bit warning code, see </w:t>
            </w:r>
            <w:r>
              <w:fldChar w:fldCharType="begin"/>
            </w:r>
            <w:r>
              <w:rPr>
                <w:rStyle w:val="Hyperlink"/>
                <w:rFonts w:eastAsia="Times New Roman" w:ascii="Open Sans" w:hAnsi="Open Sans"/>
              </w:rPr>
              <w:instrText xml:space="preserve"> HYPERLINK "../../../../../C:/Users/Georg/Desktop/3-10%E5%8F%B7%E9%80%9A%E8%AE%AF%E5%8D%8F%E8%AE%AE(1).html" \l "warning"</w:instrText>
            </w:r>
            <w:r>
              <w:rPr>
                <w:rStyle w:val="Hyperlink"/>
                <w:rFonts w:eastAsia="Times New Roman" w:ascii="Open Sans" w:hAnsi="Open Sans"/>
              </w:rPr>
              <w:fldChar w:fldCharType="separate"/>
            </w:r>
            <w:r>
              <w:rPr>
                <w:rStyle w:val="Hyperlink"/>
                <w:rFonts w:eastAsia="Times New Roman" w:ascii="Open Sans" w:hAnsi="Open Sans"/>
              </w:rPr>
              <w:t>the warning code description.</w:t>
            </w:r>
            <w:r>
              <w:rPr>
                <w:rStyle w:val="Hyperlink"/>
                <w:rFonts w:eastAsia="Times New Roman" w:ascii="Open Sans" w:hAnsi="Open Sans"/>
              </w:rPr>
              <w:fldChar w:fldCharType="end"/>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Device Type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171</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Protocol Number</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184</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0x03</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Protocol Number</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184</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0x04</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Protocol Number</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184</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0x05</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5</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Protocol Number</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184</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0x06</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Device serial number</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ASC</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186</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12</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Power flow status</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198</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See </w:t>
            </w:r>
            <w:r>
              <w:fldChar w:fldCharType="begin"/>
            </w:r>
            <w:r>
              <w:rPr>
                <w:rStyle w:val="Hyperlink"/>
                <w:rFonts w:eastAsia="Times New Roman" w:ascii="Open Sans" w:hAnsi="Open Sans"/>
              </w:rPr>
              <w:instrText xml:space="preserve"> HYPERLINK "../../../../../C:/Users/Georg/Desktop/3-10%E5%8F%B7%E9%80%9A%E8%AE%AF%E5%8D%8F%E8%AE%AE(1).html" \l "powerflow"</w:instrText>
            </w:r>
            <w:r>
              <w:rPr>
                <w:rStyle w:val="Hyperlink"/>
                <w:rFonts w:eastAsia="Times New Roman" w:ascii="Open Sans" w:hAnsi="Open Sans"/>
              </w:rPr>
              <w:fldChar w:fldCharType="separate"/>
            </w:r>
            <w:r>
              <w:rPr>
                <w:rStyle w:val="Hyperlink"/>
                <w:rFonts w:eastAsia="Times New Roman" w:ascii="Open Sans" w:hAnsi="Open Sans"/>
              </w:rPr>
              <w:t>the power flow flag description for details.</w:t>
            </w:r>
            <w:r>
              <w:rPr>
                <w:rStyle w:val="Hyperlink"/>
                <w:rFonts w:eastAsia="Times New Roman" w:ascii="Open Sans" w:hAnsi="Open Sans"/>
              </w:rPr>
              <w:fldChar w:fldCharType="end"/>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Working Mode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201</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Power on mode </w:t>
              <w:br/>
              <w:t xml:space="preserve">1: Standby mode </w:t>
              <w:br/>
              <w:t xml:space="preserve">2: Mains mode </w:t>
              <w:br/>
              <w:t xml:space="preserve">3: Off-grid mode </w:t>
              <w:br/>
              <w:t xml:space="preserve">4: Bypass mode </w:t>
              <w:br/>
              <w:t xml:space="preserve">5: Charging mode </w:t>
              <w:br/>
              <w:t>6: Fault mode</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Total mains current effective value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0.1A</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202</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Mains frequency</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0.01Hz</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203</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Total mains active power</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204</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Total city TV power</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1VA</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205</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Mains charging power</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206</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Power Flow State Extension</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207</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See </w:t>
            </w:r>
            <w:r>
              <w:fldChar w:fldCharType="begin"/>
            </w:r>
            <w:r>
              <w:rPr>
                <w:rStyle w:val="Hyperlink"/>
                <w:rFonts w:eastAsia="Times New Roman" w:ascii="Open Sans" w:hAnsi="Open Sans"/>
              </w:rPr>
              <w:instrText xml:space="preserve"> HYPERLINK "../../../../../C:/Users/Georg/Desktop/3-10%E5%8F%B7%E9%80%9A%E8%AE%AF%E5%8D%8F%E8%AE%AE(1).html" \l "powerflow"</w:instrText>
            </w:r>
            <w:r>
              <w:rPr>
                <w:rStyle w:val="Hyperlink"/>
                <w:rFonts w:eastAsia="Times New Roman" w:ascii="Open Sans" w:hAnsi="Open Sans"/>
              </w:rPr>
              <w:fldChar w:fldCharType="separate"/>
            </w:r>
            <w:r>
              <w:rPr>
                <w:rStyle w:val="Hyperlink"/>
                <w:rFonts w:eastAsia="Times New Roman" w:ascii="Open Sans" w:hAnsi="Open Sans"/>
              </w:rPr>
              <w:t>the power flow flag description for details.</w:t>
            </w:r>
            <w:r>
              <w:rPr>
                <w:rStyle w:val="Hyperlink"/>
                <w:rFonts w:eastAsia="Times New Roman" w:ascii="Open Sans" w:hAnsi="Open Sans"/>
              </w:rPr>
              <w:fldChar w:fldCharType="end"/>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Reserve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208</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18</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Total inverter current effective value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0.1A</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226</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Inverter frequency</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0.01Hz</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227</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Total inverter active power</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228</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Total inverter apparent power</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1VA</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229</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Inverter charging current</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0.1A</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230</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Inversion temperature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r>
              <w:rPr>
                <w:rFonts w:eastAsia="Times New Roman" w:cs="Cambria Math" w:ascii="Cambria Math" w:hAnsi="Cambria Math"/>
                <w:color w:val="333333"/>
              </w:rPr>
              <w:t>℃</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231</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Reserve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232</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20</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Total output current effective value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0.1A</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252</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Output frequency</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0.01Hz</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253</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Total output active power</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254</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Total output apparent power</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255</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Total load percentage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256</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Reserve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257</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20</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Average battery voltage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0.1v</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277</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Battery current filtered average value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0.1A</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278</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Positive numbers indicate charging, negative numbers indicate discharging</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Average battery power</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279</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Battery percentage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280</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DCDC temperature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r>
              <w:rPr>
                <w:rFonts w:eastAsia="Times New Roman" w:cs="Cambria Math" w:ascii="Cambria Math" w:hAnsi="Cambria Math"/>
                <w:color w:val="333333"/>
              </w:rPr>
              <w:t>℃</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281</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Reserve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282</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20</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Average total PV power</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302</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Average total PV charging power</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303</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Average total PV charging current</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0.1A</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304</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PV temperature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r>
              <w:rPr>
                <w:rFonts w:eastAsia="Times New Roman" w:cs="Cambria Math" w:ascii="Cambria Math" w:hAnsi="Cambria Math"/>
                <w:color w:val="333333"/>
              </w:rPr>
              <w:t>℃</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305</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Reserve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306</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20</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Total external CT sampling power</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Long</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326</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Positive number: the grid outputs energy; </w:t>
              <w:br/>
              <w:t>negative number: energy is injected into the grid</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Reserve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328</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10</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Mains L1 voltage effective value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0.1v</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338</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Mains L1 current effective value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0.1A</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339</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Mains L1 active power</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340</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Apparent power of mains L1</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1VA</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341</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Inverter L1 voltage effective value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0.1v</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342</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Inverter L1 current effective value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0.1A</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343</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Inverter L1 active power</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344</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Positive numbers indicate inverter output, negative numbers indicate inverter input</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Inverter L1 apparent power</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1VA</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345</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Output L1 voltage effective value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0.1v</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346</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Output L1 current effective value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0.1A</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347</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Output L1 active power</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348</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Output L1 apparent power</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1VA</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349</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Output L1 load percentage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350</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PV1 voltage average value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0.1v</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351</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PV1 current average value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0.1A</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352</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PV1 power average value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353</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L1 external CT sampling power</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Long</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354</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Positive number: the grid outputs energy; </w:t>
              <w:br/>
              <w:t>negative number: energy is injected into the grid</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Reserve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356</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20</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Mains L2 voltage effective value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0.1v</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376</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Mains L2 current effective value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0.1A</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377</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Average power of mains L2</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378</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Mains L2 apparent power</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1VA</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379</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Inverter L2 voltage effective value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0.1v</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380</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Inverter L2 current effective value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0.1A</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381</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Average inverter L2 power</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382</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Positive numbers indicate inverter output, negative numbers indicate inverter input</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Inverter L2 apparent power</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1VA</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383</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Output L2 voltage effective value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0.1v</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384</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Output L2 current effective value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0.1A</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385</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Output L2 power average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386</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Output L2 apparent power</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387</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Output L2 load percentage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388</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PV2 voltage average value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0.1v</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389</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PV2 current average value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0.1A</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390</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PV2 power average value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391</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L2 external CT sampling power</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Long</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392</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Positive number: the grid outputs energy; </w:t>
              <w:br/>
              <w:t>negative number: energy is injected into the grid</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Reserve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394</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20</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Mains L3 voltage effective value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0.1v</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414</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Mains L3 current effective value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0.1A</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415</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Average power of mains L3</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416</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Mains L3 apparent power</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1VA</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417</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Inverter L3 voltage effective value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0.1v</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418</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Inverter L3 current effective value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0.1A</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419</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Average inverter L3 power</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420</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Positive numbers indicate inverter output, negative numbers indicate inverter input</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Inverter L3 apparent power</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1VA</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421</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Output L3 voltage effective value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0.1v</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422</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Output L3 current effective value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0.1A</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423</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Output L3 power average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424</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Output L3 apparent power</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425</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Output L3 load percentage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426</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PV3 voltage average value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0.1v</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427</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PV3 current average value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0.1A</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428</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PV3 power average value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429</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L3 external CT sampling power</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Long</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430</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Positive number: the grid outputs energy; </w:t>
              <w:br/>
              <w:t>negative number: energy is injected into the grid</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Reserve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432</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168</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Output Mode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600</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Single machine; </w:t>
              <w:br/>
              <w:t xml:space="preserve">1: Parallel machine; </w:t>
              <w:br/>
              <w:t xml:space="preserve">2: Three-phase combination-P1 </w:t>
              <w:br/>
              <w:t xml:space="preserve">3: Three-phase combination-P2 </w:t>
              <w:br/>
              <w:t xml:space="preserve">4: Three-phase combination-P3 </w:t>
              <w:br/>
              <w:t xml:space="preserve">5: Split-phase-P1 </w:t>
              <w:br/>
              <w:t>6: Split-phase-P2</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(Primary) Output Priority</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601</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1: PV-mains-battery (SUB) [inversion priority] </w:t>
              <w:br/>
              <w:t xml:space="preserve">2: PV-battery-mains (SBU) </w:t>
              <w:br/>
              <w:t>3: PV-mains-battery (SUF) [PV can be connected to the grid]</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(Secondary) Output Priority</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602</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Disable auxiliary output priority </w:t>
              <w:br/>
              <w:t xml:space="preserve">1: PV-mains-battery (SUB) [priority for inversion] </w:t>
              <w:br/>
              <w:t xml:space="preserve">2: PV-battery-mains (SBU) </w:t>
              <w:br/>
              <w:t>3: PV-mains-battery (SUF) [PV can be connected to the grid]</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Auxiliary output priority start time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603</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Range: 0000~2359, thousands and hundreds are hours, tens and units are minutes</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Secondary output priority end time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604</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Range: 0000~2359, thousands and hundreds are hours, tens and units are minutes</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Output priority for the current period</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605</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1: PV-mains-battery (SUB) [inversion priority] </w:t>
              <w:br/>
              <w:t xml:space="preserve">2: PV-battery-mains (SBU) </w:t>
              <w:br/>
              <w:t>3: PV-mains-battery (SUF) [PV can be connected to the grid]</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Output voltage setting value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0.1v</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606</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2200: 220v output; </w:t>
              <w:br/>
              <w:t xml:space="preserve">2300: 230v output; </w:t>
              <w:br/>
              <w:t>2400: 240v output;</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Output frequency setting value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0.01Hz</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607</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5000: 50Hz output; </w:t>
              <w:br/>
              <w:t>6000: 60Hz output;</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OP2 overload alarm setting</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608</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Range: 10% ~ 100%</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Is OP2 allowed to output?</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609</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Prohibit </w:t>
              <w:br/>
              <w:t>1: Allow</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OP2 output start time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610</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Range: 0~23. Set the start time to 0 and the end time to 23, which means that OP2 can be output all day long if the conditions are met.</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OP2 output end time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611</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Range: 0~23. Set the start time to 0 and the end time to 23, which means that OP2 can be output all day long if the conditions are met.</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Reserve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612</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18</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Battery Type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630</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AGM; </w:t>
              <w:br/>
              <w:t xml:space="preserve">1: FLD; </w:t>
              <w:br/>
              <w:t xml:space="preserve">2: USER; </w:t>
              <w:br/>
              <w:t xml:space="preserve">4: Li2 </w:t>
              <w:br/>
              <w:t xml:space="preserve">6: Li4 </w:t>
              <w:br/>
              <w:t>8: LiB</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Battery overvoltage protection point</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0.1v</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631</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Battery charging priority</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632</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1: PV first (SOF) </w:t>
              <w:br/>
              <w:t xml:space="preserve">2: PV and mains at the same level (SNU) </w:t>
              <w:br/>
              <w:t xml:space="preserve">3: Only PV charging allowed (OSO) </w:t>
              <w:br/>
              <w:t>4: PV first to meet the output remaining charge (SOR)</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Secondary charging priority</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633</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Disable auxiliary charging priority </w:t>
              <w:br/>
              <w:t xml:space="preserve">1: PV priority (SOF) </w:t>
              <w:br/>
              <w:t xml:space="preserve">2: PV and mains at the same level (SNU) </w:t>
              <w:br/>
              <w:t xml:space="preserve">3: Only PV charging is allowed (OSO) </w:t>
              <w:br/>
              <w:t>4: PV priority satisfies the output remaining charge (SOR)</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Auxiliary charging priority start time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634</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Range: 0000~2359, thousands and hundreds are hours, tens and units are minutes</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Secondary charging priority end time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635</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Range: 0000~2359, thousands and hundreds are hours, tens and units are minutes</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Charging priority for the current period</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636</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1: PV first (SOF) </w:t>
              <w:br/>
              <w:t xml:space="preserve">2: PV and mains at the same level (SNU) </w:t>
              <w:br/>
              <w:t xml:space="preserve">3: Only PV charging allowed (OSO) </w:t>
              <w:br/>
              <w:t>4: PV first to meet the output remaining charge (SOR)</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Maximum charging voltage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0.1v</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637</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Float charge voltage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0.1v</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638</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Waiting time for constant voltage to float charge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min</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639</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Range: 1~900min. If set to 0, the default is 10min.</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Maximum charging current</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0.1A</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640</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Maximum AC charging current</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0.1A</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641</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Maximum discharge current protection</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1A</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642</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Range: 0 ~ 500A</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Battery discharge recovery point in AC mode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0.1v</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643</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Set to 0 to indicate full recovery</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Battery discharge protection point in AC mode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0.1v</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644</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Off-grid mode OP1 battery low voltage protection point</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0.1v</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645</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Off-grid mode battery discharge protection point</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0.1v</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646</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Battery discharge SOC protection value in AC mode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647</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Battery discharge SOC recovery value in AC mode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648</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Off-grid mode OP1 battery discharge SOC protection value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649</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Off-grid mode battery discharge SOC protection value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650</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Battery Eq mode enabled</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651</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Disable; </w:t>
              <w:br/>
              <w:t>1: Enable</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Eq charging voltage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0.1v</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652</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bat_eq_time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min</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653</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Range: 0 ~ 900</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Eq timeout exit</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min</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654</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Range: 0 ~ 900</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The interval between two Eq charging</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day</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655</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Range: 1 ~ 90</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Force Eq Charge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656</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 Manually force Eq to charge once</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Reserve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657</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20</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Input Mode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677</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APL; </w:t>
              <w:br/>
              <w:t xml:space="preserve">1: UPS; </w:t>
              <w:br/>
              <w:t>2: GNT</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Buzzer mode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678</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Mute in all situations; </w:t>
              <w:br/>
              <w:t xml:space="preserve">1: Sound when the input source changes or when there is a specific warning or fault; </w:t>
              <w:br/>
              <w:t xml:space="preserve">2: Sound when there is a specific warning or fault; </w:t>
              <w:br/>
              <w:t>3: Sound when there is a fault</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LCD backlight</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679</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Timed off; </w:t>
              <w:br/>
              <w:t>1: Constant on</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LCD automatically returns to the home page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680</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No automatic return; </w:t>
              <w:br/>
              <w:t>1: Automatic return after 1 minute</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Energy saving mode switch</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681</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Energy saving mode off; </w:t>
              <w:br/>
              <w:t>1: Energy saving mode on</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Overload automatic restart</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682</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No restart in case of overload fault; </w:t>
              <w:br/>
              <w:t>1: Automatic restart in case of overload fault</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Over temperature automatic restart</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683</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No restart on over-temperature fault; </w:t>
              <w:br/>
              <w:t>1: Automatic restart on over-temperature fault</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Overload bypass enable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684</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Disable; </w:t>
              <w:br/>
              <w:t>1: Enable</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Parallel PV detection mode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685</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 </w:t>
              <w:br/>
              <w:t>1:</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External CT enable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686</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Disable; </w:t>
              <w:br/>
              <w:t>1: Enable</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Warning Mask [I]</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ULong</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687</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Warnings corresponding to 1 are displayed normally, and warnings corresponding to 0 are blocked.</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Dry Contact</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689</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Normal mode; </w:t>
              <w:br/>
              <w:t>1: Grounded box mode;</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Automatic mains output enable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690</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No AC power output if the power button is not pressed </w:t>
              <w:br/>
              <w:t>1: The AC power will automatically output if the power button is not pressed</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PV grid-connected maximum power</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691</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Range: 200w ~ rated power</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Island detection enabled</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692</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Disable </w:t>
              <w:br/>
              <w:t>1: Enable</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Boot method</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693</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Can be powered on locally or remotely; </w:t>
              <w:br/>
              <w:t xml:space="preserve">1: Can only be powered on locally; </w:t>
              <w:br/>
              <w:t>2: Can only be powered on remotely</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Remote switch</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694</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Remote shutdown </w:t>
              <w:br/>
              <w:t>1: Remote startup</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Exit fault lock state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695</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 Exit the fault lock state (only takes effect when the machine enters the fault mode)</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Inverter Date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696</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Three 16-digit numbers representing the year, month, and day (e.g., 07H E6H 00H 07H 00H 0EH represents July 14, 2022)</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Inverter time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699</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Three 16-digit numbers representing hours, minutes, and seconds (e.g., 00H 0DH 00H 0FH 00H 10H represents 13:15:16)</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Power generation on that day</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0.01kwh</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702</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Total power generation</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0.01kwh</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ULong</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703</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2</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Zero power generation</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705</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0xAA: Clear all power generation data</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Reset User Parameters</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706</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0xAA: User parameters are restored to default values ​​(valid when working in non-off-grid mode)</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Ground relay enable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707</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Disable </w:t>
              <w:br/>
              <w:t>1: Enable</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4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Lithium battery activation time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min</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709</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Range: 6 ~ 300</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Lithium battery automatic activation enable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858</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Manual activation; </w:t>
              <w:br/>
              <w:t>1: Automatic activation once after power on</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r>
        <w:trPr/>
        <w:tc>
          <w:tcPr>
            <w:tcW w:w="218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Lithium battery activation once</w:t>
            </w:r>
          </w:p>
        </w:tc>
        <w:tc>
          <w:tcPr>
            <w:tcW w:w="131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w:t>
            </w:r>
          </w:p>
        </w:tc>
        <w:tc>
          <w:tcPr>
            <w:tcW w:w="1773"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Uint</w:t>
            </w:r>
          </w:p>
        </w:tc>
        <w:tc>
          <w:tcPr>
            <w:tcW w:w="119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859</w:t>
            </w:r>
          </w:p>
        </w:tc>
        <w:tc>
          <w:tcPr>
            <w:tcW w:w="128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1</w:t>
            </w:r>
          </w:p>
        </w:tc>
        <w:tc>
          <w:tcPr>
            <w:tcW w:w="10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R/W</w:t>
            </w:r>
          </w:p>
        </w:tc>
        <w:tc>
          <w:tcPr>
            <w:tcW w:w="390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Invalid </w:t>
              <w:br/>
              <w:t>1: Run once lithium battery activation</w:t>
            </w:r>
          </w:p>
        </w:tc>
        <w:tc>
          <w:tcPr>
            <w:tcW w:w="1315"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3 | 4 | 5 | 6</w:t>
            </w:r>
          </w:p>
        </w:tc>
      </w:tr>
    </w:tbl>
    <w:p>
      <w:pPr>
        <w:pStyle w:val="NormalWeb"/>
        <w:rPr>
          <w:rFonts w:ascii="Open Sans" w:hAnsi="Open Sans" w:cs="Helvetica"/>
          <w:color w:val="333333"/>
        </w:rPr>
      </w:pPr>
      <w:r>
        <w:rPr>
          <w:rFonts w:cs="Helvetica" w:ascii="Open Sans" w:hAnsi="Open Sans"/>
          <w:color w:val="333333"/>
        </w:rPr>
        <w:t>Host computer: 01 10 02 5E 00 01 02 08 98 8E 84</w:t>
      </w:r>
    </w:p>
    <w:p>
      <w:pPr>
        <w:pStyle w:val="NormalWeb"/>
        <w:rPr>
          <w:rFonts w:ascii="Open Sans" w:hAnsi="Open Sans" w:cs="Helvetica"/>
          <w:color w:val="333333"/>
        </w:rPr>
      </w:pPr>
      <w:r>
        <w:rPr>
          <w:rFonts w:cs="Helvetica" w:ascii="Open Sans" w:hAnsi="Open Sans"/>
          <w:color w:val="333333"/>
        </w:rPr>
        <w:t>Lower computer: 01 10 02 5E 00 01 61 A3</w:t>
      </w:r>
    </w:p>
    <w:p>
      <w:pPr>
        <w:pStyle w:val="Normal"/>
        <w:spacing w:before="240" w:after="240"/>
        <w:rPr>
          <w:rFonts w:ascii="Open Sans" w:hAnsi="Open Sans" w:eastAsia="Times New Roman" w:cs="Helvetica"/>
          <w:color w:val="333333"/>
        </w:rPr>
      </w:pPr>
      <w:r>
        <w:rPr/>
        <mc:AlternateContent>
          <mc:Choice Requires="wps">
            <w:drawing>
              <wp:inline distT="0" distB="0" distL="0" distR="0">
                <wp:extent cx="8892540" cy="19050"/>
                <wp:effectExtent l="0" t="0" r="0" b="152400"/>
                <wp:docPr id="7" name=""/>
                <a:graphic xmlns:a="http://schemas.openxmlformats.org/drawingml/2006/main">
                  <a:graphicData uri="http://schemas.microsoft.com/office/word/2010/wordprocessingShape">
                    <wps:wsp>
                      <wps:cNvSpPr/>
                      <wps:nvSpPr>
                        <wps:cNvPr id="8" name=""/>
                        <wps:cNvSpPr/>
                      </wps:nvSpPr>
                      <wps:spPr>
                        <a:xfrm>
                          <a:off x="0" y="0"/>
                          <a:ext cx="8892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700.1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Web"/>
        <w:rPr>
          <w:rFonts w:ascii="Open Sans" w:hAnsi="Open Sans" w:cs="Helvetica"/>
          <w:color w:val="333333"/>
        </w:rPr>
      </w:pPr>
      <w:r>
        <w:rPr>
          <w:rFonts w:cs="Helvetica" w:ascii="Open Sans" w:hAnsi="Open Sans"/>
          <w:color w:val="333333"/>
        </w:rPr>
        <w:t> </w:t>
      </w:r>
    </w:p>
    <w:p>
      <w:pPr>
        <w:pStyle w:val="Heading2"/>
        <w:spacing w:before="280" w:after="280"/>
        <w:rPr>
          <w:rFonts w:ascii="Open Sans" w:hAnsi="Open Sans" w:eastAsia="Times New Roman" w:cs="Helvetica"/>
          <w:color w:val="333333"/>
        </w:rPr>
      </w:pPr>
      <w:r>
        <w:rPr>
          <w:rFonts w:eastAsia="Times New Roman" w:cs="Helvetica" w:ascii="Open Sans" w:hAnsi="Open Sans"/>
          <w:color w:val="333333"/>
        </w:rPr>
        <w:t>Device register address</w:t>
      </w:r>
    </w:p>
    <w:p>
      <w:pPr>
        <w:pStyle w:val="NormalWeb"/>
        <w:numPr>
          <w:ilvl w:val="0"/>
          <w:numId w:val="4"/>
        </w:numPr>
        <w:ind w:hanging="360" w:left="0"/>
        <w:rPr>
          <w:rFonts w:ascii="Open Sans" w:hAnsi="Open Sans" w:cs="Helvetica"/>
          <w:color w:val="333333"/>
        </w:rPr>
      </w:pPr>
      <w:r>
        <w:rPr>
          <w:rFonts w:cs="Helvetica" w:ascii="Open Sans" w:hAnsi="Open Sans"/>
          <w:color w:val="333333"/>
        </w:rPr>
        <w:t>R: Indicates readable, which means it supports 03H command. W: Indicates writable, which means it supports 10H command.</w:t>
      </w:r>
    </w:p>
    <w:p>
      <w:pPr>
        <w:pStyle w:val="NormalWeb"/>
        <w:numPr>
          <w:ilvl w:val="0"/>
          <w:numId w:val="4"/>
        </w:numPr>
        <w:ind w:hanging="360" w:left="0"/>
        <w:rPr>
          <w:rFonts w:ascii="Open Sans" w:hAnsi="Open Sans" w:cs="Helvetica"/>
          <w:color w:val="333333"/>
        </w:rPr>
      </w:pPr>
      <w:r>
        <w:rPr>
          <w:rFonts w:cs="Helvetica" w:ascii="Open Sans" w:hAnsi="Open Sans"/>
          <w:color w:val="333333"/>
        </w:rPr>
        <w:t>Int: integer; Long: long integer; UInt: unsigned integer; ULong: unsigned long integer; ASC: ASCII code</w:t>
      </w:r>
    </w:p>
    <w:p>
      <w:pPr>
        <w:pStyle w:val="NormalWeb"/>
        <w:numPr>
          <w:ilvl w:val="0"/>
          <w:numId w:val="4"/>
        </w:numPr>
        <w:ind w:hanging="360" w:left="0"/>
        <w:rPr>
          <w:rFonts w:ascii="Open Sans" w:hAnsi="Open Sans" w:cs="Helvetica"/>
          <w:color w:val="333333"/>
        </w:rPr>
      </w:pPr>
      <w:r>
        <w:rPr>
          <w:rFonts w:cs="Helvetica" w:ascii="Open Sans" w:hAnsi="Open Sans"/>
          <w:color w:val="333333"/>
        </w:rPr>
        <w:t>Max: take the maximum value; Min: take the minimum value</w:t>
      </w:r>
    </w:p>
    <w:p>
      <w:pPr>
        <w:pStyle w:val="NormalWeb"/>
        <w:numPr>
          <w:ilvl w:val="0"/>
          <w:numId w:val="4"/>
        </w:numPr>
        <w:ind w:hanging="360" w:left="0"/>
        <w:rPr>
          <w:rFonts w:ascii="Open Sans" w:hAnsi="Open Sans" w:cs="Helvetica"/>
          <w:color w:val="333333"/>
        </w:rPr>
      </w:pPr>
      <w:r>
        <w:rPr>
          <w:rFonts w:cs="Helvetica" w:ascii="Open Sans" w:hAnsi="Open Sans"/>
          <w:color w:val="333333"/>
        </w:rPr>
        <w:t>At the same address, different protocol numbers have different data. Please refer to the column of valid protocol number. For example, at address 184, the device with protocol number 3 will return 3, and the device with protocol number 4 will return 4. The valid protocol number is empty and is considered invalid data.</w:t>
      </w:r>
    </w:p>
    <w:p>
      <w:pPr>
        <w:pStyle w:val="NormalWeb"/>
        <w:numPr>
          <w:ilvl w:val="0"/>
          <w:numId w:val="4"/>
        </w:numPr>
        <w:ind w:hanging="360" w:left="0"/>
        <w:rPr>
          <w:rFonts w:ascii="Open Sans" w:hAnsi="Open Sans" w:cs="Helvetica"/>
          <w:color w:val="333333"/>
        </w:rPr>
      </w:pPr>
      <w:r>
        <w:rPr>
          <w:rFonts w:cs="Helvetica" w:ascii="Open Sans" w:hAnsi="Open Sans"/>
          <w:color w:val="333333"/>
        </w:rPr>
        <w:t>The addresses in the following table are expressed in decimal.</w:t>
      </w:r>
    </w:p>
    <w:p>
      <w:pPr>
        <w:pStyle w:val="NormalWeb"/>
        <w:rPr>
          <w:rFonts w:ascii="Open Sans" w:hAnsi="Open Sans" w:cs="Helvetica"/>
          <w:color w:val="333333"/>
        </w:rPr>
      </w:pPr>
      <w:r>
        <w:rPr>
          <w:rFonts w:cs="Helvetica" w:ascii="Open Sans" w:hAnsi="Open Sans"/>
          <w:color w:val="333333"/>
        </w:rPr>
        <w:t> </w:t>
      </w:r>
    </w:p>
    <w:p>
      <w:pPr>
        <w:pStyle w:val="Heading2"/>
        <w:spacing w:before="280" w:after="280"/>
        <w:rPr>
          <w:rFonts w:ascii="Open Sans" w:hAnsi="Open Sans" w:eastAsia="Times New Roman" w:cs="Helvetica"/>
          <w:color w:val="333333"/>
        </w:rPr>
      </w:pPr>
      <w:r>
        <w:rPr>
          <w:rFonts w:eastAsia="Times New Roman" w:cs="Helvetica" w:ascii="Open Sans" w:hAnsi="Open Sans"/>
          <w:color w:val="333333"/>
        </w:rPr>
        <w:t>Fault code table</w:t>
      </w:r>
    </w:p>
    <w:tbl>
      <w:tblPr>
        <w:tblW w:w="5000" w:type="pct"/>
        <w:jc w:val="left"/>
        <w:tblInd w:w="0" w:type="dxa"/>
        <w:tblLayout w:type="fixed"/>
        <w:tblCellMar>
          <w:top w:w="90" w:type="dxa"/>
          <w:left w:w="195" w:type="dxa"/>
          <w:bottom w:w="90" w:type="dxa"/>
          <w:right w:w="195" w:type="dxa"/>
        </w:tblCellMar>
        <w:tblLook w:val="04a0" w:noHBand="0" w:noVBand="1" w:firstColumn="1" w:lastRow="0" w:lastColumn="0" w:firstRow="1"/>
      </w:tblPr>
      <w:tblGrid>
        <w:gridCol w:w="2971"/>
        <w:gridCol w:w="11032"/>
      </w:tblGrid>
      <w:tr>
        <w:trPr>
          <w:tblHeader w:val="true"/>
        </w:trPr>
        <w:tc>
          <w:tcPr>
            <w:tcW w:w="2971"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Fault Code</w:t>
            </w:r>
          </w:p>
        </w:tc>
        <w:tc>
          <w:tcPr>
            <w:tcW w:w="11032"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illustrate</w:t>
            </w:r>
          </w:p>
        </w:tc>
      </w:tr>
      <w:tr>
        <w:trPr/>
        <w:tc>
          <w:tcPr>
            <w:tcW w:w="2971"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bit0</w:t>
            </w:r>
          </w:p>
        </w:tc>
        <w:tc>
          <w:tcPr>
            <w:tcW w:w="11032"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Inverter overtemperature</w:t>
            </w:r>
          </w:p>
        </w:tc>
      </w:tr>
      <w:tr>
        <w:trPr/>
        <w:tc>
          <w:tcPr>
            <w:tcW w:w="2971"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bit1</w:t>
            </w:r>
          </w:p>
        </w:tc>
        <w:tc>
          <w:tcPr>
            <w:tcW w:w="11032"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PV overtemperature</w:t>
            </w:r>
          </w:p>
        </w:tc>
      </w:tr>
      <w:tr>
        <w:trPr/>
        <w:tc>
          <w:tcPr>
            <w:tcW w:w="2971"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bit2</w:t>
            </w:r>
          </w:p>
        </w:tc>
        <w:tc>
          <w:tcPr>
            <w:tcW w:w="11032"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DCDC over temperature</w:t>
            </w:r>
          </w:p>
        </w:tc>
      </w:tr>
      <w:tr>
        <w:trPr/>
        <w:tc>
          <w:tcPr>
            <w:tcW w:w="2971"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bit3</w:t>
            </w:r>
          </w:p>
        </w:tc>
        <w:tc>
          <w:tcPr>
            <w:tcW w:w="11032"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Battery overvoltage</w:t>
            </w:r>
          </w:p>
        </w:tc>
      </w:tr>
      <w:tr>
        <w:trPr/>
        <w:tc>
          <w:tcPr>
            <w:tcW w:w="2971"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bit4</w:t>
            </w:r>
          </w:p>
        </w:tc>
        <w:tc>
          <w:tcPr>
            <w:tcW w:w="11032"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Reserve</w:t>
            </w:r>
          </w:p>
        </w:tc>
      </w:tr>
      <w:tr>
        <w:trPr/>
        <w:tc>
          <w:tcPr>
            <w:tcW w:w="2971"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bit5</w:t>
            </w:r>
          </w:p>
        </w:tc>
        <w:tc>
          <w:tcPr>
            <w:tcW w:w="11032"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Output short circuit</w:t>
            </w:r>
          </w:p>
        </w:tc>
      </w:tr>
      <w:tr>
        <w:trPr/>
        <w:tc>
          <w:tcPr>
            <w:tcW w:w="2971"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bit6</w:t>
            </w:r>
          </w:p>
        </w:tc>
        <w:tc>
          <w:tcPr>
            <w:tcW w:w="11032"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Inverter overvoltage</w:t>
            </w:r>
          </w:p>
        </w:tc>
      </w:tr>
      <w:tr>
        <w:trPr/>
        <w:tc>
          <w:tcPr>
            <w:tcW w:w="2971"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bit7</w:t>
            </w:r>
          </w:p>
        </w:tc>
        <w:tc>
          <w:tcPr>
            <w:tcW w:w="11032"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Output overload</w:t>
            </w:r>
          </w:p>
        </w:tc>
      </w:tr>
      <w:tr>
        <w:trPr/>
        <w:tc>
          <w:tcPr>
            <w:tcW w:w="2971"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bit8</w:t>
            </w:r>
          </w:p>
        </w:tc>
        <w:tc>
          <w:tcPr>
            <w:tcW w:w="11032"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Busbar overvoltage</w:t>
            </w:r>
          </w:p>
        </w:tc>
      </w:tr>
      <w:tr>
        <w:trPr/>
        <w:tc>
          <w:tcPr>
            <w:tcW w:w="2971"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bit9</w:t>
            </w:r>
          </w:p>
        </w:tc>
        <w:tc>
          <w:tcPr>
            <w:tcW w:w="11032"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Bus soft start timeout</w:t>
            </w:r>
          </w:p>
        </w:tc>
      </w:tr>
      <w:tr>
        <w:trPr/>
        <w:tc>
          <w:tcPr>
            <w:tcW w:w="2971"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bit10</w:t>
            </w:r>
          </w:p>
        </w:tc>
        <w:tc>
          <w:tcPr>
            <w:tcW w:w="11032"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PV overcurrent</w:t>
            </w:r>
          </w:p>
        </w:tc>
      </w:tr>
      <w:tr>
        <w:trPr/>
        <w:tc>
          <w:tcPr>
            <w:tcW w:w="2971"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bit11</w:t>
            </w:r>
          </w:p>
        </w:tc>
        <w:tc>
          <w:tcPr>
            <w:tcW w:w="11032"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PV overvoltage</w:t>
            </w:r>
          </w:p>
        </w:tc>
      </w:tr>
      <w:tr>
        <w:trPr/>
        <w:tc>
          <w:tcPr>
            <w:tcW w:w="2971"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bit12</w:t>
            </w:r>
          </w:p>
        </w:tc>
        <w:tc>
          <w:tcPr>
            <w:tcW w:w="11032"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DCDC overcurrent</w:t>
            </w:r>
          </w:p>
        </w:tc>
      </w:tr>
      <w:tr>
        <w:trPr/>
        <w:tc>
          <w:tcPr>
            <w:tcW w:w="2971"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bit13</w:t>
            </w:r>
          </w:p>
        </w:tc>
        <w:tc>
          <w:tcPr>
            <w:tcW w:w="11032"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Inverter overcurrent</w:t>
            </w:r>
          </w:p>
        </w:tc>
      </w:tr>
      <w:tr>
        <w:trPr/>
        <w:tc>
          <w:tcPr>
            <w:tcW w:w="2971"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bit14</w:t>
            </w:r>
          </w:p>
        </w:tc>
        <w:tc>
          <w:tcPr>
            <w:tcW w:w="11032"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Busbar low voltage</w:t>
            </w:r>
          </w:p>
        </w:tc>
      </w:tr>
      <w:tr>
        <w:trPr/>
        <w:tc>
          <w:tcPr>
            <w:tcW w:w="2971"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bit15</w:t>
            </w:r>
          </w:p>
        </w:tc>
        <w:tc>
          <w:tcPr>
            <w:tcW w:w="11032"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reserve</w:t>
            </w:r>
          </w:p>
        </w:tc>
      </w:tr>
      <w:tr>
        <w:trPr/>
        <w:tc>
          <w:tcPr>
            <w:tcW w:w="2971"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bit16</w:t>
            </w:r>
          </w:p>
        </w:tc>
        <w:tc>
          <w:tcPr>
            <w:tcW w:w="11032"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The inverter DC component is too high</w:t>
            </w:r>
          </w:p>
        </w:tc>
      </w:tr>
      <w:tr>
        <w:trPr/>
        <w:tc>
          <w:tcPr>
            <w:tcW w:w="2971"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bit17</w:t>
            </w:r>
          </w:p>
        </w:tc>
        <w:tc>
          <w:tcPr>
            <w:tcW w:w="11032"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PV2 current zero deviation is too large</w:t>
            </w:r>
          </w:p>
        </w:tc>
      </w:tr>
      <w:tr>
        <w:trPr/>
        <w:tc>
          <w:tcPr>
            <w:tcW w:w="2971"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bit18</w:t>
            </w:r>
          </w:p>
        </w:tc>
        <w:tc>
          <w:tcPr>
            <w:tcW w:w="11032"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Output current zero bias is too large</w:t>
            </w:r>
          </w:p>
        </w:tc>
      </w:tr>
      <w:tr>
        <w:trPr/>
        <w:tc>
          <w:tcPr>
            <w:tcW w:w="2971"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bit19</w:t>
            </w:r>
          </w:p>
        </w:tc>
        <w:tc>
          <w:tcPr>
            <w:tcW w:w="11032"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Inverter current zero bias is too large</w:t>
            </w:r>
          </w:p>
        </w:tc>
      </w:tr>
      <w:tr>
        <w:trPr/>
        <w:tc>
          <w:tcPr>
            <w:tcW w:w="2971"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bit20</w:t>
            </w:r>
          </w:p>
        </w:tc>
        <w:tc>
          <w:tcPr>
            <w:tcW w:w="11032"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Battery current zero bias is too large</w:t>
            </w:r>
          </w:p>
        </w:tc>
      </w:tr>
      <w:tr>
        <w:trPr/>
        <w:tc>
          <w:tcPr>
            <w:tcW w:w="2971"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bit21</w:t>
            </w:r>
          </w:p>
        </w:tc>
        <w:tc>
          <w:tcPr>
            <w:tcW w:w="11032"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PV1 current zero deviation is too large</w:t>
            </w:r>
          </w:p>
        </w:tc>
      </w:tr>
      <w:tr>
        <w:trPr/>
        <w:tc>
          <w:tcPr>
            <w:tcW w:w="2971"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bit22</w:t>
            </w:r>
          </w:p>
        </w:tc>
        <w:tc>
          <w:tcPr>
            <w:tcW w:w="11032"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Inverter low voltage</w:t>
            </w:r>
          </w:p>
        </w:tc>
      </w:tr>
      <w:tr>
        <w:trPr/>
        <w:tc>
          <w:tcPr>
            <w:tcW w:w="2971"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bit23</w:t>
            </w:r>
          </w:p>
        </w:tc>
        <w:tc>
          <w:tcPr>
            <w:tcW w:w="11032"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Inverter negative power protection</w:t>
            </w:r>
          </w:p>
        </w:tc>
      </w:tr>
      <w:tr>
        <w:trPr/>
        <w:tc>
          <w:tcPr>
            <w:tcW w:w="2971"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bit24</w:t>
            </w:r>
          </w:p>
        </w:tc>
        <w:tc>
          <w:tcPr>
            <w:tcW w:w="11032"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The host of the parallel system is lost</w:t>
            </w:r>
          </w:p>
        </w:tc>
      </w:tr>
      <w:tr>
        <w:trPr/>
        <w:tc>
          <w:tcPr>
            <w:tcW w:w="2971"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bit25</w:t>
            </w:r>
          </w:p>
        </w:tc>
        <w:tc>
          <w:tcPr>
            <w:tcW w:w="11032"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The parallel system synchronization signal is abnormal</w:t>
            </w:r>
          </w:p>
        </w:tc>
      </w:tr>
      <w:tr>
        <w:trPr/>
        <w:tc>
          <w:tcPr>
            <w:tcW w:w="2971"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bit26</w:t>
            </w:r>
          </w:p>
        </w:tc>
        <w:tc>
          <w:tcPr>
            <w:tcW w:w="11032"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Incompatible battery type</w:t>
            </w:r>
          </w:p>
        </w:tc>
      </w:tr>
      <w:tr>
        <w:trPr/>
        <w:tc>
          <w:tcPr>
            <w:tcW w:w="2971"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bit27</w:t>
            </w:r>
          </w:p>
        </w:tc>
        <w:tc>
          <w:tcPr>
            <w:tcW w:w="11032"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Incompatible parallel versions</w:t>
            </w:r>
          </w:p>
        </w:tc>
      </w:tr>
      <w:tr>
        <w:trPr/>
        <w:tc>
          <w:tcPr>
            <w:tcW w:w="2971"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bit28</w:t>
            </w:r>
          </w:p>
        </w:tc>
        <w:tc>
          <w:tcPr>
            <w:tcW w:w="11032"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External CT setup repeat</w:t>
            </w:r>
          </w:p>
        </w:tc>
      </w:tr>
      <w:tr>
        <w:trPr/>
        <w:tc>
          <w:tcPr>
            <w:tcW w:w="2971"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bit29</w:t>
            </w:r>
          </w:p>
        </w:tc>
        <w:tc>
          <w:tcPr>
            <w:tcW w:w="11032"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Output 2 current zero deviation is too large</w:t>
            </w:r>
          </w:p>
        </w:tc>
      </w:tr>
    </w:tbl>
    <w:p>
      <w:pPr>
        <w:pStyle w:val="Normal"/>
        <w:spacing w:before="240" w:after="240"/>
        <w:rPr>
          <w:rFonts w:ascii="Open Sans" w:hAnsi="Open Sans" w:eastAsia="Times New Roman" w:cs="Helvetica"/>
          <w:color w:val="333333"/>
        </w:rPr>
      </w:pPr>
      <w:r>
        <w:rPr/>
        <mc:AlternateContent>
          <mc:Choice Requires="wps">
            <w:drawing>
              <wp:inline distT="0" distB="0" distL="0" distR="0">
                <wp:extent cx="635" cy="19050"/>
                <wp:effectExtent l="0" t="0" r="0" b="152400"/>
                <wp:docPr id="9" name=""/>
                <a:graphic xmlns:a="http://schemas.openxmlformats.org/drawingml/2006/main">
                  <a:graphicData uri="http://schemas.microsoft.com/office/word/2010/wordprocessingShape">
                    <wps:wsp>
                      <wps:cNvSpPr/>
                      <wps:nvSpPr>
                        <wps:cNvPr id="10"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Web"/>
        <w:rPr>
          <w:rFonts w:ascii="Open Sans" w:hAnsi="Open Sans" w:cs="Helvetica"/>
          <w:color w:val="333333"/>
        </w:rPr>
      </w:pPr>
      <w:r>
        <w:rPr>
          <w:rFonts w:cs="Helvetica" w:ascii="Open Sans" w:hAnsi="Open Sans"/>
          <w:color w:val="333333"/>
        </w:rPr>
        <w:t> </w:t>
      </w:r>
    </w:p>
    <w:p>
      <w:pPr>
        <w:pStyle w:val="Heading2"/>
        <w:spacing w:before="280" w:after="280"/>
        <w:rPr>
          <w:rFonts w:ascii="Open Sans" w:hAnsi="Open Sans" w:eastAsia="Times New Roman" w:cs="Helvetica"/>
          <w:color w:val="333333"/>
        </w:rPr>
      </w:pPr>
      <w:r>
        <w:rPr>
          <w:rFonts w:eastAsia="Times New Roman" w:cs="Helvetica" w:ascii="Open Sans" w:hAnsi="Open Sans"/>
          <w:color w:val="333333"/>
        </w:rPr>
        <w:t>Warning Code Description</w:t>
      </w:r>
    </w:p>
    <w:p>
      <w:pPr>
        <w:pStyle w:val="NormalWeb"/>
        <w:rPr>
          <w:rFonts w:ascii="Open Sans" w:hAnsi="Open Sans" w:cs="Helvetica"/>
          <w:color w:val="333333"/>
        </w:rPr>
      </w:pPr>
      <w:r>
        <w:rPr>
          <w:rFonts w:cs="Helvetica" w:ascii="Open Sans" w:hAnsi="Open Sans"/>
          <w:color w:val="333333"/>
        </w:rPr>
        <w:t xml:space="preserve">System warning is a 32-bit unsigned long integer. Each bit corresponds to a warning. Each bit can also be masked by the warning mask </w:t>
      </w:r>
      <w:r>
        <w:fldChar w:fldCharType="begin"/>
      </w:r>
      <w:r>
        <w:rPr>
          <w:rStyle w:val="Hyperlink"/>
          <w:rFonts w:cs="Helvetica" w:ascii="Open Sans" w:hAnsi="Open Sans"/>
        </w:rPr>
        <w:instrText xml:space="preserve"> HYPERLINK "../../../../../C:/Users/Georg/Desktop/3-10%E5%8F%B7%E9%80%9A%E8%AE%AF%E5%8D%8F%E8%AE%AE(1).html" \l "I"</w:instrText>
      </w:r>
      <w:r>
        <w:rPr>
          <w:rStyle w:val="Hyperlink"/>
          <w:rFonts w:cs="Helvetica" w:ascii="Open Sans" w:hAnsi="Open Sans"/>
        </w:rPr>
        <w:fldChar w:fldCharType="separate"/>
      </w:r>
      <w:r>
        <w:rPr>
          <w:rStyle w:val="Hyperlink"/>
          <w:rFonts w:cs="Helvetica" w:ascii="Open Sans" w:hAnsi="Open Sans"/>
        </w:rPr>
        <w:t>I.</w:t>
      </w:r>
      <w:r>
        <w:rPr>
          <w:rStyle w:val="Hyperlink"/>
          <w:rFonts w:cs="Helvetica" w:ascii="Open Sans" w:hAnsi="Open Sans"/>
        </w:rPr>
        <w:fldChar w:fldCharType="end"/>
      </w:r>
      <w:r>
        <w:rPr>
          <w:rFonts w:cs="Helvetica" w:ascii="Open Sans" w:hAnsi="Open Sans"/>
          <w:color w:val="333333"/>
        </w:rPr>
        <w:t xml:space="preserve"> After masking, the corresponding warning will not be read on the LCD or through commands.</w:t>
      </w:r>
    </w:p>
    <w:p>
      <w:pPr>
        <w:pStyle w:val="Heading3"/>
        <w:numPr>
          <w:ilvl w:val="0"/>
          <w:numId w:val="5"/>
        </w:numPr>
        <w:spacing w:before="280" w:after="280"/>
        <w:ind w:hanging="360" w:left="0"/>
        <w:rPr>
          <w:rFonts w:ascii="Open Sans" w:hAnsi="Open Sans" w:eastAsia="Times New Roman" w:cs="Helvetica"/>
          <w:color w:val="333333"/>
        </w:rPr>
      </w:pPr>
      <w:r>
        <w:rPr>
          <w:rFonts w:eastAsia="Times New Roman" w:cs="Helvetica" w:ascii="Open Sans" w:hAnsi="Open Sans"/>
          <w:color w:val="333333"/>
        </w:rPr>
        <w:t>Warning code table</w:t>
      </w:r>
    </w:p>
    <w:tbl>
      <w:tblPr>
        <w:tblW w:w="5000" w:type="pct"/>
        <w:jc w:val="left"/>
        <w:tblInd w:w="0" w:type="dxa"/>
        <w:tblLayout w:type="fixed"/>
        <w:tblCellMar>
          <w:top w:w="90" w:type="dxa"/>
          <w:left w:w="195" w:type="dxa"/>
          <w:bottom w:w="90" w:type="dxa"/>
          <w:right w:w="195" w:type="dxa"/>
        </w:tblCellMar>
        <w:tblLook w:val="04a0" w:noHBand="0" w:noVBand="1" w:firstColumn="1" w:lastRow="0" w:lastColumn="0" w:firstRow="1"/>
      </w:tblPr>
      <w:tblGrid>
        <w:gridCol w:w="2309"/>
        <w:gridCol w:w="11694"/>
      </w:tblGrid>
      <w:tr>
        <w:trPr>
          <w:tblHeader w:val="true"/>
        </w:trPr>
        <w:tc>
          <w:tcPr>
            <w:tcW w:w="2309"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Warning Code</w:t>
            </w:r>
          </w:p>
        </w:tc>
        <w:tc>
          <w:tcPr>
            <w:tcW w:w="11694"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illustrate</w:t>
            </w:r>
          </w:p>
        </w:tc>
      </w:tr>
      <w:tr>
        <w:trPr/>
        <w:tc>
          <w:tcPr>
            <w:tcW w:w="230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 0</w:t>
            </w:r>
          </w:p>
        </w:tc>
        <w:tc>
          <w:tcPr>
            <w:tcW w:w="1169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Mains zero-crossing loss</w:t>
            </w:r>
          </w:p>
        </w:tc>
      </w:tr>
      <w:tr>
        <w:trPr/>
        <w:tc>
          <w:tcPr>
            <w:tcW w:w="230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 1</w:t>
            </w:r>
          </w:p>
        </w:tc>
        <w:tc>
          <w:tcPr>
            <w:tcW w:w="1169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Abnormal AC power waveform</w:t>
            </w:r>
          </w:p>
        </w:tc>
      </w:tr>
      <w:tr>
        <w:trPr/>
        <w:tc>
          <w:tcPr>
            <w:tcW w:w="230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 2</w:t>
            </w:r>
          </w:p>
        </w:tc>
        <w:tc>
          <w:tcPr>
            <w:tcW w:w="1169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Mains overvoltage</w:t>
            </w:r>
          </w:p>
        </w:tc>
      </w:tr>
      <w:tr>
        <w:trPr/>
        <w:tc>
          <w:tcPr>
            <w:tcW w:w="230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 3</w:t>
            </w:r>
          </w:p>
        </w:tc>
        <w:tc>
          <w:tcPr>
            <w:tcW w:w="1169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Mains undervoltage</w:t>
            </w:r>
          </w:p>
        </w:tc>
      </w:tr>
      <w:tr>
        <w:trPr/>
        <w:tc>
          <w:tcPr>
            <w:tcW w:w="230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 4</w:t>
            </w:r>
          </w:p>
        </w:tc>
        <w:tc>
          <w:tcPr>
            <w:tcW w:w="1169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Mains overfrequency</w:t>
            </w:r>
          </w:p>
        </w:tc>
      </w:tr>
      <w:tr>
        <w:trPr/>
        <w:tc>
          <w:tcPr>
            <w:tcW w:w="230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 5</w:t>
            </w:r>
          </w:p>
        </w:tc>
        <w:tc>
          <w:tcPr>
            <w:tcW w:w="1169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Mains underfrequency</w:t>
            </w:r>
          </w:p>
        </w:tc>
      </w:tr>
      <w:tr>
        <w:trPr/>
        <w:tc>
          <w:tcPr>
            <w:tcW w:w="230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 6</w:t>
            </w:r>
          </w:p>
        </w:tc>
        <w:tc>
          <w:tcPr>
            <w:tcW w:w="1169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PV1 undervoltage</w:t>
            </w:r>
          </w:p>
        </w:tc>
      </w:tr>
      <w:tr>
        <w:trPr/>
        <w:tc>
          <w:tcPr>
            <w:tcW w:w="230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 7</w:t>
            </w:r>
          </w:p>
        </w:tc>
        <w:tc>
          <w:tcPr>
            <w:tcW w:w="1169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Overheating</w:t>
            </w:r>
          </w:p>
        </w:tc>
      </w:tr>
      <w:tr>
        <w:trPr/>
        <w:tc>
          <w:tcPr>
            <w:tcW w:w="230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 8</w:t>
            </w:r>
          </w:p>
        </w:tc>
        <w:tc>
          <w:tcPr>
            <w:tcW w:w="1169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Low battery voltage</w:t>
            </w:r>
          </w:p>
        </w:tc>
      </w:tr>
      <w:tr>
        <w:trPr/>
        <w:tc>
          <w:tcPr>
            <w:tcW w:w="230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 9</w:t>
            </w:r>
          </w:p>
        </w:tc>
        <w:tc>
          <w:tcPr>
            <w:tcW w:w="1169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Battery not connected</w:t>
            </w:r>
          </w:p>
        </w:tc>
      </w:tr>
      <w:tr>
        <w:trPr/>
        <w:tc>
          <w:tcPr>
            <w:tcW w:w="230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 10</w:t>
            </w:r>
          </w:p>
        </w:tc>
        <w:tc>
          <w:tcPr>
            <w:tcW w:w="1169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Output overload</w:t>
            </w:r>
          </w:p>
        </w:tc>
      </w:tr>
      <w:tr>
        <w:trPr/>
        <w:tc>
          <w:tcPr>
            <w:tcW w:w="230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 11</w:t>
            </w:r>
          </w:p>
        </w:tc>
        <w:tc>
          <w:tcPr>
            <w:tcW w:w="1169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Battery Eq Charging</w:t>
            </w:r>
          </w:p>
        </w:tc>
      </w:tr>
      <w:tr>
        <w:trPr/>
        <w:tc>
          <w:tcPr>
            <w:tcW w:w="230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 12</w:t>
            </w:r>
          </w:p>
        </w:tc>
        <w:tc>
          <w:tcPr>
            <w:tcW w:w="1169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The battery is discharged to low voltage and has not yet been charged back to the recovery point</w:t>
            </w:r>
          </w:p>
        </w:tc>
      </w:tr>
      <w:tr>
        <w:trPr/>
        <w:tc>
          <w:tcPr>
            <w:tcW w:w="230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 13</w:t>
            </w:r>
          </w:p>
        </w:tc>
        <w:tc>
          <w:tcPr>
            <w:tcW w:w="1169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Output power derating</w:t>
            </w:r>
          </w:p>
        </w:tc>
      </w:tr>
      <w:tr>
        <w:trPr/>
        <w:tc>
          <w:tcPr>
            <w:tcW w:w="230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 14</w:t>
            </w:r>
          </w:p>
        </w:tc>
        <w:tc>
          <w:tcPr>
            <w:tcW w:w="1169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Fan stall</w:t>
            </w:r>
          </w:p>
        </w:tc>
      </w:tr>
      <w:tr>
        <w:trPr/>
        <w:tc>
          <w:tcPr>
            <w:tcW w:w="230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 15</w:t>
            </w:r>
          </w:p>
        </w:tc>
        <w:tc>
          <w:tcPr>
            <w:tcW w:w="1169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PV energy is too low to be used</w:t>
            </w:r>
          </w:p>
        </w:tc>
      </w:tr>
      <w:tr>
        <w:trPr/>
        <w:tc>
          <w:tcPr>
            <w:tcW w:w="230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 16</w:t>
            </w:r>
          </w:p>
        </w:tc>
        <w:tc>
          <w:tcPr>
            <w:tcW w:w="1169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Parallel communication interrupted</w:t>
            </w:r>
          </w:p>
        </w:tc>
      </w:tr>
      <w:tr>
        <w:trPr/>
        <w:tc>
          <w:tcPr>
            <w:tcW w:w="230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 17</w:t>
            </w:r>
          </w:p>
        </w:tc>
        <w:tc>
          <w:tcPr>
            <w:tcW w:w="1169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Single and parallel output modes are inconsistent</w:t>
            </w:r>
          </w:p>
        </w:tc>
      </w:tr>
      <w:tr>
        <w:trPr/>
        <w:tc>
          <w:tcPr>
            <w:tcW w:w="230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 18</w:t>
            </w:r>
          </w:p>
        </w:tc>
        <w:tc>
          <w:tcPr>
            <w:tcW w:w="1169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The voltage difference of the parallel batteries is too large</w:t>
            </w:r>
          </w:p>
        </w:tc>
      </w:tr>
      <w:tr>
        <w:trPr/>
        <w:tc>
          <w:tcPr>
            <w:tcW w:w="230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bit19</w:t>
            </w:r>
          </w:p>
        </w:tc>
        <w:tc>
          <w:tcPr>
            <w:tcW w:w="1169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Lithium battery communication abnormality</w:t>
            </w:r>
          </w:p>
        </w:tc>
      </w:tr>
      <w:tr>
        <w:trPr/>
        <w:tc>
          <w:tcPr>
            <w:tcW w:w="230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bit20</w:t>
            </w:r>
          </w:p>
        </w:tc>
        <w:tc>
          <w:tcPr>
            <w:tcW w:w="1169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The battery discharge current exceeds the set value</w:t>
            </w:r>
          </w:p>
        </w:tc>
      </w:tr>
      <w:tr>
        <w:trPr/>
        <w:tc>
          <w:tcPr>
            <w:tcW w:w="230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 21</w:t>
            </w:r>
          </w:p>
        </w:tc>
        <w:tc>
          <w:tcPr>
            <w:tcW w:w="1169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Island Detection</w:t>
            </w:r>
          </w:p>
        </w:tc>
      </w:tr>
      <w:tr>
        <w:trPr/>
        <w:tc>
          <w:tcPr>
            <w:tcW w:w="230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 22</w:t>
            </w:r>
          </w:p>
        </w:tc>
        <w:tc>
          <w:tcPr>
            <w:tcW w:w="1169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PV2 undervoltage</w:t>
            </w:r>
          </w:p>
        </w:tc>
      </w:tr>
      <w:tr>
        <w:trPr/>
        <w:tc>
          <w:tcPr>
            <w:tcW w:w="230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bit23</w:t>
            </w:r>
          </w:p>
        </w:tc>
        <w:tc>
          <w:tcPr>
            <w:tcW w:w="1169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Main output overload</w:t>
            </w:r>
          </w:p>
        </w:tc>
      </w:tr>
      <w:tr>
        <w:trPr/>
        <w:tc>
          <w:tcPr>
            <w:tcW w:w="230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bit24</w:t>
            </w:r>
          </w:p>
        </w:tc>
        <w:tc>
          <w:tcPr>
            <w:tcW w:w="1169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Sec output load exceeds the set value</w:t>
            </w:r>
          </w:p>
        </w:tc>
      </w:tr>
      <w:tr>
        <w:trPr/>
        <w:tc>
          <w:tcPr>
            <w:tcW w:w="230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bit25</w:t>
            </w:r>
          </w:p>
        </w:tc>
        <w:tc>
          <w:tcPr>
            <w:tcW w:w="1169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Sec output overload</w:t>
            </w:r>
          </w:p>
        </w:tc>
      </w:tr>
      <w:tr>
        <w:trPr/>
        <w:tc>
          <w:tcPr>
            <w:tcW w:w="230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bits 26 to 31</w:t>
            </w:r>
          </w:p>
        </w:tc>
        <w:tc>
          <w:tcPr>
            <w:tcW w:w="1169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reserve</w:t>
            </w:r>
          </w:p>
        </w:tc>
      </w:tr>
    </w:tbl>
    <w:p>
      <w:pPr>
        <w:pStyle w:val="NormalWeb"/>
        <w:rPr>
          <w:rFonts w:ascii="Open Sans" w:hAnsi="Open Sans" w:cs="Helvetica"/>
          <w:color w:val="333333"/>
        </w:rPr>
      </w:pPr>
      <w:r>
        <w:rPr>
          <w:rFonts w:cs="Helvetica" w:ascii="Open Sans" w:hAnsi="Open Sans"/>
          <w:color w:val="333333"/>
        </w:rPr>
        <w:t> </w:t>
      </w:r>
    </w:p>
    <w:p>
      <w:pPr>
        <w:pStyle w:val="Normal"/>
        <w:spacing w:before="240" w:after="240"/>
        <w:rPr>
          <w:rFonts w:ascii="Open Sans" w:hAnsi="Open Sans" w:eastAsia="Times New Roman" w:cs="Helvetica"/>
          <w:color w:val="333333"/>
        </w:rPr>
      </w:pPr>
      <w:r>
        <w:rPr/>
        <mc:AlternateContent>
          <mc:Choice Requires="wps">
            <w:drawing>
              <wp:inline distT="0" distB="0" distL="0" distR="0">
                <wp:extent cx="8892540" cy="19050"/>
                <wp:effectExtent l="0" t="0" r="0" b="152400"/>
                <wp:docPr id="11" name=""/>
                <a:graphic xmlns:a="http://schemas.openxmlformats.org/drawingml/2006/main">
                  <a:graphicData uri="http://schemas.microsoft.com/office/word/2010/wordprocessingShape">
                    <wps:wsp>
                      <wps:cNvSpPr/>
                      <wps:nvSpPr>
                        <wps:cNvPr id="12" name=""/>
                        <wps:cNvSpPr/>
                      </wps:nvSpPr>
                      <wps:spPr>
                        <a:xfrm>
                          <a:off x="0" y="0"/>
                          <a:ext cx="8892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700.1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Web"/>
        <w:rPr>
          <w:rFonts w:ascii="Open Sans" w:hAnsi="Open Sans" w:cs="Helvetica"/>
          <w:color w:val="333333"/>
        </w:rPr>
      </w:pPr>
      <w:r>
        <w:rPr>
          <w:rFonts w:cs="Helvetica" w:ascii="Open Sans" w:hAnsi="Open Sans"/>
          <w:color w:val="333333"/>
        </w:rPr>
        <w:t> </w:t>
      </w:r>
    </w:p>
    <w:p>
      <w:pPr>
        <w:pStyle w:val="Heading2"/>
        <w:spacing w:before="280" w:after="280"/>
        <w:rPr>
          <w:rFonts w:ascii="Open Sans" w:hAnsi="Open Sans" w:eastAsia="Times New Roman" w:cs="Helvetica"/>
          <w:color w:val="333333"/>
        </w:rPr>
      </w:pPr>
      <w:r>
        <w:rPr>
          <w:rFonts w:eastAsia="Times New Roman" w:cs="Helvetica" w:ascii="Open Sans" w:hAnsi="Open Sans"/>
          <w:color w:val="333333"/>
        </w:rPr>
        <w:t>Power flow sign description</w:t>
      </w:r>
    </w:p>
    <w:p>
      <w:pPr>
        <w:pStyle w:val="NormalWeb"/>
        <w:rPr>
          <w:rFonts w:ascii="Open Sans" w:hAnsi="Open Sans" w:cs="Helvetica"/>
          <w:color w:val="333333"/>
        </w:rPr>
      </w:pPr>
      <w:r>
        <w:rPr>
          <w:rFonts w:cs="Helvetica" w:ascii="Open Sans" w:hAnsi="Open Sans"/>
          <w:color w:val="333333"/>
        </w:rPr>
        <w:t>The power flow is represented by a 16-bit unsigned integer. The meaning of each bit is as follows:</w:t>
      </w:r>
    </w:p>
    <w:p>
      <w:pPr>
        <w:pStyle w:val="Heading3"/>
        <w:numPr>
          <w:ilvl w:val="0"/>
          <w:numId w:val="6"/>
        </w:numPr>
        <w:spacing w:before="280" w:after="280"/>
        <w:ind w:hanging="360" w:left="0"/>
        <w:rPr>
          <w:rFonts w:ascii="Open Sans" w:hAnsi="Open Sans" w:eastAsia="Times New Roman" w:cs="Helvetica"/>
          <w:color w:val="333333"/>
        </w:rPr>
      </w:pPr>
      <w:r>
        <w:rPr>
          <w:rFonts w:eastAsia="Times New Roman" w:cs="Helvetica" w:ascii="Open Sans" w:hAnsi="Open Sans"/>
          <w:color w:val="333333"/>
        </w:rPr>
        <w:t>Power flow table (corresponding to register 198)</w:t>
      </w:r>
    </w:p>
    <w:tbl>
      <w:tblPr>
        <w:tblW w:w="5000" w:type="pct"/>
        <w:jc w:val="left"/>
        <w:tblInd w:w="0" w:type="dxa"/>
        <w:tblLayout w:type="fixed"/>
        <w:tblCellMar>
          <w:top w:w="90" w:type="dxa"/>
          <w:left w:w="195" w:type="dxa"/>
          <w:bottom w:w="90" w:type="dxa"/>
          <w:right w:w="195" w:type="dxa"/>
        </w:tblCellMar>
        <w:tblLook w:val="04a0" w:noHBand="0" w:noVBand="1" w:firstColumn="1" w:lastRow="0" w:lastColumn="0" w:firstRow="1"/>
      </w:tblPr>
      <w:tblGrid>
        <w:gridCol w:w="2424"/>
        <w:gridCol w:w="11579"/>
      </w:tblGrid>
      <w:tr>
        <w:trPr>
          <w:tblHeader w:val="true"/>
        </w:trPr>
        <w:tc>
          <w:tcPr>
            <w:tcW w:w="2424"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Bit</w:t>
            </w:r>
          </w:p>
        </w:tc>
        <w:tc>
          <w:tcPr>
            <w:tcW w:w="11579"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illustrate</w:t>
            </w:r>
          </w:p>
        </w:tc>
      </w:tr>
      <w:tr>
        <w:trPr/>
        <w:tc>
          <w:tcPr>
            <w:tcW w:w="24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bit0~1</w:t>
            </w:r>
          </w:p>
        </w:tc>
        <w:tc>
          <w:tcPr>
            <w:tcW w:w="1157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PV is not connected to the system </w:t>
              <w:br/>
              <w:t>1: PV is connected to the system</w:t>
            </w:r>
          </w:p>
        </w:tc>
      </w:tr>
      <w:tr>
        <w:trPr/>
        <w:tc>
          <w:tcPr>
            <w:tcW w:w="24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bit2~3</w:t>
            </w:r>
          </w:p>
        </w:tc>
        <w:tc>
          <w:tcPr>
            <w:tcW w:w="1157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Mains power is not connected to the system </w:t>
              <w:br/>
              <w:t>1: Mains power is connected to the system</w:t>
            </w:r>
          </w:p>
        </w:tc>
      </w:tr>
      <w:tr>
        <w:trPr/>
        <w:tc>
          <w:tcPr>
            <w:tcW w:w="24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bit4~5</w:t>
            </w:r>
          </w:p>
        </w:tc>
        <w:tc>
          <w:tcPr>
            <w:tcW w:w="1157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Battery neither charged nor discharged </w:t>
              <w:br/>
              <w:t xml:space="preserve">1: Battery charging </w:t>
              <w:br/>
              <w:t>2: Battery discharging</w:t>
            </w:r>
          </w:p>
        </w:tc>
      </w:tr>
      <w:tr>
        <w:trPr/>
        <w:tc>
          <w:tcPr>
            <w:tcW w:w="24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bit6~7</w:t>
            </w:r>
          </w:p>
        </w:tc>
        <w:tc>
          <w:tcPr>
            <w:tcW w:w="1157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The system does not output load </w:t>
              <w:br/>
              <w:t>1: The system outputs load</w:t>
            </w:r>
          </w:p>
        </w:tc>
      </w:tr>
      <w:tr>
        <w:trPr/>
        <w:tc>
          <w:tcPr>
            <w:tcW w:w="24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bit8</w:t>
            </w:r>
          </w:p>
        </w:tc>
        <w:tc>
          <w:tcPr>
            <w:tcW w:w="1157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Not charging with AC power </w:t>
              <w:br/>
              <w:t>1: Charging with AC power</w:t>
            </w:r>
          </w:p>
        </w:tc>
      </w:tr>
      <w:tr>
        <w:trPr/>
        <w:tc>
          <w:tcPr>
            <w:tcW w:w="24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bit9</w:t>
            </w:r>
          </w:p>
        </w:tc>
        <w:tc>
          <w:tcPr>
            <w:tcW w:w="1157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PV not charging </w:t>
              <w:br/>
              <w:t>1: PV charging</w:t>
            </w:r>
          </w:p>
        </w:tc>
      </w:tr>
      <w:tr>
        <w:trPr/>
        <w:tc>
          <w:tcPr>
            <w:tcW w:w="24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bit10</w:t>
            </w:r>
          </w:p>
        </w:tc>
        <w:tc>
          <w:tcPr>
            <w:tcW w:w="1157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Battery icon on </w:t>
              <w:br/>
              <w:t>1: Battery icon off</w:t>
            </w:r>
          </w:p>
        </w:tc>
      </w:tr>
      <w:tr>
        <w:trPr/>
        <w:tc>
          <w:tcPr>
            <w:tcW w:w="24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bit11</w:t>
            </w:r>
          </w:p>
        </w:tc>
        <w:tc>
          <w:tcPr>
            <w:tcW w:w="1157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PV icon is on </w:t>
              <w:br/>
              <w:t>1: PV icon is off</w:t>
            </w:r>
          </w:p>
        </w:tc>
      </w:tr>
      <w:tr>
        <w:trPr/>
        <w:tc>
          <w:tcPr>
            <w:tcW w:w="24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bit12</w:t>
            </w:r>
          </w:p>
        </w:tc>
        <w:tc>
          <w:tcPr>
            <w:tcW w:w="1157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Mains icon is on </w:t>
              <w:br/>
              <w:t>1: Mains icon is off</w:t>
            </w:r>
          </w:p>
        </w:tc>
      </w:tr>
      <w:tr>
        <w:trPr/>
        <w:tc>
          <w:tcPr>
            <w:tcW w:w="2424"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bit13</w:t>
            </w:r>
          </w:p>
        </w:tc>
        <w:tc>
          <w:tcPr>
            <w:tcW w:w="11579"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Load icon is on </w:t>
              <w:br/>
              <w:t>1: Load icon is off</w:t>
            </w:r>
          </w:p>
        </w:tc>
      </w:tr>
    </w:tbl>
    <w:p>
      <w:pPr>
        <w:pStyle w:val="Heading3"/>
        <w:numPr>
          <w:ilvl w:val="0"/>
          <w:numId w:val="6"/>
        </w:numPr>
        <w:spacing w:before="280" w:after="0"/>
        <w:ind w:hanging="360" w:left="0"/>
        <w:rPr>
          <w:rFonts w:ascii="Open Sans" w:hAnsi="Open Sans" w:eastAsia="Times New Roman" w:cs="Helvetica"/>
          <w:color w:val="333333"/>
        </w:rPr>
      </w:pPr>
      <w:r>
        <w:rPr>
          <w:rFonts w:eastAsia="Times New Roman" w:cs="Helvetica" w:ascii="Open Sans" w:hAnsi="Open Sans"/>
          <w:color w:val="333333"/>
        </w:rPr>
        <w:t>Power flow table expansion (corresponding to register 207)</w:t>
      </w:r>
    </w:p>
    <w:p>
      <w:pPr>
        <w:pStyle w:val="Normal"/>
        <w:numPr>
          <w:ilvl w:val="0"/>
          <w:numId w:val="6"/>
        </w:numPr>
        <w:ind w:hanging="360" w:left="0"/>
        <w:rPr>
          <w:rFonts w:ascii="Open Sans" w:hAnsi="Open Sans" w:eastAsia="Times New Roman" w:cs="Helvetica"/>
          <w:color w:val="333333"/>
        </w:rPr>
      </w:pPr>
      <w:r>
        <w:rPr>
          <w:rFonts w:eastAsia="Times New Roman" w:cs="Helvetica" w:ascii="Open Sans" w:hAnsi="Open Sans"/>
          <w:color w:val="333333"/>
        </w:rPr>
      </w:r>
    </w:p>
    <w:tbl>
      <w:tblPr>
        <w:tblW w:w="5000" w:type="pct"/>
        <w:jc w:val="left"/>
        <w:tblInd w:w="0" w:type="dxa"/>
        <w:tblLayout w:type="fixed"/>
        <w:tblCellMar>
          <w:top w:w="90" w:type="dxa"/>
          <w:left w:w="195" w:type="dxa"/>
          <w:bottom w:w="90" w:type="dxa"/>
          <w:right w:w="195" w:type="dxa"/>
        </w:tblCellMar>
        <w:tblLook w:val="04a0" w:noHBand="0" w:noVBand="1" w:firstColumn="1" w:lastRow="0" w:lastColumn="0" w:firstRow="1"/>
      </w:tblPr>
      <w:tblGrid>
        <w:gridCol w:w="1977"/>
        <w:gridCol w:w="12026"/>
      </w:tblGrid>
      <w:tr>
        <w:trPr>
          <w:tblHeader w:val="true"/>
        </w:trPr>
        <w:tc>
          <w:tcPr>
            <w:tcW w:w="1977"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Bit</w:t>
            </w:r>
          </w:p>
        </w:tc>
        <w:tc>
          <w:tcPr>
            <w:tcW w:w="12026" w:type="dxa"/>
            <w:tcBorders>
              <w:top w:val="single" w:sz="6" w:space="0" w:color="DFE2E5"/>
              <w:left w:val="single" w:sz="6" w:space="0" w:color="DFE2E5"/>
              <w:right w:val="single" w:sz="6" w:space="0" w:color="DFE2E5"/>
            </w:tcBorders>
            <w:vAlign w:val="center"/>
          </w:tcPr>
          <w:p>
            <w:pPr>
              <w:pStyle w:val="Normal"/>
              <w:jc w:val="center"/>
              <w:rPr>
                <w:rFonts w:ascii="Open Sans" w:hAnsi="Open Sans" w:eastAsia="Times New Roman"/>
                <w:b/>
                <w:bCs/>
                <w:color w:val="333333"/>
              </w:rPr>
            </w:pPr>
            <w:r>
              <w:rPr>
                <w:rFonts w:eastAsia="Times New Roman" w:ascii="Open Sans" w:hAnsi="Open Sans"/>
                <w:b/>
                <w:bCs/>
                <w:color w:val="333333"/>
              </w:rPr>
              <w:t>illustrate</w:t>
            </w:r>
          </w:p>
        </w:tc>
      </w:tr>
      <w:tr>
        <w:trPr/>
        <w:tc>
          <w:tcPr>
            <w:tcW w:w="197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bit0</w:t>
            </w:r>
          </w:p>
        </w:tc>
        <w:tc>
          <w:tcPr>
            <w:tcW w:w="1202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 PV1 is not connected to the system 1: PV1 is connected to the system</w:t>
            </w:r>
          </w:p>
        </w:tc>
      </w:tr>
      <w:tr>
        <w:trPr/>
        <w:tc>
          <w:tcPr>
            <w:tcW w:w="197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bit1</w:t>
            </w:r>
          </w:p>
        </w:tc>
        <w:tc>
          <w:tcPr>
            <w:tcW w:w="1202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0: PV2 is not connected to the system 1: PV2 is connected to the system</w:t>
            </w:r>
          </w:p>
        </w:tc>
      </w:tr>
      <w:tr>
        <w:trPr/>
        <w:tc>
          <w:tcPr>
            <w:tcW w:w="197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bit2~3</w:t>
            </w:r>
          </w:p>
        </w:tc>
        <w:tc>
          <w:tcPr>
            <w:tcW w:w="1202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AC input 1 is not connected to the system </w:t>
              <w:br/>
              <w:t>1: AC input 1 is connected to the system</w:t>
            </w:r>
          </w:p>
        </w:tc>
      </w:tr>
      <w:tr>
        <w:trPr/>
        <w:tc>
          <w:tcPr>
            <w:tcW w:w="197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bit4~5</w:t>
            </w:r>
          </w:p>
        </w:tc>
        <w:tc>
          <w:tcPr>
            <w:tcW w:w="1202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AC input 2 is not connected to the system </w:t>
              <w:br/>
              <w:t>1: AC input 2 is connected to the system</w:t>
            </w:r>
          </w:p>
        </w:tc>
      </w:tr>
      <w:tr>
        <w:trPr/>
        <w:tc>
          <w:tcPr>
            <w:tcW w:w="197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bit6-7</w:t>
            </w:r>
          </w:p>
        </w:tc>
        <w:tc>
          <w:tcPr>
            <w:tcW w:w="1202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AC input 3 is not connected to the system </w:t>
              <w:br/>
              <w:t>1: AC input 3 is connected to the system</w:t>
            </w:r>
          </w:p>
        </w:tc>
      </w:tr>
      <w:tr>
        <w:trPr/>
        <w:tc>
          <w:tcPr>
            <w:tcW w:w="197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bit8</w:t>
            </w:r>
          </w:p>
        </w:tc>
        <w:tc>
          <w:tcPr>
            <w:tcW w:w="1202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Main output with load </w:t>
              <w:br/>
              <w:t>1: Main output without load</w:t>
            </w:r>
          </w:p>
        </w:tc>
      </w:tr>
      <w:tr>
        <w:trPr/>
        <w:tc>
          <w:tcPr>
            <w:tcW w:w="197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bit9</w:t>
            </w:r>
          </w:p>
        </w:tc>
        <w:tc>
          <w:tcPr>
            <w:tcW w:w="1202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 xml:space="preserve">0: Sec output with load </w:t>
              <w:br/>
              <w:t>1: Sec no output</w:t>
            </w:r>
          </w:p>
        </w:tc>
      </w:tr>
      <w:tr>
        <w:trPr/>
        <w:tc>
          <w:tcPr>
            <w:tcW w:w="1977"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bit10-15</w:t>
            </w:r>
          </w:p>
        </w:tc>
        <w:tc>
          <w:tcPr>
            <w:tcW w:w="12026" w:type="dxa"/>
            <w:tcBorders>
              <w:top w:val="single" w:sz="6" w:space="0" w:color="DFE2E5"/>
              <w:left w:val="single" w:sz="6" w:space="0" w:color="DFE2E5"/>
              <w:bottom w:val="single" w:sz="6" w:space="0" w:color="DFE2E5"/>
              <w:right w:val="single" w:sz="6" w:space="0" w:color="DFE2E5"/>
            </w:tcBorders>
            <w:vAlign w:val="center"/>
          </w:tcPr>
          <w:p>
            <w:pPr>
              <w:pStyle w:val="Normal"/>
              <w:rPr>
                <w:rFonts w:ascii="Open Sans" w:hAnsi="Open Sans" w:eastAsia="Times New Roman"/>
                <w:color w:val="333333"/>
              </w:rPr>
            </w:pPr>
            <w:r>
              <w:rPr>
                <w:rFonts w:eastAsia="Times New Roman" w:ascii="Open Sans" w:hAnsi="Open Sans"/>
                <w:color w:val="333333"/>
              </w:rPr>
              <w:t>Reserve</w:t>
            </w:r>
          </w:p>
        </w:tc>
      </w:tr>
    </w:tbl>
    <w:p>
      <w:pPr>
        <w:pStyle w:val="Normal"/>
        <w:spacing w:before="240" w:after="240"/>
        <w:rPr>
          <w:rFonts w:ascii="Open Sans" w:hAnsi="Open Sans" w:eastAsia="Times New Roman" w:cs="Helvetica"/>
          <w:color w:val="333333"/>
        </w:rPr>
      </w:pPr>
      <w:r>
        <w:rPr/>
        <mc:AlternateContent>
          <mc:Choice Requires="wps">
            <w:drawing>
              <wp:inline distT="0" distB="0" distL="0" distR="0">
                <wp:extent cx="635" cy="19050"/>
                <wp:effectExtent l="0" t="0" r="0" b="152400"/>
                <wp:docPr id="13" name=""/>
                <a:graphic xmlns:a="http://schemas.openxmlformats.org/drawingml/2006/main">
                  <a:graphicData uri="http://schemas.microsoft.com/office/word/2010/wordprocessingShape">
                    <wps:wsp>
                      <wps:cNvSpPr/>
                      <wps:nvSpPr>
                        <wps:cNvPr id="14"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Web"/>
        <w:rPr>
          <w:rFonts w:ascii="Open Sans" w:hAnsi="Open Sans" w:cs="Helvetica"/>
          <w:color w:val="333333"/>
        </w:rPr>
      </w:pPr>
      <w:r>
        <w:rPr>
          <w:rFonts w:cs="Helvetica" w:ascii="Open Sans" w:hAnsi="Open Sans"/>
          <w:color w:val="333333"/>
        </w:rPr>
        <w:t> </w:t>
      </w:r>
    </w:p>
    <w:p>
      <w:pPr>
        <w:pStyle w:val="Heading2"/>
        <w:spacing w:before="280" w:after="280"/>
        <w:rPr>
          <w:rFonts w:ascii="Open Sans" w:hAnsi="Open Sans" w:eastAsia="Times New Roman" w:cs="Helvetica"/>
          <w:color w:val="333333"/>
        </w:rPr>
      </w:pPr>
      <w:r>
        <w:rPr>
          <w:rFonts w:eastAsia="Times New Roman" w:cs="Helvetica" w:ascii="Open Sans" w:hAnsi="Open Sans"/>
          <w:color w:val="333333"/>
        </w:rPr>
        <w:t>CRC checksum algorithm</w:t>
      </w:r>
    </w:p>
    <w:p>
      <w:pPr>
        <w:pStyle w:val="HTMLPreformatted"/>
        <w:pBdr>
          <w:top w:val="single" w:sz="6" w:space="2" w:color="E7EAED"/>
          <w:left w:val="single" w:sz="6" w:space="3" w:color="E7EAED"/>
          <w:bottom w:val="single" w:sz="6" w:space="0" w:color="E7EAED"/>
          <w:right w:val="single" w:sz="6" w:space="3" w:color="E7EAED"/>
        </w:pBdr>
        <w:shd w:val="clear" w:color="auto" w:fill="F8F8F8"/>
        <w:spacing w:before="225" w:after="225"/>
        <w:rPr>
          <w:color w:val="333333"/>
          <w:sz w:val="22"/>
          <w:szCs w:val="22"/>
        </w:rPr>
      </w:pPr>
      <w:r>
        <w:rPr/>
        <mc:AlternateContent>
          <mc:Choice Requires="wps">
            <w:drawing>
              <wp:inline distT="0" distB="0" distL="0" distR="0">
                <wp:extent cx="1841500" cy="749300"/>
                <wp:effectExtent l="0" t="0" r="0" b="142875"/>
                <wp:docPr id="15" name=""/>
                <a:graphic xmlns:a="http://schemas.openxmlformats.org/drawingml/2006/main">
                  <a:graphicData uri="http://schemas.openxmlformats.org/drawingml/2006/picture">
                    <pic:pic xmlns:pic="http://schemas.openxmlformats.org/drawingml/2006/picture">
                      <pic:nvPicPr>
                        <pic:cNvPr id="16" name="" descr=""/>
                        <pic:cNvPicPr/>
                      </pic:nvPicPr>
                      <pic:blipFill>
                        <a:blip r:embed="rId2"/>
                        <a:stretch/>
                      </pic:blipFill>
                      <pic:spPr>
                        <a:xfrm>
                          <a:off x="0" y="0"/>
                          <a:ext cx="1841400" cy="74916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pt;margin-top:-70.3pt;width:144.95pt;height:58.95pt;mso-wrap-style:none;v-text-anchor:middle;mso-position-vertical:top" type="_x0000_t75">
                <v:imagedata r:id="rId3" o:detectmouseclick="t"/>
                <v:stroke color="#3465a4" joinstyle="round" endcap="flat"/>
                <w10:wrap type="none"/>
              </v:shape>
            </w:pict>
          </mc:Fallback>
        </mc:AlternateConten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variable2"/>
          <w:color w:val="333333"/>
        </w:rPr>
        <w:t>Parameter model</w:t>
      </w:r>
      <w:r>
        <w:rPr>
          <w:color w:val="333333"/>
        </w:rPr>
        <w:t xml:space="preserve"> : </w:t>
      </w:r>
      <w:r>
        <w:rPr>
          <w:rStyle w:val="cm-variable2"/>
          <w:color w:val="333333"/>
        </w:rPr>
        <w:t xml:space="preserve">CRC </w:t>
      </w:r>
      <w:r>
        <w:rPr>
          <w:rStyle w:val="cm-operator2"/>
          <w:color w:val="333333"/>
        </w:rPr>
        <w:t xml:space="preserve">- </w:t>
      </w:r>
      <w:r>
        <w:rPr>
          <w:rStyle w:val="cm-number2"/>
          <w:color w:val="333333"/>
        </w:rPr>
        <w:t xml:space="preserve">16 </w:t>
      </w:r>
      <w:r>
        <w:rPr>
          <w:rStyle w:val="cm-operator2"/>
          <w:color w:val="333333"/>
        </w:rPr>
        <w:t xml:space="preserve">/ </w:t>
      </w:r>
      <w:r>
        <w:rPr>
          <w:rStyle w:val="cm-variable2"/>
          <w:color w:val="333333"/>
        </w:rPr>
        <w:t xml:space="preserve">MODBUS </w:t>
      </w:r>
      <w:r>
        <w:rPr>
          <w:color w:val="333333"/>
        </w:rPr>
        <w:t xml:space="preserve"> </w:t>
      </w:r>
      <w:r>
        <w:rPr>
          <w:rStyle w:val="cm-variable2"/>
          <w:color w:val="333333"/>
        </w:rPr>
        <w:t xml:space="preserve">X16 </w:t>
      </w:r>
      <w:r>
        <w:rPr>
          <w:rStyle w:val="cm-operator2"/>
          <w:color w:val="333333"/>
        </w:rPr>
        <w:t xml:space="preserve">+ </w:t>
      </w:r>
      <w:r>
        <w:rPr>
          <w:rStyle w:val="cm-variable2"/>
          <w:color w:val="333333"/>
        </w:rPr>
        <w:t xml:space="preserve">X15 </w:t>
      </w:r>
      <w:r>
        <w:rPr>
          <w:rStyle w:val="cm-operator2"/>
          <w:color w:val="333333"/>
        </w:rPr>
        <w:t xml:space="preserve">+ </w:t>
      </w:r>
      <w:r>
        <w:rPr>
          <w:rStyle w:val="cm-variable2"/>
          <w:color w:val="333333"/>
        </w:rPr>
        <w:t xml:space="preserve">X2 </w:t>
      </w:r>
      <w:r>
        <w:rPr>
          <w:rStyle w:val="cm-operator2"/>
          <w:color w:val="333333"/>
        </w:rPr>
        <w:t xml:space="preserve">+ </w:t>
      </w:r>
      <w:r>
        <w:rPr>
          <w:rStyle w:val="cm-number2"/>
          <w:color w:val="333333"/>
        </w:rPr>
        <w:t>1</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color w:val="333333"/>
        </w:rPr>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variable2"/>
          <w:color w:val="333333"/>
        </w:rPr>
        <w:t>C language code</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color w:val="333333"/>
        </w:rPr>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keyword2"/>
          <w:color w:val="333333"/>
        </w:rPr>
        <w:t xml:space="preserve">const </w:t>
      </w:r>
      <w:r>
        <w:rPr>
          <w:color w:val="333333"/>
        </w:rPr>
        <w:t xml:space="preserve"> </w:t>
      </w:r>
      <w:r>
        <w:rPr>
          <w:rStyle w:val="cm-variable-32"/>
          <w:color w:val="333333"/>
        </w:rPr>
        <w:t xml:space="preserve">char </w:t>
      </w:r>
      <w:r>
        <w:rPr>
          <w:color w:val="333333"/>
        </w:rPr>
        <w:t xml:space="preserve"> </w:t>
      </w:r>
      <w:r>
        <w:rPr>
          <w:rStyle w:val="cm-variable2"/>
          <w:color w:val="333333"/>
        </w:rPr>
        <w:t>auchCRCHi</w:t>
      </w:r>
      <w:r>
        <w:rPr>
          <w:color w:val="333333"/>
        </w:rPr>
        <w:t xml:space="preserve"> [] </w:t>
      </w:r>
      <w:r>
        <w:rPr>
          <w:rStyle w:val="cm-operator2"/>
          <w:color w:val="333333"/>
        </w:rPr>
        <w:t>=</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 </w:t>
      </w: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0x01</w:t>
      </w:r>
      <w:r>
        <w:rPr>
          <w:color w:val="333333"/>
        </w:rPr>
        <w:t xml:space="preserve"> , </w:t>
      </w:r>
      <w:r>
        <w:rPr>
          <w:rStyle w:val="cm-number2"/>
          <w:color w:val="333333"/>
        </w:rPr>
        <w:t>0xC0</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0x80</w:t>
      </w:r>
      <w:r>
        <w:rPr>
          <w:color w:val="333333"/>
        </w:rPr>
        <w:t xml:space="preserve"> , </w:t>
      </w:r>
      <w:r>
        <w:rPr>
          <w:rStyle w:val="cm-number2"/>
          <w:color w:val="333333"/>
        </w:rPr>
        <w:t>0x41</w:t>
      </w:r>
      <w:r>
        <w:rPr>
          <w:color w:val="333333"/>
        </w:rPr>
        <w:t xml:space="preserve"> , </w:t>
      </w:r>
      <w:r>
        <w:rPr>
          <w:rStyle w:val="cm-number2"/>
          <w:color w:val="333333"/>
        </w:rPr>
        <w:t>0x00</w:t>
      </w:r>
      <w:r>
        <w:rPr>
          <w:color w:val="333333"/>
        </w:rPr>
        <w:t xml:space="preserve"> , </w:t>
      </w:r>
      <w:r>
        <w:rPr>
          <w:rStyle w:val="cm-number2"/>
          <w:color w:val="333333"/>
        </w:rPr>
        <w:t>0xC1</w:t>
      </w:r>
      <w:r>
        <w:rPr>
          <w:color w:val="333333"/>
        </w:rPr>
        <w:t xml:space="preserve"> , </w:t>
      </w:r>
      <w:r>
        <w:rPr>
          <w:rStyle w:val="cm-number2"/>
          <w:color w:val="333333"/>
        </w:rPr>
        <w:t>0x81</w:t>
      </w:r>
      <w:r>
        <w:rPr>
          <w:color w:val="333333"/>
        </w:rPr>
        <w:t xml:space="preserve"> , </w:t>
      </w:r>
      <w:r>
        <w:rPr>
          <w:rStyle w:val="cm-number2"/>
          <w:color w:val="333333"/>
        </w:rPr>
        <w:t>0x40</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color w:val="333333"/>
        </w:rPr>
        <w:t>}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color w:val="333333"/>
        </w:rPr>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keyword2"/>
          <w:color w:val="333333"/>
        </w:rPr>
        <w:t xml:space="preserve">const </w:t>
      </w:r>
      <w:r>
        <w:rPr>
          <w:color w:val="333333"/>
        </w:rPr>
        <w:t xml:space="preserve"> </w:t>
      </w:r>
      <w:r>
        <w:rPr>
          <w:rStyle w:val="cm-variable-32"/>
          <w:color w:val="333333"/>
        </w:rPr>
        <w:t xml:space="preserve">char </w:t>
      </w:r>
      <w:r>
        <w:rPr>
          <w:color w:val="333333"/>
        </w:rPr>
        <w:t xml:space="preserve"> </w:t>
      </w:r>
      <w:r>
        <w:rPr>
          <w:rStyle w:val="cm-variable2"/>
          <w:color w:val="333333"/>
        </w:rPr>
        <w:t>auchCRCLo</w:t>
      </w:r>
      <w:r>
        <w:rPr>
          <w:color w:val="333333"/>
        </w:rPr>
        <w:t xml:space="preserve"> [] </w:t>
      </w:r>
      <w:r>
        <w:rPr>
          <w:rStyle w:val="cm-operator2"/>
          <w:color w:val="333333"/>
        </w:rPr>
        <w:t>=</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0x00</w:t>
      </w:r>
      <w:r>
        <w:rPr>
          <w:color w:val="333333"/>
        </w:rPr>
        <w:t xml:space="preserve"> , </w:t>
      </w:r>
      <w:r>
        <w:rPr>
          <w:rStyle w:val="cm-number2"/>
          <w:color w:val="333333"/>
        </w:rPr>
        <w:t>0xC0</w:t>
      </w:r>
      <w:r>
        <w:rPr>
          <w:color w:val="333333"/>
        </w:rPr>
        <w:t xml:space="preserve"> , </w:t>
      </w:r>
      <w:r>
        <w:rPr>
          <w:rStyle w:val="cm-number2"/>
          <w:color w:val="333333"/>
        </w:rPr>
        <w:t>0xC1</w:t>
      </w:r>
      <w:r>
        <w:rPr>
          <w:color w:val="333333"/>
        </w:rPr>
        <w:t xml:space="preserve"> , </w:t>
      </w:r>
      <w:r>
        <w:rPr>
          <w:rStyle w:val="cm-number2"/>
          <w:color w:val="333333"/>
        </w:rPr>
        <w:t>0x01</w:t>
      </w:r>
      <w:r>
        <w:rPr>
          <w:color w:val="333333"/>
        </w:rPr>
        <w:t xml:space="preserve"> , </w:t>
      </w:r>
      <w:r>
        <w:rPr>
          <w:rStyle w:val="cm-number2"/>
          <w:color w:val="333333"/>
        </w:rPr>
        <w:t>0xC3</w:t>
      </w:r>
      <w:r>
        <w:rPr>
          <w:color w:val="333333"/>
        </w:rPr>
        <w:t xml:space="preserve"> , </w:t>
      </w:r>
      <w:r>
        <w:rPr>
          <w:rStyle w:val="cm-number2"/>
          <w:color w:val="333333"/>
        </w:rPr>
        <w:t>0x03</w:t>
      </w:r>
      <w:r>
        <w:rPr>
          <w:color w:val="333333"/>
        </w:rPr>
        <w:t xml:space="preserve"> , </w:t>
      </w:r>
      <w:r>
        <w:rPr>
          <w:rStyle w:val="cm-number2"/>
          <w:color w:val="333333"/>
        </w:rPr>
        <w:t>0x02</w:t>
      </w:r>
      <w:r>
        <w:rPr>
          <w:color w:val="333333"/>
        </w:rPr>
        <w:t xml:space="preserve"> , </w:t>
      </w:r>
      <w:r>
        <w:rPr>
          <w:rStyle w:val="cm-number2"/>
          <w:color w:val="333333"/>
        </w:rPr>
        <w:t>0xC2</w:t>
      </w:r>
      <w:r>
        <w:rPr>
          <w:color w:val="333333"/>
        </w:rPr>
        <w:t xml:space="preserve"> , </w:t>
      </w:r>
      <w:r>
        <w:rPr>
          <w:rStyle w:val="cm-number2"/>
          <w:color w:val="333333"/>
        </w:rPr>
        <w:t>0xC6</w:t>
      </w:r>
      <w:r>
        <w:rPr>
          <w:color w:val="333333"/>
        </w:rPr>
        <w:t xml:space="preserve"> , </w:t>
      </w:r>
      <w:r>
        <w:rPr>
          <w:rStyle w:val="cm-number2"/>
          <w:color w:val="333333"/>
        </w:rPr>
        <w:t>0x06</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0x07</w:t>
      </w:r>
      <w:r>
        <w:rPr>
          <w:color w:val="333333"/>
        </w:rPr>
        <w:t xml:space="preserve"> , </w:t>
      </w:r>
      <w:r>
        <w:rPr>
          <w:rStyle w:val="cm-number2"/>
          <w:color w:val="333333"/>
        </w:rPr>
        <w:t>0xC7</w:t>
      </w:r>
      <w:r>
        <w:rPr>
          <w:color w:val="333333"/>
        </w:rPr>
        <w:t xml:space="preserve"> , </w:t>
      </w:r>
      <w:r>
        <w:rPr>
          <w:rStyle w:val="cm-number2"/>
          <w:color w:val="333333"/>
        </w:rPr>
        <w:t>0x05</w:t>
      </w:r>
      <w:r>
        <w:rPr>
          <w:color w:val="333333"/>
        </w:rPr>
        <w:t xml:space="preserve"> , </w:t>
      </w:r>
      <w:r>
        <w:rPr>
          <w:rStyle w:val="cm-number2"/>
          <w:color w:val="333333"/>
        </w:rPr>
        <w:t>0xC5</w:t>
      </w:r>
      <w:r>
        <w:rPr>
          <w:color w:val="333333"/>
        </w:rPr>
        <w:t xml:space="preserve"> , </w:t>
      </w:r>
      <w:r>
        <w:rPr>
          <w:rStyle w:val="cm-number2"/>
          <w:color w:val="333333"/>
        </w:rPr>
        <w:t>0xC4</w:t>
      </w:r>
      <w:r>
        <w:rPr>
          <w:color w:val="333333"/>
        </w:rPr>
        <w:t xml:space="preserve"> , </w:t>
      </w:r>
      <w:r>
        <w:rPr>
          <w:rStyle w:val="cm-number2"/>
          <w:color w:val="333333"/>
        </w:rPr>
        <w:t>0x04</w:t>
      </w:r>
      <w:r>
        <w:rPr>
          <w:color w:val="333333"/>
        </w:rPr>
        <w:t xml:space="preserve"> , </w:t>
      </w:r>
      <w:r>
        <w:rPr>
          <w:rStyle w:val="cm-number2"/>
          <w:color w:val="333333"/>
        </w:rPr>
        <w:t>0xCC</w:t>
      </w:r>
      <w:r>
        <w:rPr>
          <w:color w:val="333333"/>
        </w:rPr>
        <w:t xml:space="preserve"> , </w:t>
      </w:r>
      <w:r>
        <w:rPr>
          <w:rStyle w:val="cm-number2"/>
          <w:color w:val="333333"/>
        </w:rPr>
        <w:t>0x0C</w:t>
      </w:r>
      <w:r>
        <w:rPr>
          <w:color w:val="333333"/>
        </w:rPr>
        <w:t xml:space="preserve"> , </w:t>
      </w:r>
      <w:r>
        <w:rPr>
          <w:rStyle w:val="cm-number2"/>
          <w:color w:val="333333"/>
        </w:rPr>
        <w:t>0x0D</w:t>
      </w:r>
      <w:r>
        <w:rPr>
          <w:color w:val="333333"/>
        </w:rPr>
        <w:t xml:space="preserve"> , </w:t>
      </w:r>
      <w:r>
        <w:rPr>
          <w:rStyle w:val="cm-number2"/>
          <w:color w:val="333333"/>
        </w:rPr>
        <w:t>0xCD</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0x0F</w:t>
      </w:r>
      <w:r>
        <w:rPr>
          <w:color w:val="333333"/>
        </w:rPr>
        <w:t xml:space="preserve"> , </w:t>
      </w:r>
      <w:r>
        <w:rPr>
          <w:rStyle w:val="cm-number2"/>
          <w:color w:val="333333"/>
        </w:rPr>
        <w:t>0xCF</w:t>
      </w:r>
      <w:r>
        <w:rPr>
          <w:color w:val="333333"/>
        </w:rPr>
        <w:t xml:space="preserve"> , </w:t>
      </w:r>
      <w:r>
        <w:rPr>
          <w:rStyle w:val="cm-number2"/>
          <w:color w:val="333333"/>
        </w:rPr>
        <w:t>0xCE</w:t>
      </w:r>
      <w:r>
        <w:rPr>
          <w:color w:val="333333"/>
        </w:rPr>
        <w:t xml:space="preserve"> , </w:t>
      </w:r>
      <w:r>
        <w:rPr>
          <w:rStyle w:val="cm-number2"/>
          <w:color w:val="333333"/>
        </w:rPr>
        <w:t>0x0E</w:t>
      </w:r>
      <w:r>
        <w:rPr>
          <w:color w:val="333333"/>
        </w:rPr>
        <w:t xml:space="preserve"> , </w:t>
      </w:r>
      <w:r>
        <w:rPr>
          <w:rStyle w:val="cm-number2"/>
          <w:color w:val="333333"/>
        </w:rPr>
        <w:t>0x0A</w:t>
      </w:r>
      <w:r>
        <w:rPr>
          <w:color w:val="333333"/>
        </w:rPr>
        <w:t xml:space="preserve"> , </w:t>
      </w:r>
      <w:r>
        <w:rPr>
          <w:rStyle w:val="cm-number2"/>
          <w:color w:val="333333"/>
        </w:rPr>
        <w:t>0xCA</w:t>
      </w:r>
      <w:r>
        <w:rPr>
          <w:color w:val="333333"/>
        </w:rPr>
        <w:t xml:space="preserve"> , </w:t>
      </w:r>
      <w:r>
        <w:rPr>
          <w:rStyle w:val="cm-number2"/>
          <w:color w:val="333333"/>
        </w:rPr>
        <w:t>0xCB</w:t>
      </w:r>
      <w:r>
        <w:rPr>
          <w:color w:val="333333"/>
        </w:rPr>
        <w:t xml:space="preserve"> , </w:t>
      </w:r>
      <w:r>
        <w:rPr>
          <w:rStyle w:val="cm-number2"/>
          <w:color w:val="333333"/>
        </w:rPr>
        <w:t>0x0B</w:t>
      </w:r>
      <w:r>
        <w:rPr>
          <w:color w:val="333333"/>
        </w:rPr>
        <w:t xml:space="preserve"> , </w:t>
      </w:r>
      <w:r>
        <w:rPr>
          <w:rStyle w:val="cm-number2"/>
          <w:color w:val="333333"/>
        </w:rPr>
        <w:t>0xC9</w:t>
      </w:r>
      <w:r>
        <w:rPr>
          <w:color w:val="333333"/>
        </w:rPr>
        <w:t xml:space="preserve"> , </w:t>
      </w:r>
      <w:r>
        <w:rPr>
          <w:rStyle w:val="cm-number2"/>
          <w:color w:val="333333"/>
        </w:rPr>
        <w:t>0x09</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0x08</w:t>
      </w:r>
      <w:r>
        <w:rPr>
          <w:color w:val="333333"/>
        </w:rPr>
        <w:t xml:space="preserve"> , </w:t>
      </w:r>
      <w:r>
        <w:rPr>
          <w:rStyle w:val="cm-number2"/>
          <w:color w:val="333333"/>
        </w:rPr>
        <w:t>0xC8</w:t>
      </w:r>
      <w:r>
        <w:rPr>
          <w:color w:val="333333"/>
        </w:rPr>
        <w:t xml:space="preserve"> , </w:t>
      </w:r>
      <w:r>
        <w:rPr>
          <w:rStyle w:val="cm-number2"/>
          <w:color w:val="333333"/>
        </w:rPr>
        <w:t>0xD8</w:t>
      </w:r>
      <w:r>
        <w:rPr>
          <w:color w:val="333333"/>
        </w:rPr>
        <w:t xml:space="preserve"> , </w:t>
      </w:r>
      <w:r>
        <w:rPr>
          <w:rStyle w:val="cm-number2"/>
          <w:color w:val="333333"/>
        </w:rPr>
        <w:t>0x18</w:t>
      </w:r>
      <w:r>
        <w:rPr>
          <w:color w:val="333333"/>
        </w:rPr>
        <w:t xml:space="preserve"> , </w:t>
      </w:r>
      <w:r>
        <w:rPr>
          <w:rStyle w:val="cm-number2"/>
          <w:color w:val="333333"/>
        </w:rPr>
        <w:t>0x19</w:t>
      </w:r>
      <w:r>
        <w:rPr>
          <w:color w:val="333333"/>
        </w:rPr>
        <w:t xml:space="preserve"> , </w:t>
      </w:r>
      <w:r>
        <w:rPr>
          <w:rStyle w:val="cm-number2"/>
          <w:color w:val="333333"/>
        </w:rPr>
        <w:t>0xD9</w:t>
      </w:r>
      <w:r>
        <w:rPr>
          <w:color w:val="333333"/>
        </w:rPr>
        <w:t xml:space="preserve"> , </w:t>
      </w:r>
      <w:r>
        <w:rPr>
          <w:rStyle w:val="cm-number2"/>
          <w:color w:val="333333"/>
        </w:rPr>
        <w:t>0x1B</w:t>
      </w:r>
      <w:r>
        <w:rPr>
          <w:color w:val="333333"/>
        </w:rPr>
        <w:t xml:space="preserve"> , </w:t>
      </w:r>
      <w:r>
        <w:rPr>
          <w:rStyle w:val="cm-number2"/>
          <w:color w:val="333333"/>
        </w:rPr>
        <w:t>0xDB</w:t>
      </w:r>
      <w:r>
        <w:rPr>
          <w:color w:val="333333"/>
        </w:rPr>
        <w:t xml:space="preserve"> , </w:t>
      </w:r>
      <w:r>
        <w:rPr>
          <w:rStyle w:val="cm-number2"/>
          <w:color w:val="333333"/>
        </w:rPr>
        <w:t>0xDA</w:t>
      </w:r>
      <w:r>
        <w:rPr>
          <w:color w:val="333333"/>
        </w:rPr>
        <w:t xml:space="preserve"> , </w:t>
      </w:r>
      <w:r>
        <w:rPr>
          <w:rStyle w:val="cm-number2"/>
          <w:color w:val="333333"/>
        </w:rPr>
        <w:t>0x1A</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0x1E</w:t>
      </w:r>
      <w:r>
        <w:rPr>
          <w:color w:val="333333"/>
        </w:rPr>
        <w:t xml:space="preserve"> , </w:t>
      </w:r>
      <w:r>
        <w:rPr>
          <w:rStyle w:val="cm-number2"/>
          <w:color w:val="333333"/>
        </w:rPr>
        <w:t>0xDE</w:t>
      </w:r>
      <w:r>
        <w:rPr>
          <w:color w:val="333333"/>
        </w:rPr>
        <w:t xml:space="preserve"> , </w:t>
      </w:r>
      <w:r>
        <w:rPr>
          <w:rStyle w:val="cm-number2"/>
          <w:color w:val="333333"/>
        </w:rPr>
        <w:t>0xDF</w:t>
      </w:r>
      <w:r>
        <w:rPr>
          <w:color w:val="333333"/>
        </w:rPr>
        <w:t xml:space="preserve"> , </w:t>
      </w:r>
      <w:r>
        <w:rPr>
          <w:rStyle w:val="cm-number2"/>
          <w:color w:val="333333"/>
        </w:rPr>
        <w:t>0x1F</w:t>
      </w:r>
      <w:r>
        <w:rPr>
          <w:color w:val="333333"/>
        </w:rPr>
        <w:t xml:space="preserve"> , </w:t>
      </w:r>
      <w:r>
        <w:rPr>
          <w:rStyle w:val="cm-number2"/>
          <w:color w:val="333333"/>
        </w:rPr>
        <w:t>0xDD</w:t>
      </w:r>
      <w:r>
        <w:rPr>
          <w:color w:val="333333"/>
        </w:rPr>
        <w:t xml:space="preserve"> , </w:t>
      </w:r>
      <w:r>
        <w:rPr>
          <w:rStyle w:val="cm-number2"/>
          <w:color w:val="333333"/>
        </w:rPr>
        <w:t>0x1D</w:t>
      </w:r>
      <w:r>
        <w:rPr>
          <w:color w:val="333333"/>
        </w:rPr>
        <w:t xml:space="preserve"> , </w:t>
      </w:r>
      <w:r>
        <w:rPr>
          <w:rStyle w:val="cm-number2"/>
          <w:color w:val="333333"/>
        </w:rPr>
        <w:t>0x1C</w:t>
      </w:r>
      <w:r>
        <w:rPr>
          <w:color w:val="333333"/>
        </w:rPr>
        <w:t xml:space="preserve"> , </w:t>
      </w:r>
      <w:r>
        <w:rPr>
          <w:rStyle w:val="cm-number2"/>
          <w:color w:val="333333"/>
        </w:rPr>
        <w:t>0xDC</w:t>
      </w:r>
      <w:r>
        <w:rPr>
          <w:color w:val="333333"/>
        </w:rPr>
        <w:t xml:space="preserve"> , </w:t>
      </w:r>
      <w:r>
        <w:rPr>
          <w:rStyle w:val="cm-number2"/>
          <w:color w:val="333333"/>
        </w:rPr>
        <w:t>0x14</w:t>
      </w:r>
      <w:r>
        <w:rPr>
          <w:color w:val="333333"/>
        </w:rPr>
        <w:t xml:space="preserve"> , </w:t>
      </w:r>
      <w:r>
        <w:rPr>
          <w:rStyle w:val="cm-number2"/>
          <w:color w:val="333333"/>
        </w:rPr>
        <w:t>0xD4</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0xD5</w:t>
      </w:r>
      <w:r>
        <w:rPr>
          <w:color w:val="333333"/>
        </w:rPr>
        <w:t xml:space="preserve"> , </w:t>
      </w:r>
      <w:r>
        <w:rPr>
          <w:rStyle w:val="cm-number2"/>
          <w:color w:val="333333"/>
        </w:rPr>
        <w:t>0x15</w:t>
      </w:r>
      <w:r>
        <w:rPr>
          <w:color w:val="333333"/>
        </w:rPr>
        <w:t xml:space="preserve"> , </w:t>
      </w:r>
      <w:r>
        <w:rPr>
          <w:rStyle w:val="cm-number2"/>
          <w:color w:val="333333"/>
        </w:rPr>
        <w:t>0xD7</w:t>
      </w:r>
      <w:r>
        <w:rPr>
          <w:color w:val="333333"/>
        </w:rPr>
        <w:t xml:space="preserve"> , </w:t>
      </w:r>
      <w:r>
        <w:rPr>
          <w:rStyle w:val="cm-number2"/>
          <w:color w:val="333333"/>
        </w:rPr>
        <w:t>0x17</w:t>
      </w:r>
      <w:r>
        <w:rPr>
          <w:color w:val="333333"/>
        </w:rPr>
        <w:t xml:space="preserve"> , </w:t>
      </w:r>
      <w:r>
        <w:rPr>
          <w:rStyle w:val="cm-number2"/>
          <w:color w:val="333333"/>
        </w:rPr>
        <w:t>0x16</w:t>
      </w:r>
      <w:r>
        <w:rPr>
          <w:color w:val="333333"/>
        </w:rPr>
        <w:t xml:space="preserve"> , </w:t>
      </w:r>
      <w:r>
        <w:rPr>
          <w:rStyle w:val="cm-number2"/>
          <w:color w:val="333333"/>
        </w:rPr>
        <w:t>0xD6</w:t>
      </w:r>
      <w:r>
        <w:rPr>
          <w:color w:val="333333"/>
        </w:rPr>
        <w:t xml:space="preserve"> , </w:t>
      </w:r>
      <w:r>
        <w:rPr>
          <w:rStyle w:val="cm-number2"/>
          <w:color w:val="333333"/>
        </w:rPr>
        <w:t>0xD2</w:t>
      </w:r>
      <w:r>
        <w:rPr>
          <w:color w:val="333333"/>
        </w:rPr>
        <w:t xml:space="preserve"> , </w:t>
      </w:r>
      <w:r>
        <w:rPr>
          <w:rStyle w:val="cm-number2"/>
          <w:color w:val="333333"/>
        </w:rPr>
        <w:t>0x12</w:t>
      </w:r>
      <w:r>
        <w:rPr>
          <w:color w:val="333333"/>
        </w:rPr>
        <w:t xml:space="preserve"> , </w:t>
      </w:r>
      <w:r>
        <w:rPr>
          <w:rStyle w:val="cm-number2"/>
          <w:color w:val="333333"/>
        </w:rPr>
        <w:t>0x13</w:t>
      </w:r>
      <w:r>
        <w:rPr>
          <w:color w:val="333333"/>
        </w:rPr>
        <w:t xml:space="preserve"> , </w:t>
      </w:r>
      <w:r>
        <w:rPr>
          <w:rStyle w:val="cm-number2"/>
          <w:color w:val="333333"/>
        </w:rPr>
        <w:t>0xD3</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0x11</w:t>
      </w:r>
      <w:r>
        <w:rPr>
          <w:color w:val="333333"/>
        </w:rPr>
        <w:t xml:space="preserve"> , </w:t>
      </w:r>
      <w:r>
        <w:rPr>
          <w:rStyle w:val="cm-number2"/>
          <w:color w:val="333333"/>
        </w:rPr>
        <w:t>0xD1</w:t>
      </w:r>
      <w:r>
        <w:rPr>
          <w:color w:val="333333"/>
        </w:rPr>
        <w:t xml:space="preserve"> , </w:t>
      </w:r>
      <w:r>
        <w:rPr>
          <w:rStyle w:val="cm-number2"/>
          <w:color w:val="333333"/>
        </w:rPr>
        <w:t>0xD0</w:t>
      </w:r>
      <w:r>
        <w:rPr>
          <w:color w:val="333333"/>
        </w:rPr>
        <w:t xml:space="preserve"> , </w:t>
      </w:r>
      <w:r>
        <w:rPr>
          <w:rStyle w:val="cm-number2"/>
          <w:color w:val="333333"/>
        </w:rPr>
        <w:t>0x10</w:t>
      </w:r>
      <w:r>
        <w:rPr>
          <w:color w:val="333333"/>
        </w:rPr>
        <w:t xml:space="preserve"> , </w:t>
      </w:r>
      <w:r>
        <w:rPr>
          <w:rStyle w:val="cm-number2"/>
          <w:color w:val="333333"/>
        </w:rPr>
        <w:t>0xF0</w:t>
      </w:r>
      <w:r>
        <w:rPr>
          <w:color w:val="333333"/>
        </w:rPr>
        <w:t xml:space="preserve"> , </w:t>
      </w:r>
      <w:r>
        <w:rPr>
          <w:rStyle w:val="cm-number2"/>
          <w:color w:val="333333"/>
        </w:rPr>
        <w:t>0x30</w:t>
      </w:r>
      <w:r>
        <w:rPr>
          <w:color w:val="333333"/>
        </w:rPr>
        <w:t xml:space="preserve"> , </w:t>
      </w:r>
      <w:r>
        <w:rPr>
          <w:rStyle w:val="cm-number2"/>
          <w:color w:val="333333"/>
        </w:rPr>
        <w:t>0x31</w:t>
      </w:r>
      <w:r>
        <w:rPr>
          <w:color w:val="333333"/>
        </w:rPr>
        <w:t xml:space="preserve"> , </w:t>
      </w:r>
      <w:r>
        <w:rPr>
          <w:rStyle w:val="cm-number2"/>
          <w:color w:val="333333"/>
        </w:rPr>
        <w:t>0xF1</w:t>
      </w:r>
      <w:r>
        <w:rPr>
          <w:color w:val="333333"/>
        </w:rPr>
        <w:t xml:space="preserve"> , </w:t>
      </w:r>
      <w:r>
        <w:rPr>
          <w:rStyle w:val="cm-number2"/>
          <w:color w:val="333333"/>
        </w:rPr>
        <w:t>0x33</w:t>
      </w:r>
      <w:r>
        <w:rPr>
          <w:color w:val="333333"/>
        </w:rPr>
        <w:t xml:space="preserve"> , </w:t>
      </w:r>
      <w:r>
        <w:rPr>
          <w:rStyle w:val="cm-number2"/>
          <w:color w:val="333333"/>
        </w:rPr>
        <w:t>0xF3</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0xF2</w:t>
      </w:r>
      <w:r>
        <w:rPr>
          <w:color w:val="333333"/>
        </w:rPr>
        <w:t xml:space="preserve"> , </w:t>
      </w:r>
      <w:r>
        <w:rPr>
          <w:rStyle w:val="cm-number2"/>
          <w:color w:val="333333"/>
        </w:rPr>
        <w:t>0x32</w:t>
      </w:r>
      <w:r>
        <w:rPr>
          <w:color w:val="333333"/>
        </w:rPr>
        <w:t xml:space="preserve"> , </w:t>
      </w:r>
      <w:r>
        <w:rPr>
          <w:rStyle w:val="cm-number2"/>
          <w:color w:val="333333"/>
        </w:rPr>
        <w:t>0x36</w:t>
      </w:r>
      <w:r>
        <w:rPr>
          <w:color w:val="333333"/>
        </w:rPr>
        <w:t xml:space="preserve"> , </w:t>
      </w:r>
      <w:r>
        <w:rPr>
          <w:rStyle w:val="cm-number2"/>
          <w:color w:val="333333"/>
        </w:rPr>
        <w:t>0xF6</w:t>
      </w:r>
      <w:r>
        <w:rPr>
          <w:color w:val="333333"/>
        </w:rPr>
        <w:t xml:space="preserve"> , </w:t>
      </w:r>
      <w:r>
        <w:rPr>
          <w:rStyle w:val="cm-number2"/>
          <w:color w:val="333333"/>
        </w:rPr>
        <w:t>0xF7</w:t>
      </w:r>
      <w:r>
        <w:rPr>
          <w:color w:val="333333"/>
        </w:rPr>
        <w:t xml:space="preserve"> , </w:t>
      </w:r>
      <w:r>
        <w:rPr>
          <w:rStyle w:val="cm-number2"/>
          <w:color w:val="333333"/>
        </w:rPr>
        <w:t>0x37</w:t>
      </w:r>
      <w:r>
        <w:rPr>
          <w:color w:val="333333"/>
        </w:rPr>
        <w:t xml:space="preserve"> , </w:t>
      </w:r>
      <w:r>
        <w:rPr>
          <w:rStyle w:val="cm-number2"/>
          <w:color w:val="333333"/>
        </w:rPr>
        <w:t>0xF5</w:t>
      </w:r>
      <w:r>
        <w:rPr>
          <w:color w:val="333333"/>
        </w:rPr>
        <w:t xml:space="preserve"> , </w:t>
      </w:r>
      <w:r>
        <w:rPr>
          <w:rStyle w:val="cm-number2"/>
          <w:color w:val="333333"/>
        </w:rPr>
        <w:t>0x35</w:t>
      </w:r>
      <w:r>
        <w:rPr>
          <w:color w:val="333333"/>
        </w:rPr>
        <w:t xml:space="preserve"> , </w:t>
      </w:r>
      <w:r>
        <w:rPr>
          <w:rStyle w:val="cm-number2"/>
          <w:color w:val="333333"/>
        </w:rPr>
        <w:t>0x34</w:t>
      </w:r>
      <w:r>
        <w:rPr>
          <w:color w:val="333333"/>
        </w:rPr>
        <w:t xml:space="preserve"> , </w:t>
      </w:r>
      <w:r>
        <w:rPr>
          <w:rStyle w:val="cm-number2"/>
          <w:color w:val="333333"/>
        </w:rPr>
        <w:t>0xF4</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0x3C</w:t>
      </w:r>
      <w:r>
        <w:rPr>
          <w:color w:val="333333"/>
        </w:rPr>
        <w:t xml:space="preserve"> , </w:t>
      </w:r>
      <w:r>
        <w:rPr>
          <w:rStyle w:val="cm-number2"/>
          <w:color w:val="333333"/>
        </w:rPr>
        <w:t>0xFC</w:t>
      </w:r>
      <w:r>
        <w:rPr>
          <w:color w:val="333333"/>
        </w:rPr>
        <w:t xml:space="preserve"> , </w:t>
      </w:r>
      <w:r>
        <w:rPr>
          <w:rStyle w:val="cm-number2"/>
          <w:color w:val="333333"/>
        </w:rPr>
        <w:t>0xFD</w:t>
      </w:r>
      <w:r>
        <w:rPr>
          <w:color w:val="333333"/>
        </w:rPr>
        <w:t xml:space="preserve"> , </w:t>
      </w:r>
      <w:r>
        <w:rPr>
          <w:rStyle w:val="cm-number2"/>
          <w:color w:val="333333"/>
        </w:rPr>
        <w:t>0x3D</w:t>
      </w:r>
      <w:r>
        <w:rPr>
          <w:color w:val="333333"/>
        </w:rPr>
        <w:t xml:space="preserve"> , </w:t>
      </w:r>
      <w:r>
        <w:rPr>
          <w:rStyle w:val="cm-number2"/>
          <w:color w:val="333333"/>
        </w:rPr>
        <w:t>0xFF</w:t>
      </w:r>
      <w:r>
        <w:rPr>
          <w:color w:val="333333"/>
        </w:rPr>
        <w:t xml:space="preserve"> , </w:t>
      </w:r>
      <w:r>
        <w:rPr>
          <w:rStyle w:val="cm-number2"/>
          <w:color w:val="333333"/>
        </w:rPr>
        <w:t>0x3F</w:t>
      </w:r>
      <w:r>
        <w:rPr>
          <w:color w:val="333333"/>
        </w:rPr>
        <w:t xml:space="preserve"> , </w:t>
      </w:r>
      <w:r>
        <w:rPr>
          <w:rStyle w:val="cm-number2"/>
          <w:color w:val="333333"/>
        </w:rPr>
        <w:t>0x3E</w:t>
      </w:r>
      <w:r>
        <w:rPr>
          <w:color w:val="333333"/>
        </w:rPr>
        <w:t xml:space="preserve"> , </w:t>
      </w:r>
      <w:r>
        <w:rPr>
          <w:rStyle w:val="cm-number2"/>
          <w:color w:val="333333"/>
        </w:rPr>
        <w:t>0xFE</w:t>
      </w:r>
      <w:r>
        <w:rPr>
          <w:color w:val="333333"/>
        </w:rPr>
        <w:t xml:space="preserve"> , </w:t>
      </w:r>
      <w:r>
        <w:rPr>
          <w:rStyle w:val="cm-number2"/>
          <w:color w:val="333333"/>
        </w:rPr>
        <w:t>0xFA</w:t>
      </w:r>
      <w:r>
        <w:rPr>
          <w:color w:val="333333"/>
        </w:rPr>
        <w:t xml:space="preserve"> , </w:t>
      </w:r>
      <w:r>
        <w:rPr>
          <w:rStyle w:val="cm-number2"/>
          <w:color w:val="333333"/>
        </w:rPr>
        <w:t>0x3A</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0x3B</w:t>
      </w:r>
      <w:r>
        <w:rPr>
          <w:color w:val="333333"/>
        </w:rPr>
        <w:t xml:space="preserve"> , </w:t>
      </w:r>
      <w:r>
        <w:rPr>
          <w:rStyle w:val="cm-number2"/>
          <w:color w:val="333333"/>
        </w:rPr>
        <w:t>0xFB</w:t>
      </w:r>
      <w:r>
        <w:rPr>
          <w:color w:val="333333"/>
        </w:rPr>
        <w:t xml:space="preserve"> , </w:t>
      </w:r>
      <w:r>
        <w:rPr>
          <w:rStyle w:val="cm-number2"/>
          <w:color w:val="333333"/>
        </w:rPr>
        <w:t>0x39</w:t>
      </w:r>
      <w:r>
        <w:rPr>
          <w:color w:val="333333"/>
        </w:rPr>
        <w:t xml:space="preserve"> , </w:t>
      </w:r>
      <w:r>
        <w:rPr>
          <w:rStyle w:val="cm-number2"/>
          <w:color w:val="333333"/>
        </w:rPr>
        <w:t>0xF9</w:t>
      </w:r>
      <w:r>
        <w:rPr>
          <w:color w:val="333333"/>
        </w:rPr>
        <w:t xml:space="preserve"> , </w:t>
      </w:r>
      <w:r>
        <w:rPr>
          <w:rStyle w:val="cm-number2"/>
          <w:color w:val="333333"/>
        </w:rPr>
        <w:t>0xF8</w:t>
      </w:r>
      <w:r>
        <w:rPr>
          <w:color w:val="333333"/>
        </w:rPr>
        <w:t xml:space="preserve"> , </w:t>
      </w:r>
      <w:r>
        <w:rPr>
          <w:rStyle w:val="cm-number2"/>
          <w:color w:val="333333"/>
        </w:rPr>
        <w:t>0x38</w:t>
      </w:r>
      <w:r>
        <w:rPr>
          <w:color w:val="333333"/>
        </w:rPr>
        <w:t xml:space="preserve"> , </w:t>
      </w:r>
      <w:r>
        <w:rPr>
          <w:rStyle w:val="cm-number2"/>
          <w:color w:val="333333"/>
        </w:rPr>
        <w:t>0x28</w:t>
      </w:r>
      <w:r>
        <w:rPr>
          <w:color w:val="333333"/>
        </w:rPr>
        <w:t xml:space="preserve"> , </w:t>
      </w:r>
      <w:r>
        <w:rPr>
          <w:rStyle w:val="cm-number2"/>
          <w:color w:val="333333"/>
        </w:rPr>
        <w:t>0xE8</w:t>
      </w:r>
      <w:r>
        <w:rPr>
          <w:color w:val="333333"/>
        </w:rPr>
        <w:t xml:space="preserve"> , </w:t>
      </w:r>
      <w:r>
        <w:rPr>
          <w:rStyle w:val="cm-number2"/>
          <w:color w:val="333333"/>
        </w:rPr>
        <w:t>0xE9</w:t>
      </w:r>
      <w:r>
        <w:rPr>
          <w:color w:val="333333"/>
        </w:rPr>
        <w:t xml:space="preserve"> , </w:t>
      </w:r>
      <w:r>
        <w:rPr>
          <w:rStyle w:val="cm-number2"/>
          <w:color w:val="333333"/>
        </w:rPr>
        <w:t>0x29</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0xEB</w:t>
      </w:r>
      <w:r>
        <w:rPr>
          <w:color w:val="333333"/>
        </w:rPr>
        <w:t xml:space="preserve"> , </w:t>
      </w:r>
      <w:r>
        <w:rPr>
          <w:rStyle w:val="cm-number2"/>
          <w:color w:val="333333"/>
        </w:rPr>
        <w:t>0x2B</w:t>
      </w:r>
      <w:r>
        <w:rPr>
          <w:color w:val="333333"/>
        </w:rPr>
        <w:t xml:space="preserve"> , </w:t>
      </w:r>
      <w:r>
        <w:rPr>
          <w:rStyle w:val="cm-number2"/>
          <w:color w:val="333333"/>
        </w:rPr>
        <w:t>0x2A</w:t>
      </w:r>
      <w:r>
        <w:rPr>
          <w:color w:val="333333"/>
        </w:rPr>
        <w:t xml:space="preserve"> , </w:t>
      </w:r>
      <w:r>
        <w:rPr>
          <w:rStyle w:val="cm-number2"/>
          <w:color w:val="333333"/>
        </w:rPr>
        <w:t>0xEA</w:t>
      </w:r>
      <w:r>
        <w:rPr>
          <w:color w:val="333333"/>
        </w:rPr>
        <w:t xml:space="preserve"> , </w:t>
      </w:r>
      <w:r>
        <w:rPr>
          <w:rStyle w:val="cm-number2"/>
          <w:color w:val="333333"/>
        </w:rPr>
        <w:t>0xEE</w:t>
      </w:r>
      <w:r>
        <w:rPr>
          <w:color w:val="333333"/>
        </w:rPr>
        <w:t xml:space="preserve"> , </w:t>
      </w:r>
      <w:r>
        <w:rPr>
          <w:rStyle w:val="cm-number2"/>
          <w:color w:val="333333"/>
        </w:rPr>
        <w:t>0x2E</w:t>
      </w:r>
      <w:r>
        <w:rPr>
          <w:color w:val="333333"/>
        </w:rPr>
        <w:t xml:space="preserve"> , </w:t>
      </w:r>
      <w:r>
        <w:rPr>
          <w:rStyle w:val="cm-number2"/>
          <w:color w:val="333333"/>
        </w:rPr>
        <w:t>0x2F</w:t>
      </w:r>
      <w:r>
        <w:rPr>
          <w:color w:val="333333"/>
        </w:rPr>
        <w:t xml:space="preserve"> , </w:t>
      </w:r>
      <w:r>
        <w:rPr>
          <w:rStyle w:val="cm-number2"/>
          <w:color w:val="333333"/>
        </w:rPr>
        <w:t>0xEF</w:t>
      </w:r>
      <w:r>
        <w:rPr>
          <w:color w:val="333333"/>
        </w:rPr>
        <w:t xml:space="preserve"> , </w:t>
      </w:r>
      <w:r>
        <w:rPr>
          <w:rStyle w:val="cm-number2"/>
          <w:color w:val="333333"/>
        </w:rPr>
        <w:t>0x2D</w:t>
      </w:r>
      <w:r>
        <w:rPr>
          <w:color w:val="333333"/>
        </w:rPr>
        <w:t xml:space="preserve"> , </w:t>
      </w:r>
      <w:r>
        <w:rPr>
          <w:rStyle w:val="cm-number2"/>
          <w:color w:val="333333"/>
        </w:rPr>
        <w:t>0xED</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0xEC</w:t>
      </w:r>
      <w:r>
        <w:rPr>
          <w:color w:val="333333"/>
        </w:rPr>
        <w:t xml:space="preserve"> , </w:t>
      </w:r>
      <w:r>
        <w:rPr>
          <w:rStyle w:val="cm-number2"/>
          <w:color w:val="333333"/>
        </w:rPr>
        <w:t>0x2C</w:t>
      </w:r>
      <w:r>
        <w:rPr>
          <w:color w:val="333333"/>
        </w:rPr>
        <w:t xml:space="preserve"> , </w:t>
      </w:r>
      <w:r>
        <w:rPr>
          <w:rStyle w:val="cm-number2"/>
          <w:color w:val="333333"/>
        </w:rPr>
        <w:t>0xE4</w:t>
      </w:r>
      <w:r>
        <w:rPr>
          <w:color w:val="333333"/>
        </w:rPr>
        <w:t xml:space="preserve"> , </w:t>
      </w:r>
      <w:r>
        <w:rPr>
          <w:rStyle w:val="cm-number2"/>
          <w:color w:val="333333"/>
        </w:rPr>
        <w:t>0x24</w:t>
      </w:r>
      <w:r>
        <w:rPr>
          <w:color w:val="333333"/>
        </w:rPr>
        <w:t xml:space="preserve"> , </w:t>
      </w:r>
      <w:r>
        <w:rPr>
          <w:rStyle w:val="cm-number2"/>
          <w:color w:val="333333"/>
        </w:rPr>
        <w:t>0x25</w:t>
      </w:r>
      <w:r>
        <w:rPr>
          <w:color w:val="333333"/>
        </w:rPr>
        <w:t xml:space="preserve"> , </w:t>
      </w:r>
      <w:r>
        <w:rPr>
          <w:rStyle w:val="cm-number2"/>
          <w:color w:val="333333"/>
        </w:rPr>
        <w:t>0xE5</w:t>
      </w:r>
      <w:r>
        <w:rPr>
          <w:color w:val="333333"/>
        </w:rPr>
        <w:t xml:space="preserve"> , </w:t>
      </w:r>
      <w:r>
        <w:rPr>
          <w:rStyle w:val="cm-number2"/>
          <w:color w:val="333333"/>
        </w:rPr>
        <w:t>0x27</w:t>
      </w:r>
      <w:r>
        <w:rPr>
          <w:color w:val="333333"/>
        </w:rPr>
        <w:t xml:space="preserve"> , </w:t>
      </w:r>
      <w:r>
        <w:rPr>
          <w:rStyle w:val="cm-number2"/>
          <w:color w:val="333333"/>
        </w:rPr>
        <w:t>0xE7</w:t>
      </w:r>
      <w:r>
        <w:rPr>
          <w:color w:val="333333"/>
        </w:rPr>
        <w:t xml:space="preserve"> , </w:t>
      </w:r>
      <w:r>
        <w:rPr>
          <w:rStyle w:val="cm-number2"/>
          <w:color w:val="333333"/>
        </w:rPr>
        <w:t>0xE6</w:t>
      </w:r>
      <w:r>
        <w:rPr>
          <w:color w:val="333333"/>
        </w:rPr>
        <w:t xml:space="preserve"> , </w:t>
      </w:r>
      <w:r>
        <w:rPr>
          <w:rStyle w:val="cm-number2"/>
          <w:color w:val="333333"/>
        </w:rPr>
        <w:t>0x26</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0x22</w:t>
      </w:r>
      <w:r>
        <w:rPr>
          <w:color w:val="333333"/>
        </w:rPr>
        <w:t xml:space="preserve"> , </w:t>
      </w:r>
      <w:r>
        <w:rPr>
          <w:rStyle w:val="cm-number2"/>
          <w:color w:val="333333"/>
        </w:rPr>
        <w:t>0xE2</w:t>
      </w:r>
      <w:r>
        <w:rPr>
          <w:color w:val="333333"/>
        </w:rPr>
        <w:t xml:space="preserve"> , </w:t>
      </w:r>
      <w:r>
        <w:rPr>
          <w:rStyle w:val="cm-number2"/>
          <w:color w:val="333333"/>
        </w:rPr>
        <w:t>0xE3</w:t>
      </w:r>
      <w:r>
        <w:rPr>
          <w:color w:val="333333"/>
        </w:rPr>
        <w:t xml:space="preserve"> , </w:t>
      </w:r>
      <w:r>
        <w:rPr>
          <w:rStyle w:val="cm-number2"/>
          <w:color w:val="333333"/>
        </w:rPr>
        <w:t>0x23</w:t>
      </w:r>
      <w:r>
        <w:rPr>
          <w:color w:val="333333"/>
        </w:rPr>
        <w:t xml:space="preserve"> , </w:t>
      </w:r>
      <w:r>
        <w:rPr>
          <w:rStyle w:val="cm-number2"/>
          <w:color w:val="333333"/>
        </w:rPr>
        <w:t>0xE1</w:t>
      </w:r>
      <w:r>
        <w:rPr>
          <w:color w:val="333333"/>
        </w:rPr>
        <w:t xml:space="preserve"> , </w:t>
      </w:r>
      <w:r>
        <w:rPr>
          <w:rStyle w:val="cm-number2"/>
          <w:color w:val="333333"/>
        </w:rPr>
        <w:t>0x21</w:t>
      </w:r>
      <w:r>
        <w:rPr>
          <w:color w:val="333333"/>
        </w:rPr>
        <w:t xml:space="preserve"> , </w:t>
      </w:r>
      <w:r>
        <w:rPr>
          <w:rStyle w:val="cm-number2"/>
          <w:color w:val="333333"/>
        </w:rPr>
        <w:t>0x20</w:t>
      </w:r>
      <w:r>
        <w:rPr>
          <w:color w:val="333333"/>
        </w:rPr>
        <w:t xml:space="preserve"> , </w:t>
      </w:r>
      <w:r>
        <w:rPr>
          <w:rStyle w:val="cm-number2"/>
          <w:color w:val="333333"/>
        </w:rPr>
        <w:t>0xE0</w:t>
      </w:r>
      <w:r>
        <w:rPr>
          <w:color w:val="333333"/>
        </w:rPr>
        <w:t xml:space="preserve"> , </w:t>
      </w:r>
      <w:r>
        <w:rPr>
          <w:rStyle w:val="cm-number2"/>
          <w:color w:val="333333"/>
        </w:rPr>
        <w:t>0xA0</w:t>
      </w:r>
      <w:r>
        <w:rPr>
          <w:color w:val="333333"/>
        </w:rPr>
        <w:t xml:space="preserve"> , </w:t>
      </w:r>
      <w:r>
        <w:rPr>
          <w:rStyle w:val="cm-number2"/>
          <w:color w:val="333333"/>
        </w:rPr>
        <w:t>0x60</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0x61</w:t>
      </w:r>
      <w:r>
        <w:rPr>
          <w:color w:val="333333"/>
        </w:rPr>
        <w:t xml:space="preserve"> , </w:t>
      </w:r>
      <w:r>
        <w:rPr>
          <w:rStyle w:val="cm-number2"/>
          <w:color w:val="333333"/>
        </w:rPr>
        <w:t>0xA1</w:t>
      </w:r>
      <w:r>
        <w:rPr>
          <w:color w:val="333333"/>
        </w:rPr>
        <w:t xml:space="preserve"> , </w:t>
      </w:r>
      <w:r>
        <w:rPr>
          <w:rStyle w:val="cm-number2"/>
          <w:color w:val="333333"/>
        </w:rPr>
        <w:t>0x63</w:t>
      </w:r>
      <w:r>
        <w:rPr>
          <w:color w:val="333333"/>
        </w:rPr>
        <w:t xml:space="preserve"> , </w:t>
      </w:r>
      <w:r>
        <w:rPr>
          <w:rStyle w:val="cm-number2"/>
          <w:color w:val="333333"/>
        </w:rPr>
        <w:t>0xA3</w:t>
      </w:r>
      <w:r>
        <w:rPr>
          <w:color w:val="333333"/>
        </w:rPr>
        <w:t xml:space="preserve"> , </w:t>
      </w:r>
      <w:r>
        <w:rPr>
          <w:rStyle w:val="cm-number2"/>
          <w:color w:val="333333"/>
        </w:rPr>
        <w:t>0xA2</w:t>
      </w:r>
      <w:r>
        <w:rPr>
          <w:color w:val="333333"/>
        </w:rPr>
        <w:t xml:space="preserve"> , </w:t>
      </w:r>
      <w:r>
        <w:rPr>
          <w:rStyle w:val="cm-number2"/>
          <w:color w:val="333333"/>
        </w:rPr>
        <w:t>0x62</w:t>
      </w:r>
      <w:r>
        <w:rPr>
          <w:color w:val="333333"/>
        </w:rPr>
        <w:t xml:space="preserve"> , </w:t>
      </w:r>
      <w:r>
        <w:rPr>
          <w:rStyle w:val="cm-number2"/>
          <w:color w:val="333333"/>
        </w:rPr>
        <w:t>0x66</w:t>
      </w:r>
      <w:r>
        <w:rPr>
          <w:color w:val="333333"/>
        </w:rPr>
        <w:t xml:space="preserve"> , </w:t>
      </w:r>
      <w:r>
        <w:rPr>
          <w:rStyle w:val="cm-number2"/>
          <w:color w:val="333333"/>
        </w:rPr>
        <w:t>0xA6</w:t>
      </w:r>
      <w:r>
        <w:rPr>
          <w:color w:val="333333"/>
        </w:rPr>
        <w:t xml:space="preserve"> , </w:t>
      </w:r>
      <w:r>
        <w:rPr>
          <w:rStyle w:val="cm-number2"/>
          <w:color w:val="333333"/>
        </w:rPr>
        <w:t>0xA7</w:t>
      </w:r>
      <w:r>
        <w:rPr>
          <w:color w:val="333333"/>
        </w:rPr>
        <w:t xml:space="preserve"> , </w:t>
      </w:r>
      <w:r>
        <w:rPr>
          <w:rStyle w:val="cm-number2"/>
          <w:color w:val="333333"/>
        </w:rPr>
        <w:t>0x67</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0xA5</w:t>
      </w:r>
      <w:r>
        <w:rPr>
          <w:color w:val="333333"/>
        </w:rPr>
        <w:t xml:space="preserve"> , </w:t>
      </w:r>
      <w:r>
        <w:rPr>
          <w:rStyle w:val="cm-number2"/>
          <w:color w:val="333333"/>
        </w:rPr>
        <w:t>0x65</w:t>
      </w:r>
      <w:r>
        <w:rPr>
          <w:color w:val="333333"/>
        </w:rPr>
        <w:t xml:space="preserve"> , </w:t>
      </w:r>
      <w:r>
        <w:rPr>
          <w:rStyle w:val="cm-number2"/>
          <w:color w:val="333333"/>
        </w:rPr>
        <w:t>0x64</w:t>
      </w:r>
      <w:r>
        <w:rPr>
          <w:color w:val="333333"/>
        </w:rPr>
        <w:t xml:space="preserve"> , </w:t>
      </w:r>
      <w:r>
        <w:rPr>
          <w:rStyle w:val="cm-number2"/>
          <w:color w:val="333333"/>
        </w:rPr>
        <w:t>0xA4</w:t>
      </w:r>
      <w:r>
        <w:rPr>
          <w:color w:val="333333"/>
        </w:rPr>
        <w:t xml:space="preserve"> , </w:t>
      </w:r>
      <w:r>
        <w:rPr>
          <w:rStyle w:val="cm-number2"/>
          <w:color w:val="333333"/>
        </w:rPr>
        <w:t>0x6C</w:t>
      </w:r>
      <w:r>
        <w:rPr>
          <w:color w:val="333333"/>
        </w:rPr>
        <w:t xml:space="preserve"> , </w:t>
      </w:r>
      <w:r>
        <w:rPr>
          <w:rStyle w:val="cm-number2"/>
          <w:color w:val="333333"/>
        </w:rPr>
        <w:t>0xAC</w:t>
      </w:r>
      <w:r>
        <w:rPr>
          <w:color w:val="333333"/>
        </w:rPr>
        <w:t xml:space="preserve"> , </w:t>
      </w:r>
      <w:r>
        <w:rPr>
          <w:rStyle w:val="cm-number2"/>
          <w:color w:val="333333"/>
        </w:rPr>
        <w:t>0xAD</w:t>
      </w:r>
      <w:r>
        <w:rPr>
          <w:color w:val="333333"/>
        </w:rPr>
        <w:t xml:space="preserve"> , </w:t>
      </w:r>
      <w:r>
        <w:rPr>
          <w:rStyle w:val="cm-number2"/>
          <w:color w:val="333333"/>
        </w:rPr>
        <w:t>0x6D</w:t>
      </w:r>
      <w:r>
        <w:rPr>
          <w:color w:val="333333"/>
        </w:rPr>
        <w:t xml:space="preserve"> , </w:t>
      </w:r>
      <w:r>
        <w:rPr>
          <w:rStyle w:val="cm-number2"/>
          <w:color w:val="333333"/>
        </w:rPr>
        <w:t>0xAF</w:t>
      </w:r>
      <w:r>
        <w:rPr>
          <w:color w:val="333333"/>
        </w:rPr>
        <w:t xml:space="preserve"> , </w:t>
      </w:r>
      <w:r>
        <w:rPr>
          <w:rStyle w:val="cm-number2"/>
          <w:color w:val="333333"/>
        </w:rPr>
        <w:t>0x6F</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0x6E</w:t>
      </w:r>
      <w:r>
        <w:rPr>
          <w:color w:val="333333"/>
        </w:rPr>
        <w:t xml:space="preserve"> , </w:t>
      </w:r>
      <w:r>
        <w:rPr>
          <w:rStyle w:val="cm-number2"/>
          <w:color w:val="333333"/>
        </w:rPr>
        <w:t>0xAE</w:t>
      </w:r>
      <w:r>
        <w:rPr>
          <w:color w:val="333333"/>
        </w:rPr>
        <w:t xml:space="preserve"> , </w:t>
      </w:r>
      <w:r>
        <w:rPr>
          <w:rStyle w:val="cm-number2"/>
          <w:color w:val="333333"/>
        </w:rPr>
        <w:t>0xAA</w:t>
      </w:r>
      <w:r>
        <w:rPr>
          <w:color w:val="333333"/>
        </w:rPr>
        <w:t xml:space="preserve"> , </w:t>
      </w:r>
      <w:r>
        <w:rPr>
          <w:rStyle w:val="cm-number2"/>
          <w:color w:val="333333"/>
        </w:rPr>
        <w:t>0x6A</w:t>
      </w:r>
      <w:r>
        <w:rPr>
          <w:color w:val="333333"/>
        </w:rPr>
        <w:t xml:space="preserve"> , </w:t>
      </w:r>
      <w:r>
        <w:rPr>
          <w:rStyle w:val="cm-number2"/>
          <w:color w:val="333333"/>
        </w:rPr>
        <w:t>0x6B</w:t>
      </w:r>
      <w:r>
        <w:rPr>
          <w:color w:val="333333"/>
        </w:rPr>
        <w:t xml:space="preserve"> , </w:t>
      </w:r>
      <w:r>
        <w:rPr>
          <w:rStyle w:val="cm-number2"/>
          <w:color w:val="333333"/>
        </w:rPr>
        <w:t>0xAB</w:t>
      </w:r>
      <w:r>
        <w:rPr>
          <w:color w:val="333333"/>
        </w:rPr>
        <w:t xml:space="preserve"> , </w:t>
      </w:r>
      <w:r>
        <w:rPr>
          <w:rStyle w:val="cm-number2"/>
          <w:color w:val="333333"/>
        </w:rPr>
        <w:t>0x69</w:t>
      </w:r>
      <w:r>
        <w:rPr>
          <w:color w:val="333333"/>
        </w:rPr>
        <w:t xml:space="preserve"> , </w:t>
      </w:r>
      <w:r>
        <w:rPr>
          <w:rStyle w:val="cm-number2"/>
          <w:color w:val="333333"/>
        </w:rPr>
        <w:t>0xA9</w:t>
      </w:r>
      <w:r>
        <w:rPr>
          <w:color w:val="333333"/>
        </w:rPr>
        <w:t xml:space="preserve"> , </w:t>
      </w:r>
      <w:r>
        <w:rPr>
          <w:rStyle w:val="cm-number2"/>
          <w:color w:val="333333"/>
        </w:rPr>
        <w:t>0xA8</w:t>
      </w:r>
      <w:r>
        <w:rPr>
          <w:color w:val="333333"/>
        </w:rPr>
        <w:t xml:space="preserve"> , </w:t>
      </w:r>
      <w:r>
        <w:rPr>
          <w:rStyle w:val="cm-number2"/>
          <w:color w:val="333333"/>
        </w:rPr>
        <w:t>0x68</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0x78</w:t>
      </w:r>
      <w:r>
        <w:rPr>
          <w:color w:val="333333"/>
        </w:rPr>
        <w:t xml:space="preserve"> , </w:t>
      </w:r>
      <w:r>
        <w:rPr>
          <w:rStyle w:val="cm-number2"/>
          <w:color w:val="333333"/>
        </w:rPr>
        <w:t>0xB8</w:t>
      </w:r>
      <w:r>
        <w:rPr>
          <w:color w:val="333333"/>
        </w:rPr>
        <w:t xml:space="preserve"> , </w:t>
      </w:r>
      <w:r>
        <w:rPr>
          <w:rStyle w:val="cm-number2"/>
          <w:color w:val="333333"/>
        </w:rPr>
        <w:t>0xB9</w:t>
      </w:r>
      <w:r>
        <w:rPr>
          <w:color w:val="333333"/>
        </w:rPr>
        <w:t xml:space="preserve"> , </w:t>
      </w:r>
      <w:r>
        <w:rPr>
          <w:rStyle w:val="cm-number2"/>
          <w:color w:val="333333"/>
        </w:rPr>
        <w:t>0x79</w:t>
      </w:r>
      <w:r>
        <w:rPr>
          <w:color w:val="333333"/>
        </w:rPr>
        <w:t xml:space="preserve"> , </w:t>
      </w:r>
      <w:r>
        <w:rPr>
          <w:rStyle w:val="cm-number2"/>
          <w:color w:val="333333"/>
        </w:rPr>
        <w:t>0xBB</w:t>
      </w:r>
      <w:r>
        <w:rPr>
          <w:color w:val="333333"/>
        </w:rPr>
        <w:t xml:space="preserve"> , </w:t>
      </w:r>
      <w:r>
        <w:rPr>
          <w:rStyle w:val="cm-number2"/>
          <w:color w:val="333333"/>
        </w:rPr>
        <w:t>0x7B</w:t>
      </w:r>
      <w:r>
        <w:rPr>
          <w:color w:val="333333"/>
        </w:rPr>
        <w:t xml:space="preserve"> , </w:t>
      </w:r>
      <w:r>
        <w:rPr>
          <w:rStyle w:val="cm-number2"/>
          <w:color w:val="333333"/>
        </w:rPr>
        <w:t>0x7A</w:t>
      </w:r>
      <w:r>
        <w:rPr>
          <w:color w:val="333333"/>
        </w:rPr>
        <w:t xml:space="preserve"> , </w:t>
      </w:r>
      <w:r>
        <w:rPr>
          <w:rStyle w:val="cm-number2"/>
          <w:color w:val="333333"/>
        </w:rPr>
        <w:t>0xBA</w:t>
      </w:r>
      <w:r>
        <w:rPr>
          <w:color w:val="333333"/>
        </w:rPr>
        <w:t xml:space="preserve"> , </w:t>
      </w:r>
      <w:r>
        <w:rPr>
          <w:rStyle w:val="cm-number2"/>
          <w:color w:val="333333"/>
        </w:rPr>
        <w:t>0xBE</w:t>
      </w:r>
      <w:r>
        <w:rPr>
          <w:color w:val="333333"/>
        </w:rPr>
        <w:t xml:space="preserve"> , </w:t>
      </w:r>
      <w:r>
        <w:rPr>
          <w:rStyle w:val="cm-number2"/>
          <w:color w:val="333333"/>
        </w:rPr>
        <w:t>0x7E</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0x7F</w:t>
      </w:r>
      <w:r>
        <w:rPr>
          <w:color w:val="333333"/>
        </w:rPr>
        <w:t xml:space="preserve"> , </w:t>
      </w:r>
      <w:r>
        <w:rPr>
          <w:rStyle w:val="cm-number2"/>
          <w:color w:val="333333"/>
        </w:rPr>
        <w:t>0xBF</w:t>
      </w:r>
      <w:r>
        <w:rPr>
          <w:color w:val="333333"/>
        </w:rPr>
        <w:t xml:space="preserve"> , </w:t>
      </w:r>
      <w:r>
        <w:rPr>
          <w:rStyle w:val="cm-number2"/>
          <w:color w:val="333333"/>
        </w:rPr>
        <w:t>0x7D</w:t>
      </w:r>
      <w:r>
        <w:rPr>
          <w:color w:val="333333"/>
        </w:rPr>
        <w:t xml:space="preserve"> , </w:t>
      </w:r>
      <w:r>
        <w:rPr>
          <w:rStyle w:val="cm-number2"/>
          <w:color w:val="333333"/>
        </w:rPr>
        <w:t>0xBD</w:t>
      </w:r>
      <w:r>
        <w:rPr>
          <w:color w:val="333333"/>
        </w:rPr>
        <w:t xml:space="preserve"> , </w:t>
      </w:r>
      <w:r>
        <w:rPr>
          <w:rStyle w:val="cm-number2"/>
          <w:color w:val="333333"/>
        </w:rPr>
        <w:t>0xBC</w:t>
      </w:r>
      <w:r>
        <w:rPr>
          <w:color w:val="333333"/>
        </w:rPr>
        <w:t xml:space="preserve"> , </w:t>
      </w:r>
      <w:r>
        <w:rPr>
          <w:rStyle w:val="cm-number2"/>
          <w:color w:val="333333"/>
        </w:rPr>
        <w:t>0x7C</w:t>
      </w:r>
      <w:r>
        <w:rPr>
          <w:color w:val="333333"/>
        </w:rPr>
        <w:t xml:space="preserve"> , </w:t>
      </w:r>
      <w:r>
        <w:rPr>
          <w:rStyle w:val="cm-number2"/>
          <w:color w:val="333333"/>
        </w:rPr>
        <w:t>0xB4</w:t>
      </w:r>
      <w:r>
        <w:rPr>
          <w:color w:val="333333"/>
        </w:rPr>
        <w:t xml:space="preserve"> , </w:t>
      </w:r>
      <w:r>
        <w:rPr>
          <w:rStyle w:val="cm-number2"/>
          <w:color w:val="333333"/>
        </w:rPr>
        <w:t>0x74</w:t>
      </w:r>
      <w:r>
        <w:rPr>
          <w:color w:val="333333"/>
        </w:rPr>
        <w:t xml:space="preserve"> , </w:t>
      </w:r>
      <w:r>
        <w:rPr>
          <w:rStyle w:val="cm-number2"/>
          <w:color w:val="333333"/>
        </w:rPr>
        <w:t>0x75</w:t>
      </w:r>
      <w:r>
        <w:rPr>
          <w:color w:val="333333"/>
        </w:rPr>
        <w:t xml:space="preserve"> , </w:t>
      </w:r>
      <w:r>
        <w:rPr>
          <w:rStyle w:val="cm-number2"/>
          <w:color w:val="333333"/>
        </w:rPr>
        <w:t>0xB5</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0x77</w:t>
      </w:r>
      <w:r>
        <w:rPr>
          <w:color w:val="333333"/>
        </w:rPr>
        <w:t xml:space="preserve"> , </w:t>
      </w:r>
      <w:r>
        <w:rPr>
          <w:rStyle w:val="cm-number2"/>
          <w:color w:val="333333"/>
        </w:rPr>
        <w:t>0xB7</w:t>
      </w:r>
      <w:r>
        <w:rPr>
          <w:color w:val="333333"/>
        </w:rPr>
        <w:t xml:space="preserve"> , </w:t>
      </w:r>
      <w:r>
        <w:rPr>
          <w:rStyle w:val="cm-number2"/>
          <w:color w:val="333333"/>
        </w:rPr>
        <w:t>0xB6</w:t>
      </w:r>
      <w:r>
        <w:rPr>
          <w:color w:val="333333"/>
        </w:rPr>
        <w:t xml:space="preserve"> , </w:t>
      </w:r>
      <w:r>
        <w:rPr>
          <w:rStyle w:val="cm-number2"/>
          <w:color w:val="333333"/>
        </w:rPr>
        <w:t>0x76</w:t>
      </w:r>
      <w:r>
        <w:rPr>
          <w:color w:val="333333"/>
        </w:rPr>
        <w:t xml:space="preserve"> , </w:t>
      </w:r>
      <w:r>
        <w:rPr>
          <w:rStyle w:val="cm-number2"/>
          <w:color w:val="333333"/>
        </w:rPr>
        <w:t>0x72</w:t>
      </w:r>
      <w:r>
        <w:rPr>
          <w:color w:val="333333"/>
        </w:rPr>
        <w:t xml:space="preserve"> , </w:t>
      </w:r>
      <w:r>
        <w:rPr>
          <w:rStyle w:val="cm-number2"/>
          <w:color w:val="333333"/>
        </w:rPr>
        <w:t>0xB2</w:t>
      </w:r>
      <w:r>
        <w:rPr>
          <w:color w:val="333333"/>
        </w:rPr>
        <w:t xml:space="preserve"> , </w:t>
      </w:r>
      <w:r>
        <w:rPr>
          <w:rStyle w:val="cm-number2"/>
          <w:color w:val="333333"/>
        </w:rPr>
        <w:t>0xB3</w:t>
      </w:r>
      <w:r>
        <w:rPr>
          <w:color w:val="333333"/>
        </w:rPr>
        <w:t xml:space="preserve"> , </w:t>
      </w:r>
      <w:r>
        <w:rPr>
          <w:rStyle w:val="cm-number2"/>
          <w:color w:val="333333"/>
        </w:rPr>
        <w:t>0x73</w:t>
      </w:r>
      <w:r>
        <w:rPr>
          <w:color w:val="333333"/>
        </w:rPr>
        <w:t xml:space="preserve"> , </w:t>
      </w:r>
      <w:r>
        <w:rPr>
          <w:rStyle w:val="cm-number2"/>
          <w:color w:val="333333"/>
        </w:rPr>
        <w:t>0xB1</w:t>
      </w:r>
      <w:r>
        <w:rPr>
          <w:color w:val="333333"/>
        </w:rPr>
        <w:t xml:space="preserve"> , </w:t>
      </w:r>
      <w:r>
        <w:rPr>
          <w:rStyle w:val="cm-number2"/>
          <w:color w:val="333333"/>
        </w:rPr>
        <w:t>0x71</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0x70</w:t>
      </w:r>
      <w:r>
        <w:rPr>
          <w:color w:val="333333"/>
        </w:rPr>
        <w:t xml:space="preserve"> , </w:t>
      </w:r>
      <w:r>
        <w:rPr>
          <w:rStyle w:val="cm-number2"/>
          <w:color w:val="333333"/>
        </w:rPr>
        <w:t>0xB0</w:t>
      </w:r>
      <w:r>
        <w:rPr>
          <w:color w:val="333333"/>
        </w:rPr>
        <w:t xml:space="preserve"> , </w:t>
      </w:r>
      <w:r>
        <w:rPr>
          <w:rStyle w:val="cm-number2"/>
          <w:color w:val="333333"/>
        </w:rPr>
        <w:t>0x50</w:t>
      </w:r>
      <w:r>
        <w:rPr>
          <w:color w:val="333333"/>
        </w:rPr>
        <w:t xml:space="preserve"> , </w:t>
      </w:r>
      <w:r>
        <w:rPr>
          <w:rStyle w:val="cm-number2"/>
          <w:color w:val="333333"/>
        </w:rPr>
        <w:t>0x90</w:t>
      </w:r>
      <w:r>
        <w:rPr>
          <w:color w:val="333333"/>
        </w:rPr>
        <w:t xml:space="preserve"> , </w:t>
      </w:r>
      <w:r>
        <w:rPr>
          <w:rStyle w:val="cm-number2"/>
          <w:color w:val="333333"/>
        </w:rPr>
        <w:t>0x91</w:t>
      </w:r>
      <w:r>
        <w:rPr>
          <w:color w:val="333333"/>
        </w:rPr>
        <w:t xml:space="preserve"> , </w:t>
      </w:r>
      <w:r>
        <w:rPr>
          <w:rStyle w:val="cm-number2"/>
          <w:color w:val="333333"/>
        </w:rPr>
        <w:t>0x51</w:t>
      </w:r>
      <w:r>
        <w:rPr>
          <w:color w:val="333333"/>
        </w:rPr>
        <w:t xml:space="preserve"> , </w:t>
      </w:r>
      <w:r>
        <w:rPr>
          <w:rStyle w:val="cm-number2"/>
          <w:color w:val="333333"/>
        </w:rPr>
        <w:t>0x93</w:t>
      </w:r>
      <w:r>
        <w:rPr>
          <w:color w:val="333333"/>
        </w:rPr>
        <w:t xml:space="preserve"> , </w:t>
      </w:r>
      <w:r>
        <w:rPr>
          <w:rStyle w:val="cm-number2"/>
          <w:color w:val="333333"/>
        </w:rPr>
        <w:t>0x53</w:t>
      </w:r>
      <w:r>
        <w:rPr>
          <w:color w:val="333333"/>
        </w:rPr>
        <w:t xml:space="preserve"> , </w:t>
      </w:r>
      <w:r>
        <w:rPr>
          <w:rStyle w:val="cm-number2"/>
          <w:color w:val="333333"/>
        </w:rPr>
        <w:t>0x52</w:t>
      </w:r>
      <w:r>
        <w:rPr>
          <w:color w:val="333333"/>
        </w:rPr>
        <w:t xml:space="preserve"> , </w:t>
      </w:r>
      <w:r>
        <w:rPr>
          <w:rStyle w:val="cm-number2"/>
          <w:color w:val="333333"/>
        </w:rPr>
        <w:t>0x92</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0x96</w:t>
      </w:r>
      <w:r>
        <w:rPr>
          <w:color w:val="333333"/>
        </w:rPr>
        <w:t xml:space="preserve"> , </w:t>
      </w:r>
      <w:r>
        <w:rPr>
          <w:rStyle w:val="cm-number2"/>
          <w:color w:val="333333"/>
        </w:rPr>
        <w:t>0x56</w:t>
      </w:r>
      <w:r>
        <w:rPr>
          <w:color w:val="333333"/>
        </w:rPr>
        <w:t xml:space="preserve"> , </w:t>
      </w:r>
      <w:r>
        <w:rPr>
          <w:rStyle w:val="cm-number2"/>
          <w:color w:val="333333"/>
        </w:rPr>
        <w:t>0x57</w:t>
      </w:r>
      <w:r>
        <w:rPr>
          <w:color w:val="333333"/>
        </w:rPr>
        <w:t xml:space="preserve"> , </w:t>
      </w:r>
      <w:r>
        <w:rPr>
          <w:rStyle w:val="cm-number2"/>
          <w:color w:val="333333"/>
        </w:rPr>
        <w:t>0x97</w:t>
      </w:r>
      <w:r>
        <w:rPr>
          <w:color w:val="333333"/>
        </w:rPr>
        <w:t xml:space="preserve"> , </w:t>
      </w:r>
      <w:r>
        <w:rPr>
          <w:rStyle w:val="cm-number2"/>
          <w:color w:val="333333"/>
        </w:rPr>
        <w:t>0x55</w:t>
      </w:r>
      <w:r>
        <w:rPr>
          <w:color w:val="333333"/>
        </w:rPr>
        <w:t xml:space="preserve"> , </w:t>
      </w:r>
      <w:r>
        <w:rPr>
          <w:rStyle w:val="cm-number2"/>
          <w:color w:val="333333"/>
        </w:rPr>
        <w:t>0x95</w:t>
      </w:r>
      <w:r>
        <w:rPr>
          <w:color w:val="333333"/>
        </w:rPr>
        <w:t xml:space="preserve"> , </w:t>
      </w:r>
      <w:r>
        <w:rPr>
          <w:rStyle w:val="cm-number2"/>
          <w:color w:val="333333"/>
        </w:rPr>
        <w:t>0x94</w:t>
      </w:r>
      <w:r>
        <w:rPr>
          <w:color w:val="333333"/>
        </w:rPr>
        <w:t xml:space="preserve"> , </w:t>
      </w:r>
      <w:r>
        <w:rPr>
          <w:rStyle w:val="cm-number2"/>
          <w:color w:val="333333"/>
        </w:rPr>
        <w:t>0x54</w:t>
      </w:r>
      <w:r>
        <w:rPr>
          <w:color w:val="333333"/>
        </w:rPr>
        <w:t xml:space="preserve"> , </w:t>
      </w:r>
      <w:r>
        <w:rPr>
          <w:rStyle w:val="cm-number2"/>
          <w:color w:val="333333"/>
        </w:rPr>
        <w:t>0x9C</w:t>
      </w:r>
      <w:r>
        <w:rPr>
          <w:color w:val="333333"/>
        </w:rPr>
        <w:t xml:space="preserve"> , </w:t>
      </w:r>
      <w:r>
        <w:rPr>
          <w:rStyle w:val="cm-number2"/>
          <w:color w:val="333333"/>
        </w:rPr>
        <w:t>0x5C</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0x5D</w:t>
      </w:r>
      <w:r>
        <w:rPr>
          <w:color w:val="333333"/>
        </w:rPr>
        <w:t xml:space="preserve"> , </w:t>
      </w:r>
      <w:r>
        <w:rPr>
          <w:rStyle w:val="cm-number2"/>
          <w:color w:val="333333"/>
        </w:rPr>
        <w:t>0x9D</w:t>
      </w:r>
      <w:r>
        <w:rPr>
          <w:color w:val="333333"/>
        </w:rPr>
        <w:t xml:space="preserve"> , </w:t>
      </w:r>
      <w:r>
        <w:rPr>
          <w:rStyle w:val="cm-number2"/>
          <w:color w:val="333333"/>
        </w:rPr>
        <w:t>0x5F</w:t>
      </w:r>
      <w:r>
        <w:rPr>
          <w:color w:val="333333"/>
        </w:rPr>
        <w:t xml:space="preserve"> , </w:t>
      </w:r>
      <w:r>
        <w:rPr>
          <w:rStyle w:val="cm-number2"/>
          <w:color w:val="333333"/>
        </w:rPr>
        <w:t>0x9F</w:t>
      </w:r>
      <w:r>
        <w:rPr>
          <w:color w:val="333333"/>
        </w:rPr>
        <w:t xml:space="preserve"> , </w:t>
      </w:r>
      <w:r>
        <w:rPr>
          <w:rStyle w:val="cm-number2"/>
          <w:color w:val="333333"/>
        </w:rPr>
        <w:t>0x9E</w:t>
      </w:r>
      <w:r>
        <w:rPr>
          <w:color w:val="333333"/>
        </w:rPr>
        <w:t xml:space="preserve"> , </w:t>
      </w:r>
      <w:r>
        <w:rPr>
          <w:rStyle w:val="cm-number2"/>
          <w:color w:val="333333"/>
        </w:rPr>
        <w:t>0x5E</w:t>
      </w:r>
      <w:r>
        <w:rPr>
          <w:color w:val="333333"/>
        </w:rPr>
        <w:t xml:space="preserve"> , </w:t>
      </w:r>
      <w:r>
        <w:rPr>
          <w:rStyle w:val="cm-number2"/>
          <w:color w:val="333333"/>
        </w:rPr>
        <w:t>0x5A</w:t>
      </w:r>
      <w:r>
        <w:rPr>
          <w:color w:val="333333"/>
        </w:rPr>
        <w:t xml:space="preserve"> , </w:t>
      </w:r>
      <w:r>
        <w:rPr>
          <w:rStyle w:val="cm-number2"/>
          <w:color w:val="333333"/>
        </w:rPr>
        <w:t>0x9A</w:t>
      </w:r>
      <w:r>
        <w:rPr>
          <w:color w:val="333333"/>
        </w:rPr>
        <w:t xml:space="preserve"> , </w:t>
      </w:r>
      <w:r>
        <w:rPr>
          <w:rStyle w:val="cm-number2"/>
          <w:color w:val="333333"/>
        </w:rPr>
        <w:t>0x9B</w:t>
      </w:r>
      <w:r>
        <w:rPr>
          <w:color w:val="333333"/>
        </w:rPr>
        <w:t xml:space="preserve"> , </w:t>
      </w:r>
      <w:r>
        <w:rPr>
          <w:rStyle w:val="cm-number2"/>
          <w:color w:val="333333"/>
        </w:rPr>
        <w:t>0x5B</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0x99</w:t>
      </w:r>
      <w:r>
        <w:rPr>
          <w:color w:val="333333"/>
        </w:rPr>
        <w:t xml:space="preserve"> , </w:t>
      </w:r>
      <w:r>
        <w:rPr>
          <w:rStyle w:val="cm-number2"/>
          <w:color w:val="333333"/>
        </w:rPr>
        <w:t>0x59</w:t>
      </w:r>
      <w:r>
        <w:rPr>
          <w:color w:val="333333"/>
        </w:rPr>
        <w:t xml:space="preserve"> , </w:t>
      </w:r>
      <w:r>
        <w:rPr>
          <w:rStyle w:val="cm-number2"/>
          <w:color w:val="333333"/>
        </w:rPr>
        <w:t>0x58</w:t>
      </w:r>
      <w:r>
        <w:rPr>
          <w:color w:val="333333"/>
        </w:rPr>
        <w:t xml:space="preserve"> , </w:t>
      </w:r>
      <w:r>
        <w:rPr>
          <w:rStyle w:val="cm-number2"/>
          <w:color w:val="333333"/>
        </w:rPr>
        <w:t>0x98</w:t>
      </w:r>
      <w:r>
        <w:rPr>
          <w:color w:val="333333"/>
        </w:rPr>
        <w:t xml:space="preserve"> , </w:t>
      </w:r>
      <w:r>
        <w:rPr>
          <w:rStyle w:val="cm-number2"/>
          <w:color w:val="333333"/>
        </w:rPr>
        <w:t>0x88</w:t>
      </w:r>
      <w:r>
        <w:rPr>
          <w:color w:val="333333"/>
        </w:rPr>
        <w:t xml:space="preserve"> , </w:t>
      </w:r>
      <w:r>
        <w:rPr>
          <w:rStyle w:val="cm-number2"/>
          <w:color w:val="333333"/>
        </w:rPr>
        <w:t>0x48</w:t>
      </w:r>
      <w:r>
        <w:rPr>
          <w:color w:val="333333"/>
        </w:rPr>
        <w:t xml:space="preserve"> , </w:t>
      </w:r>
      <w:r>
        <w:rPr>
          <w:rStyle w:val="cm-number2"/>
          <w:color w:val="333333"/>
        </w:rPr>
        <w:t>0x49</w:t>
      </w:r>
      <w:r>
        <w:rPr>
          <w:color w:val="333333"/>
        </w:rPr>
        <w:t xml:space="preserve"> , </w:t>
      </w:r>
      <w:r>
        <w:rPr>
          <w:rStyle w:val="cm-number2"/>
          <w:color w:val="333333"/>
        </w:rPr>
        <w:t>0x89</w:t>
      </w:r>
      <w:r>
        <w:rPr>
          <w:color w:val="333333"/>
        </w:rPr>
        <w:t xml:space="preserve"> , </w:t>
      </w:r>
      <w:r>
        <w:rPr>
          <w:rStyle w:val="cm-number2"/>
          <w:color w:val="333333"/>
        </w:rPr>
        <w:t>0x4B</w:t>
      </w:r>
      <w:r>
        <w:rPr>
          <w:color w:val="333333"/>
        </w:rPr>
        <w:t xml:space="preserve"> , </w:t>
      </w:r>
      <w:r>
        <w:rPr>
          <w:rStyle w:val="cm-number2"/>
          <w:color w:val="333333"/>
        </w:rPr>
        <w:t>0x8B</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0x8A</w:t>
      </w:r>
      <w:r>
        <w:rPr>
          <w:color w:val="333333"/>
        </w:rPr>
        <w:t xml:space="preserve"> , </w:t>
      </w:r>
      <w:r>
        <w:rPr>
          <w:rStyle w:val="cm-number2"/>
          <w:color w:val="333333"/>
        </w:rPr>
        <w:t>0x4A</w:t>
      </w:r>
      <w:r>
        <w:rPr>
          <w:color w:val="333333"/>
        </w:rPr>
        <w:t xml:space="preserve"> , </w:t>
      </w:r>
      <w:r>
        <w:rPr>
          <w:rStyle w:val="cm-number2"/>
          <w:color w:val="333333"/>
        </w:rPr>
        <w:t>0x4E</w:t>
      </w:r>
      <w:r>
        <w:rPr>
          <w:color w:val="333333"/>
        </w:rPr>
        <w:t xml:space="preserve"> , </w:t>
      </w:r>
      <w:r>
        <w:rPr>
          <w:rStyle w:val="cm-number2"/>
          <w:color w:val="333333"/>
        </w:rPr>
        <w:t>0x8E</w:t>
      </w:r>
      <w:r>
        <w:rPr>
          <w:color w:val="333333"/>
        </w:rPr>
        <w:t xml:space="preserve"> , </w:t>
      </w:r>
      <w:r>
        <w:rPr>
          <w:rStyle w:val="cm-number2"/>
          <w:color w:val="333333"/>
        </w:rPr>
        <w:t>0x8F</w:t>
      </w:r>
      <w:r>
        <w:rPr>
          <w:color w:val="333333"/>
        </w:rPr>
        <w:t xml:space="preserve"> , </w:t>
      </w:r>
      <w:r>
        <w:rPr>
          <w:rStyle w:val="cm-number2"/>
          <w:color w:val="333333"/>
        </w:rPr>
        <w:t>0x4F</w:t>
      </w:r>
      <w:r>
        <w:rPr>
          <w:color w:val="333333"/>
        </w:rPr>
        <w:t xml:space="preserve"> , </w:t>
      </w:r>
      <w:r>
        <w:rPr>
          <w:rStyle w:val="cm-number2"/>
          <w:color w:val="333333"/>
        </w:rPr>
        <w:t>0x8D</w:t>
      </w:r>
      <w:r>
        <w:rPr>
          <w:color w:val="333333"/>
        </w:rPr>
        <w:t xml:space="preserve"> , </w:t>
      </w:r>
      <w:r>
        <w:rPr>
          <w:rStyle w:val="cm-number2"/>
          <w:color w:val="333333"/>
        </w:rPr>
        <w:t>0x4D</w:t>
      </w:r>
      <w:r>
        <w:rPr>
          <w:color w:val="333333"/>
        </w:rPr>
        <w:t xml:space="preserve"> , </w:t>
      </w:r>
      <w:r>
        <w:rPr>
          <w:rStyle w:val="cm-number2"/>
          <w:color w:val="333333"/>
        </w:rPr>
        <w:t>0x4C</w:t>
      </w:r>
      <w:r>
        <w:rPr>
          <w:color w:val="333333"/>
        </w:rPr>
        <w:t xml:space="preserve"> , </w:t>
      </w:r>
      <w:r>
        <w:rPr>
          <w:rStyle w:val="cm-number2"/>
          <w:color w:val="333333"/>
        </w:rPr>
        <w:t>0x8C</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0x44</w:t>
      </w:r>
      <w:r>
        <w:rPr>
          <w:color w:val="333333"/>
        </w:rPr>
        <w:t xml:space="preserve"> , </w:t>
      </w:r>
      <w:r>
        <w:rPr>
          <w:rStyle w:val="cm-number2"/>
          <w:color w:val="333333"/>
        </w:rPr>
        <w:t>0x84</w:t>
      </w:r>
      <w:r>
        <w:rPr>
          <w:color w:val="333333"/>
        </w:rPr>
        <w:t xml:space="preserve"> , </w:t>
      </w:r>
      <w:r>
        <w:rPr>
          <w:rStyle w:val="cm-number2"/>
          <w:color w:val="333333"/>
        </w:rPr>
        <w:t>0x85</w:t>
      </w:r>
      <w:r>
        <w:rPr>
          <w:color w:val="333333"/>
        </w:rPr>
        <w:t xml:space="preserve"> , </w:t>
      </w:r>
      <w:r>
        <w:rPr>
          <w:rStyle w:val="cm-number2"/>
          <w:color w:val="333333"/>
        </w:rPr>
        <w:t>0x45</w:t>
      </w:r>
      <w:r>
        <w:rPr>
          <w:color w:val="333333"/>
        </w:rPr>
        <w:t xml:space="preserve"> , </w:t>
      </w:r>
      <w:r>
        <w:rPr>
          <w:rStyle w:val="cm-number2"/>
          <w:color w:val="333333"/>
        </w:rPr>
        <w:t>0x87</w:t>
      </w:r>
      <w:r>
        <w:rPr>
          <w:color w:val="333333"/>
        </w:rPr>
        <w:t xml:space="preserve"> , </w:t>
      </w:r>
      <w:r>
        <w:rPr>
          <w:rStyle w:val="cm-number2"/>
          <w:color w:val="333333"/>
        </w:rPr>
        <w:t>0x47</w:t>
      </w:r>
      <w:r>
        <w:rPr>
          <w:color w:val="333333"/>
        </w:rPr>
        <w:t xml:space="preserve"> , </w:t>
      </w:r>
      <w:r>
        <w:rPr>
          <w:rStyle w:val="cm-number2"/>
          <w:color w:val="333333"/>
        </w:rPr>
        <w:t>0x46</w:t>
      </w:r>
      <w:r>
        <w:rPr>
          <w:color w:val="333333"/>
        </w:rPr>
        <w:t xml:space="preserve"> , </w:t>
      </w:r>
      <w:r>
        <w:rPr>
          <w:rStyle w:val="cm-number2"/>
          <w:color w:val="333333"/>
        </w:rPr>
        <w:t>0x86</w:t>
      </w:r>
      <w:r>
        <w:rPr>
          <w:color w:val="333333"/>
        </w:rPr>
        <w:t xml:space="preserve"> , </w:t>
      </w:r>
      <w:r>
        <w:rPr>
          <w:rStyle w:val="cm-number2"/>
          <w:color w:val="333333"/>
        </w:rPr>
        <w:t>0x82</w:t>
      </w:r>
      <w:r>
        <w:rPr>
          <w:color w:val="333333"/>
        </w:rPr>
        <w:t xml:space="preserve"> , </w:t>
      </w:r>
      <w:r>
        <w:rPr>
          <w:rStyle w:val="cm-number2"/>
          <w:color w:val="333333"/>
        </w:rPr>
        <w:t>0x42</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number2"/>
          <w:color w:val="333333"/>
        </w:rPr>
        <w:t>0x43</w:t>
      </w:r>
      <w:r>
        <w:rPr>
          <w:color w:val="333333"/>
        </w:rPr>
        <w:t xml:space="preserve"> , </w:t>
      </w:r>
      <w:r>
        <w:rPr>
          <w:rStyle w:val="cm-number2"/>
          <w:color w:val="333333"/>
        </w:rPr>
        <w:t>0x83</w:t>
      </w:r>
      <w:r>
        <w:rPr>
          <w:color w:val="333333"/>
        </w:rPr>
        <w:t xml:space="preserve"> , </w:t>
      </w:r>
      <w:r>
        <w:rPr>
          <w:rStyle w:val="cm-number2"/>
          <w:color w:val="333333"/>
        </w:rPr>
        <w:t>0x41</w:t>
      </w:r>
      <w:r>
        <w:rPr>
          <w:color w:val="333333"/>
        </w:rPr>
        <w:t xml:space="preserve"> , </w:t>
      </w:r>
      <w:r>
        <w:rPr>
          <w:rStyle w:val="cm-number2"/>
          <w:color w:val="333333"/>
        </w:rPr>
        <w:t>0x81</w:t>
      </w:r>
      <w:r>
        <w:rPr>
          <w:color w:val="333333"/>
        </w:rPr>
        <w:t xml:space="preserve"> , </w:t>
      </w:r>
      <w:r>
        <w:rPr>
          <w:rStyle w:val="cm-number2"/>
          <w:color w:val="333333"/>
        </w:rPr>
        <w:t>0x80</w:t>
      </w:r>
      <w:r>
        <w:rPr>
          <w:color w:val="333333"/>
        </w:rPr>
        <w:t xml:space="preserve"> , </w:t>
      </w:r>
      <w:r>
        <w:rPr>
          <w:rStyle w:val="cm-number2"/>
          <w:color w:val="333333"/>
        </w:rPr>
        <w:t>0x40</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color w:val="333333"/>
        </w:rPr>
        <w:t>}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color w:val="333333"/>
        </w:rPr>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variable-32"/>
          <w:color w:val="333333"/>
        </w:rPr>
        <w:t xml:space="preserve">unsigned </w:t>
      </w:r>
      <w:r>
        <w:rPr>
          <w:color w:val="333333"/>
        </w:rPr>
        <w:t xml:space="preserve"> </w:t>
      </w:r>
      <w:r>
        <w:rPr>
          <w:rStyle w:val="cm-variable-32"/>
          <w:color w:val="333333"/>
        </w:rPr>
        <w:t xml:space="preserve">short </w:t>
      </w:r>
      <w:r>
        <w:rPr>
          <w:color w:val="333333"/>
        </w:rPr>
        <w:t xml:space="preserve"> </w:t>
      </w:r>
      <w:r>
        <w:rPr>
          <w:rStyle w:val="cm-def2"/>
          <w:color w:val="333333"/>
        </w:rPr>
        <w:t>sModbusCrc16</w:t>
      </w:r>
      <w:r>
        <w:rPr>
          <w:color w:val="333333"/>
        </w:rPr>
        <w:t xml:space="preserve"> ( </w:t>
      </w:r>
      <w:r>
        <w:rPr>
          <w:rStyle w:val="cm-variable2"/>
          <w:color w:val="333333"/>
        </w:rPr>
        <w:t xml:space="preserve">INT8U </w:t>
      </w:r>
      <w:r>
        <w:rPr>
          <w:color w:val="333333"/>
        </w:rPr>
        <w:t xml:space="preserve"> </w:t>
      </w:r>
      <w:r>
        <w:rPr>
          <w:rStyle w:val="cm-operator2"/>
          <w:color w:val="333333"/>
        </w:rPr>
        <w:t xml:space="preserve">* </w:t>
      </w:r>
      <w:r>
        <w:rPr>
          <w:rStyle w:val="cm-variable2"/>
          <w:color w:val="333333"/>
        </w:rPr>
        <w:t>chMsg</w:t>
      </w:r>
      <w:r>
        <w:rPr>
          <w:color w:val="333333"/>
        </w:rPr>
        <w:t xml:space="preserve"> , </w:t>
      </w:r>
      <w:r>
        <w:rPr>
          <w:rStyle w:val="cm-variable2"/>
          <w:color w:val="333333"/>
        </w:rPr>
        <w:t xml:space="preserve">INT16U </w:t>
      </w:r>
      <w:r>
        <w:rPr>
          <w:color w:val="333333"/>
        </w:rPr>
        <w:t xml:space="preserve"> </w:t>
      </w:r>
      <w:r>
        <w:rPr>
          <w:rStyle w:val="cm-variable2"/>
          <w:color w:val="333333"/>
        </w:rPr>
        <w:t>dataLen</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color w:val="333333"/>
        </w:rPr>
        <w:t>{</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tab"/>
          <w:color w:val="333333"/>
        </w:rPr>
        <w:t xml:space="preserve">    </w:t>
      </w:r>
      <w:r>
        <w:rPr>
          <w:rStyle w:val="cm-variable-32"/>
          <w:color w:val="333333"/>
        </w:rPr>
        <w:t xml:space="preserve">unsigned </w:t>
      </w:r>
      <w:r>
        <w:rPr>
          <w:color w:val="333333"/>
        </w:rPr>
        <w:t xml:space="preserve"> </w:t>
      </w:r>
      <w:r>
        <w:rPr>
          <w:rStyle w:val="cm-variable-32"/>
          <w:color w:val="333333"/>
        </w:rPr>
        <w:t xml:space="preserve">char </w:t>
      </w:r>
      <w:r>
        <w:rPr>
          <w:color w:val="333333"/>
        </w:rPr>
        <w:t xml:space="preserve"> </w:t>
      </w:r>
      <w:r>
        <w:rPr>
          <w:rStyle w:val="cm-variable2"/>
          <w:color w:val="333333"/>
        </w:rPr>
        <w:t xml:space="preserve">ubCRCHi </w:t>
      </w:r>
      <w:r>
        <w:rPr>
          <w:color w:val="333333"/>
        </w:rPr>
        <w:t xml:space="preserve"> </w:t>
      </w:r>
      <w:r>
        <w:rPr>
          <w:rStyle w:val="cm-operator2"/>
          <w:color w:val="333333"/>
        </w:rPr>
        <w:t xml:space="preserve">= </w:t>
      </w:r>
      <w:r>
        <w:rPr>
          <w:color w:val="333333"/>
        </w:rPr>
        <w:t xml:space="preserve"> </w:t>
      </w:r>
      <w:r>
        <w:rPr>
          <w:rStyle w:val="cm-number2"/>
          <w:color w:val="333333"/>
        </w:rPr>
        <w:t>0xFF</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tab"/>
          <w:color w:val="333333"/>
        </w:rPr>
        <w:t xml:space="preserve">    </w:t>
      </w:r>
      <w:r>
        <w:rPr>
          <w:rStyle w:val="cm-variable-32"/>
          <w:color w:val="333333"/>
        </w:rPr>
        <w:t xml:space="preserve">unsigned </w:t>
      </w:r>
      <w:r>
        <w:rPr>
          <w:color w:val="333333"/>
        </w:rPr>
        <w:t xml:space="preserve"> </w:t>
      </w:r>
      <w:r>
        <w:rPr>
          <w:rStyle w:val="cm-variable-32"/>
          <w:color w:val="333333"/>
        </w:rPr>
        <w:t xml:space="preserve">char </w:t>
      </w:r>
      <w:r>
        <w:rPr>
          <w:color w:val="333333"/>
        </w:rPr>
        <w:t xml:space="preserve"> </w:t>
      </w:r>
      <w:r>
        <w:rPr>
          <w:rStyle w:val="cm-variable2"/>
          <w:color w:val="333333"/>
        </w:rPr>
        <w:t xml:space="preserve">ubCRCLo </w:t>
      </w:r>
      <w:r>
        <w:rPr>
          <w:color w:val="333333"/>
        </w:rPr>
        <w:t xml:space="preserve"> </w:t>
      </w:r>
      <w:r>
        <w:rPr>
          <w:rStyle w:val="cm-operator2"/>
          <w:color w:val="333333"/>
        </w:rPr>
        <w:t xml:space="preserve">= </w:t>
      </w:r>
      <w:r>
        <w:rPr>
          <w:color w:val="333333"/>
        </w:rPr>
        <w:t xml:space="preserve"> </w:t>
      </w:r>
      <w:r>
        <w:rPr>
          <w:rStyle w:val="cm-number2"/>
          <w:color w:val="333333"/>
        </w:rPr>
        <w:t>0xFF</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color w:val="333333"/>
        </w:rPr>
        <w:t xml:space="preserve">    </w:t>
      </w:r>
      <w:r>
        <w:rPr>
          <w:rStyle w:val="cm-variable-32"/>
          <w:color w:val="333333"/>
        </w:rPr>
        <w:t xml:space="preserve">unsigned </w:t>
      </w:r>
      <w:r>
        <w:rPr>
          <w:color w:val="333333"/>
        </w:rPr>
        <w:t xml:space="preserve"> </w:t>
      </w:r>
      <w:r>
        <w:rPr>
          <w:rStyle w:val="cm-variable-32"/>
          <w:color w:val="333333"/>
        </w:rPr>
        <w:t xml:space="preserve">char </w:t>
      </w:r>
      <w:r>
        <w:rPr>
          <w:color w:val="333333"/>
        </w:rPr>
        <w:t xml:space="preserve"> </w:t>
      </w:r>
      <w:r>
        <w:rPr>
          <w:rStyle w:val="cm-variable2"/>
          <w:color w:val="333333"/>
        </w:rPr>
        <w:t>duwIndex</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tab"/>
          <w:color w:val="333333"/>
        </w:rPr>
        <w:t xml:space="preserve">    </w:t>
      </w:r>
      <w:r>
        <w:rPr>
          <w:rStyle w:val="cm-keyword2"/>
          <w:color w:val="333333"/>
        </w:rPr>
        <w:t>while</w:t>
      </w:r>
      <w:r>
        <w:rPr>
          <w:color w:val="333333"/>
        </w:rPr>
        <w:t xml:space="preserve"> ( </w:t>
      </w:r>
      <w:r>
        <w:rPr>
          <w:rStyle w:val="cm-variable2"/>
          <w:color w:val="333333"/>
        </w:rPr>
        <w:t xml:space="preserve">dataLen </w:t>
      </w:r>
      <w:r>
        <w:rPr>
          <w:color w:val="333333"/>
        </w:rPr>
        <w:t xml:space="preserve"> </w:t>
      </w:r>
      <w:r>
        <w:rPr>
          <w:rStyle w:val="cm-operator2"/>
          <w:color w:val="333333"/>
        </w:rPr>
        <w:t>--</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tab"/>
          <w:color w:val="333333"/>
        </w:rPr>
        <w:t xml:space="preserve">    </w:t>
      </w:r>
      <w:r>
        <w:rPr>
          <w:color w:val="333333"/>
        </w:rPr>
        <w:t>{</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tab"/>
          <w:color w:val="333333"/>
        </w:rPr>
        <w:t xml:space="preserve">        </w:t>
      </w:r>
      <w:r>
        <w:rPr>
          <w:rStyle w:val="cm-variable2"/>
          <w:color w:val="333333"/>
        </w:rPr>
        <w:t xml:space="preserve">duwIndex </w:t>
      </w:r>
      <w:r>
        <w:rPr>
          <w:color w:val="333333"/>
        </w:rPr>
        <w:t xml:space="preserve"> </w:t>
      </w:r>
      <w:r>
        <w:rPr>
          <w:rStyle w:val="cm-operator2"/>
          <w:color w:val="333333"/>
        </w:rPr>
        <w:t xml:space="preserve">= </w:t>
      </w:r>
      <w:r>
        <w:rPr>
          <w:color w:val="333333"/>
        </w:rPr>
        <w:t xml:space="preserve"> </w:t>
      </w:r>
      <w:r>
        <w:rPr>
          <w:rStyle w:val="cm-number2"/>
          <w:color w:val="333333"/>
        </w:rPr>
        <w:t xml:space="preserve">0xff </w:t>
      </w:r>
      <w:r>
        <w:rPr>
          <w:rStyle w:val="cm-operator2"/>
          <w:color w:val="333333"/>
        </w:rPr>
        <w:t>&amp;</w:t>
      </w:r>
      <w:r>
        <w:rPr>
          <w:color w:val="333333"/>
        </w:rPr>
        <w:t xml:space="preserve"> ( </w:t>
      </w:r>
      <w:r>
        <w:rPr>
          <w:rStyle w:val="cm-variable2"/>
          <w:color w:val="333333"/>
        </w:rPr>
        <w:t xml:space="preserve">ubCRCHi </w:t>
      </w:r>
      <w:r>
        <w:rPr>
          <w:color w:val="333333"/>
        </w:rPr>
        <w:t xml:space="preserve"> </w:t>
      </w:r>
      <w:r>
        <w:rPr>
          <w:rStyle w:val="cm-variable2"/>
          <w:color w:val="333333"/>
        </w:rPr>
        <w:t xml:space="preserve">^ </w:t>
      </w:r>
      <w:r>
        <w:rPr>
          <w:color w:val="333333"/>
        </w:rPr>
        <w:t xml:space="preserve"> </w:t>
      </w:r>
      <w:r>
        <w:rPr>
          <w:rStyle w:val="cm-operator2"/>
          <w:color w:val="333333"/>
        </w:rPr>
        <w:t xml:space="preserve">* </w:t>
      </w:r>
      <w:r>
        <w:rPr>
          <w:rStyle w:val="cm-variable2"/>
          <w:color w:val="333333"/>
        </w:rPr>
        <w:t xml:space="preserve">chMsg </w:t>
      </w:r>
      <w:r>
        <w:rPr>
          <w:rStyle w:val="cm-operator2"/>
          <w:color w:val="333333"/>
        </w:rPr>
        <w:t>++</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tab"/>
          <w:color w:val="333333"/>
        </w:rPr>
        <w:t xml:space="preserve">        </w:t>
      </w:r>
      <w:r>
        <w:rPr>
          <w:rStyle w:val="cm-variable2"/>
          <w:color w:val="333333"/>
        </w:rPr>
        <w:t xml:space="preserve">ubCRCHi </w:t>
      </w:r>
      <w:r>
        <w:rPr>
          <w:color w:val="333333"/>
        </w:rPr>
        <w:t xml:space="preserve"> </w:t>
      </w:r>
      <w:r>
        <w:rPr>
          <w:rStyle w:val="cm-operator2"/>
          <w:color w:val="333333"/>
        </w:rPr>
        <w:t xml:space="preserve">= </w:t>
      </w:r>
      <w:r>
        <w:rPr>
          <w:color w:val="333333"/>
        </w:rPr>
        <w:t xml:space="preserve"> </w:t>
      </w:r>
      <w:r>
        <w:rPr>
          <w:rStyle w:val="cm-number2"/>
          <w:color w:val="333333"/>
        </w:rPr>
        <w:t xml:space="preserve">0xff </w:t>
      </w:r>
      <w:r>
        <w:rPr>
          <w:rStyle w:val="cm-operator2"/>
          <w:color w:val="333333"/>
        </w:rPr>
        <w:t>&amp;</w:t>
      </w:r>
      <w:r>
        <w:rPr>
          <w:color w:val="333333"/>
        </w:rPr>
        <w:t xml:space="preserve"> ( </w:t>
      </w:r>
      <w:r>
        <w:rPr>
          <w:rStyle w:val="cm-variable2"/>
          <w:color w:val="333333"/>
        </w:rPr>
        <w:t xml:space="preserve">ubCRCLo </w:t>
      </w:r>
      <w:r>
        <w:rPr>
          <w:color w:val="333333"/>
        </w:rPr>
        <w:t xml:space="preserve"> </w:t>
      </w:r>
      <w:r>
        <w:rPr>
          <w:rStyle w:val="cm-variable2"/>
          <w:color w:val="333333"/>
        </w:rPr>
        <w:t xml:space="preserve">^ </w:t>
      </w:r>
      <w:r>
        <w:rPr>
          <w:color w:val="333333"/>
        </w:rPr>
        <w:t xml:space="preserve"> </w:t>
      </w:r>
      <w:r>
        <w:rPr>
          <w:rStyle w:val="cm-variable2"/>
          <w:color w:val="333333"/>
        </w:rPr>
        <w:t>auchCRCHi</w:t>
      </w:r>
      <w:r>
        <w:rPr>
          <w:color w:val="333333"/>
        </w:rPr>
        <w:t xml:space="preserve"> [ </w:t>
      </w:r>
      <w:r>
        <w:rPr>
          <w:rStyle w:val="cm-variable2"/>
          <w:color w:val="333333"/>
        </w:rPr>
        <w:t>duwIndex</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tab"/>
          <w:color w:val="333333"/>
        </w:rPr>
        <w:t xml:space="preserve">        </w:t>
      </w:r>
      <w:r>
        <w:rPr>
          <w:rStyle w:val="cm-variable2"/>
          <w:color w:val="333333"/>
        </w:rPr>
        <w:t xml:space="preserve">ubCRCLo </w:t>
      </w:r>
      <w:r>
        <w:rPr>
          <w:color w:val="333333"/>
        </w:rPr>
        <w:t xml:space="preserve"> </w:t>
      </w:r>
      <w:r>
        <w:rPr>
          <w:rStyle w:val="cm-operator2"/>
          <w:color w:val="333333"/>
        </w:rPr>
        <w:t xml:space="preserve">= </w:t>
      </w:r>
      <w:r>
        <w:rPr>
          <w:color w:val="333333"/>
        </w:rPr>
        <w:t xml:space="preserve"> </w:t>
      </w:r>
      <w:r>
        <w:rPr>
          <w:rStyle w:val="cm-variable2"/>
          <w:color w:val="333333"/>
        </w:rPr>
        <w:t>auchCRCLo</w:t>
      </w:r>
      <w:r>
        <w:rPr>
          <w:color w:val="333333"/>
        </w:rPr>
        <w:t xml:space="preserve"> [ </w:t>
      </w:r>
      <w:r>
        <w:rPr>
          <w:rStyle w:val="cm-variable2"/>
          <w:color w:val="333333"/>
        </w:rPr>
        <w:t>duwIndex</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tab"/>
          <w:color w:val="333333"/>
        </w:rPr>
        <w:t xml:space="preserve">    </w:t>
      </w:r>
      <w:r>
        <w:rPr>
          <w:color w:val="333333"/>
        </w:rPr>
        <w:t>}</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rStyle w:val="cm-tab"/>
          <w:color w:val="333333"/>
        </w:rPr>
        <w:t xml:space="preserve">    </w:t>
      </w:r>
      <w:r>
        <w:rPr>
          <w:rStyle w:val="cm-keyword2"/>
          <w:color w:val="333333"/>
        </w:rPr>
        <w:t>return</w:t>
      </w:r>
      <w:r>
        <w:rPr>
          <w:color w:val="333333"/>
        </w:rPr>
        <w:t xml:space="preserve"> ( </w:t>
      </w:r>
      <w:r>
        <w:rPr>
          <w:rStyle w:val="cm-variable2"/>
          <w:color w:val="333333"/>
        </w:rPr>
        <w:t xml:space="preserve">ubCRCHi </w:t>
      </w:r>
      <w:r>
        <w:rPr>
          <w:color w:val="333333"/>
        </w:rPr>
        <w:t xml:space="preserve"> </w:t>
      </w:r>
      <w:r>
        <w:rPr>
          <w:rStyle w:val="cm-operator2"/>
          <w:color w:val="333333"/>
        </w:rPr>
        <w:t xml:space="preserve">&lt;&lt; </w:t>
      </w:r>
      <w:r>
        <w:rPr>
          <w:color w:val="333333"/>
        </w:rPr>
        <w:t xml:space="preserve"> </w:t>
      </w:r>
      <w:r>
        <w:rPr>
          <w:rStyle w:val="cm-number2"/>
          <w:color w:val="333333"/>
        </w:rPr>
        <w:t xml:space="preserve">8 </w:t>
      </w:r>
      <w:r>
        <w:rPr>
          <w:color w:val="333333"/>
        </w:rPr>
        <w:t xml:space="preserve"> </w:t>
      </w:r>
      <w:r>
        <w:rPr>
          <w:rStyle w:val="cm-operator2"/>
          <w:color w:val="333333"/>
        </w:rPr>
        <w:t xml:space="preserve">| </w:t>
      </w:r>
      <w:r>
        <w:rPr>
          <w:color w:val="333333"/>
        </w:rPr>
        <w:t xml:space="preserve"> </w:t>
      </w:r>
      <w:r>
        <w:rPr>
          <w:rStyle w:val="cm-variable2"/>
          <w:color w:val="333333"/>
        </w:rPr>
        <w:t>ubCRCLo</w:t>
      </w:r>
      <w:r>
        <w:rPr>
          <w:color w:val="333333"/>
        </w:rPr>
        <w:t xml:space="preserve"> );</w:t>
      </w:r>
    </w:p>
    <w:p>
      <w:pPr>
        <w:pStyle w:val="HTMLPreformatted"/>
        <w:pBdr>
          <w:top w:val="single" w:sz="6" w:space="2" w:color="E7EAED"/>
          <w:left w:val="single" w:sz="6" w:space="3" w:color="E7EAED"/>
          <w:bottom w:val="single" w:sz="6" w:space="0" w:color="E7EAED"/>
          <w:right w:val="single" w:sz="6" w:space="3" w:color="E7EAED"/>
        </w:pBdr>
        <w:shd w:val="clear" w:color="auto" w:fill="F8F8F8"/>
        <w:rPr>
          <w:color w:val="333333"/>
        </w:rPr>
      </w:pPr>
      <w:r>
        <w:rPr>
          <w:color w:val="333333"/>
        </w:rPr>
        <w:t>}</w:t>
      </w:r>
    </w:p>
    <w:p>
      <w:pPr>
        <w:pStyle w:val="Normal"/>
        <w:shd w:val="clear" w:color="auto" w:fill="FFFFFF"/>
        <w:rPr>
          <w:rFonts w:ascii="Arial" w:hAnsi="Arial" w:eastAsia="Times New Roman" w:cs="Arial"/>
          <w:vanish/>
          <w:color w:val="222222"/>
          <w:sz w:val="20"/>
          <w:szCs w:val="20"/>
        </w:rPr>
      </w:pPr>
      <w:r>
        <w:rPr/>
        <w:drawing>
          <wp:inline distT="0" distB="0" distL="0" distR="0">
            <wp:extent cx="228600" cy="228600"/>
            <wp:effectExtent l="0" t="0" r="0" b="0"/>
            <wp:docPr id="17" name="Картина 9" descr="C:\Users\Georg\Desktop\Communication Protocol No. 3-10_files\24px.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Картина 9" descr="C:\Users\Georg\Desktop\Communication Protocol No. 3-10_files\24px.svg"/>
                    <pic:cNvPicPr>
                      <a:picLocks noChangeAspect="1" noChangeArrowheads="1"/>
                    </pic:cNvPicPr>
                  </pic:nvPicPr>
                  <pic:blipFill>
                    <a:blip r:link="rId4"/>
                    <a:stretch>
                      <a:fillRect/>
                    </a:stretch>
                  </pic:blipFill>
                  <pic:spPr bwMode="auto">
                    <a:xfrm>
                      <a:off x="0" y="0"/>
                      <a:ext cx="228600" cy="228600"/>
                    </a:xfrm>
                    <a:prstGeom prst="rect">
                      <a:avLst/>
                    </a:prstGeom>
                    <a:noFill/>
                  </pic:spPr>
                </pic:pic>
              </a:graphicData>
            </a:graphic>
          </wp:inline>
        </w:drawing>
      </w:r>
    </w:p>
    <w:p>
      <w:pPr>
        <w:pStyle w:val="Normal"/>
        <w:shd w:val="clear" w:color="auto" w:fill="FFFFFF"/>
        <w:rPr>
          <w:rFonts w:ascii="Arial" w:hAnsi="Arial" w:eastAsia="Times New Roman" w:cs="Arial"/>
          <w:vanish/>
          <w:color w:val="222222"/>
          <w:sz w:val="20"/>
          <w:szCs w:val="20"/>
        </w:rPr>
      </w:pPr>
      <w:r>
        <w:rPr>
          <w:rFonts w:eastAsia="Times New Roman" w:cs="Arial" w:ascii="Arial" w:hAnsi="Arial"/>
          <w:vanish/>
          <w:color w:val="222222"/>
          <w:sz w:val="20"/>
          <w:szCs w:val="20"/>
        </w:rPr>
        <w:t>Оригинален текст</w:t>
      </w:r>
    </w:p>
    <w:p>
      <w:pPr>
        <w:pStyle w:val="Normal"/>
        <w:shd w:val="clear" w:color="auto" w:fill="F1F4F9"/>
        <w:rPr>
          <w:rFonts w:ascii="Arial" w:hAnsi="Arial" w:eastAsia="Times New Roman" w:cs="Arial"/>
          <w:vanish/>
          <w:color w:val="1F1F1F"/>
          <w:sz w:val="18"/>
          <w:szCs w:val="18"/>
        </w:rPr>
      </w:pPr>
      <w:r>
        <w:rPr>
          <w:rFonts w:eastAsia="Times New Roman" w:cs="Arial" w:ascii="Arial" w:hAnsi="Arial"/>
          <w:vanish/>
          <w:color w:val="1F1F1F"/>
          <w:sz w:val="18"/>
          <w:szCs w:val="18"/>
        </w:rPr>
        <w:t>Оценете този превод</w:t>
      </w:r>
    </w:p>
    <w:p>
      <w:pPr>
        <w:pStyle w:val="Normal"/>
        <w:shd w:val="clear" w:color="auto" w:fill="F1F4F9"/>
        <w:rPr>
          <w:rFonts w:ascii="Arial" w:hAnsi="Arial" w:eastAsia="Times New Roman" w:cs="Arial"/>
          <w:vanish/>
          <w:color w:val="444746"/>
          <w:sz w:val="18"/>
          <w:szCs w:val="18"/>
        </w:rPr>
      </w:pPr>
      <w:r>
        <w:rPr>
          <w:rFonts w:eastAsia="Times New Roman" w:cs="Arial" w:ascii="Arial" w:hAnsi="Arial"/>
          <w:vanish/>
          <w:color w:val="444746"/>
          <w:sz w:val="18"/>
          <w:szCs w:val="18"/>
        </w:rPr>
        <w:t>Отзивите ви ще се използват за подобряване на Google Преводач</w:t>
      </w:r>
    </w:p>
    <w:p>
      <w:pPr>
        <w:pStyle w:val="HTMLTopofForm"/>
        <w:rPr/>
      </w:pPr>
      <w:r>
        <w:rPr/>
        <w:t>Начало на формуляра</w:t>
      </w:r>
    </w:p>
    <w:p>
      <w:pPr>
        <w:pStyle w:val="Normal"/>
        <w:shd w:val="clear" w:color="auto" w:fill="FFFFFF"/>
        <w:rPr>
          <w:rFonts w:ascii="Arial" w:hAnsi="Arial" w:eastAsia="Times New Roman" w:cs="Arial"/>
          <w:vanish/>
          <w:color w:val="222222"/>
          <w:sz w:val="20"/>
          <w:szCs w:val="20"/>
        </w:rPr>
      </w:pPr>
      <w:r>
        <w:rPr/>
        <mc:AlternateContent>
          <mc:Choice Requires="wps">
            <w:drawing>
              <wp:inline distT="0" distB="0" distL="0" distR="0">
                <wp:extent cx="914400" cy="228600"/>
                <wp:effectExtent l="0" t="0" r="0" b="0"/>
                <wp:docPr id="18" name=""/>
                <a:graphic xmlns:a="http://schemas.openxmlformats.org/drawingml/2006/main">
                  <a:graphicData uri="http://schemas.openxmlformats.org/drawingml/2006/picture">
                    <pic:pic xmlns:pic="http://schemas.openxmlformats.org/drawingml/2006/picture">
                      <pic:nvPicPr>
                        <pic:cNvPr id="19" name="" descr=""/>
                        <pic:cNvPicPr/>
                      </pic:nvPicPr>
                      <pic:blipFill>
                        <a:blip r:embed="rId5"/>
                        <a:stretch/>
                      </pic:blipFill>
                      <pic:spPr>
                        <a:xfrm>
                          <a:off x="0" y="0"/>
                          <a:ext cx="914400" cy="228600"/>
                        </a:xfrm>
                        <a:prstGeom prst="rect">
                          <a:avLst/>
                        </a:prstGeom>
                        <a:noFill/>
                        <a:ln w="0">
                          <a:noFill/>
                        </a:ln>
                      </pic:spPr>
                    </pic:pic>
                  </a:graphicData>
                </a:graphic>
              </wp:inline>
            </w:drawing>
          </mc:Choice>
          <mc:Fallback>
            <w:pict>
              <v:shape id="shape_0" stroked="f" o:allowincell="f" style="position:absolute;margin-left:0pt;margin-top:-18.05pt;width:71.95pt;height:17.95pt;mso-wrap-style:none;v-text-anchor:middle;mso-position-vertical:top" type="_x0000_t75">
                <v:imagedata r:id="rId6" o:detectmouseclick="t"/>
                <v:stroke color="#3465a4" joinstyle="round" endcap="flat"/>
                <w10:wrap type="none"/>
              </v:shape>
            </w:pict>
          </mc:Fallback>
        </mc:AlternateContent>
      </w:r>
      <w:r>
        <w:rPr/>
        <mc:AlternateContent>
          <mc:Choice Requires="wps">
            <w:drawing>
              <wp:inline distT="0" distB="0" distL="0" distR="0">
                <wp:extent cx="914400" cy="228600"/>
                <wp:effectExtent l="0" t="0" r="0" b="0"/>
                <wp:docPr id="20" name=""/>
                <a:graphic xmlns:a="http://schemas.openxmlformats.org/drawingml/2006/main">
                  <a:graphicData uri="http://schemas.openxmlformats.org/drawingml/2006/picture">
                    <pic:pic xmlns:pic="http://schemas.openxmlformats.org/drawingml/2006/picture">
                      <pic:nvPicPr>
                        <pic:cNvPr id="21" name="" descr=""/>
                        <pic:cNvPicPr/>
                      </pic:nvPicPr>
                      <pic:blipFill>
                        <a:blip r:embed="rId7"/>
                        <a:stretch/>
                      </pic:blipFill>
                      <pic:spPr>
                        <a:xfrm>
                          <a:off x="0" y="0"/>
                          <a:ext cx="914400" cy="228600"/>
                        </a:xfrm>
                        <a:prstGeom prst="rect">
                          <a:avLst/>
                        </a:prstGeom>
                        <a:noFill/>
                        <a:ln w="0">
                          <a:noFill/>
                        </a:ln>
                      </pic:spPr>
                    </pic:pic>
                  </a:graphicData>
                </a:graphic>
              </wp:inline>
            </w:drawing>
          </mc:Choice>
          <mc:Fallback>
            <w:pict>
              <v:shape id="shape_0" stroked="f" o:allowincell="f" style="position:absolute;margin-left:0pt;margin-top:-18.05pt;width:71.95pt;height:17.95pt;mso-wrap-style:none;v-text-anchor:middle;mso-position-vertical:top" type="_x0000_t75">
                <v:imagedata r:id="rId8" o:detectmouseclick="t"/>
                <v:stroke color="#3465a4" joinstyle="round" endcap="flat"/>
                <w10:wrap type="none"/>
              </v:shape>
            </w:pict>
          </mc:Fallback>
        </mc:AlternateContent>
      </w:r>
      <w:r>
        <w:rPr/>
        <mc:AlternateContent>
          <mc:Choice Requires="wps">
            <w:drawing>
              <wp:inline distT="0" distB="0" distL="0" distR="0">
                <wp:extent cx="914400" cy="228600"/>
                <wp:effectExtent l="0" t="0" r="0" b="0"/>
                <wp:docPr id="22" name=""/>
                <a:graphic xmlns:a="http://schemas.openxmlformats.org/drawingml/2006/main">
                  <a:graphicData uri="http://schemas.openxmlformats.org/drawingml/2006/picture">
                    <pic:pic xmlns:pic="http://schemas.openxmlformats.org/drawingml/2006/picture">
                      <pic:nvPicPr>
                        <pic:cNvPr id="23" name="" descr=""/>
                        <pic:cNvPicPr/>
                      </pic:nvPicPr>
                      <pic:blipFill>
                        <a:blip r:embed="rId9"/>
                        <a:stretch/>
                      </pic:blipFill>
                      <pic:spPr>
                        <a:xfrm>
                          <a:off x="0" y="0"/>
                          <a:ext cx="914400" cy="228600"/>
                        </a:xfrm>
                        <a:prstGeom prst="rect">
                          <a:avLst/>
                        </a:prstGeom>
                        <a:noFill/>
                        <a:ln w="0">
                          <a:noFill/>
                        </a:ln>
                      </pic:spPr>
                    </pic:pic>
                  </a:graphicData>
                </a:graphic>
              </wp:inline>
            </w:drawing>
          </mc:Choice>
          <mc:Fallback>
            <w:pict>
              <v:shape id="shape_0" stroked="f" o:allowincell="f" style="position:absolute;margin-left:0pt;margin-top:-18.05pt;width:71.95pt;height:17.95pt;mso-wrap-style:none;v-text-anchor:middle;mso-position-vertical:top" type="_x0000_t75">
                <v:imagedata r:id="rId10" o:detectmouseclick="t"/>
                <v:stroke color="#3465a4" joinstyle="round" endcap="flat"/>
                <w10:wrap type="none"/>
              </v:shape>
            </w:pict>
          </mc:Fallback>
        </mc:AlternateContent>
      </w:r>
      <w:r>
        <w:rPr/>
        <mc:AlternateContent>
          <mc:Choice Requires="wps">
            <w:drawing>
              <wp:inline distT="0" distB="0" distL="0" distR="0">
                <wp:extent cx="914400" cy="228600"/>
                <wp:effectExtent l="0" t="0" r="0" b="0"/>
                <wp:docPr id="24" name=""/>
                <a:graphic xmlns:a="http://schemas.openxmlformats.org/drawingml/2006/main">
                  <a:graphicData uri="http://schemas.openxmlformats.org/drawingml/2006/picture">
                    <pic:pic xmlns:pic="http://schemas.openxmlformats.org/drawingml/2006/picture">
                      <pic:nvPicPr>
                        <pic:cNvPr id="25" name="" descr=""/>
                        <pic:cNvPicPr/>
                      </pic:nvPicPr>
                      <pic:blipFill>
                        <a:blip r:embed="rId11"/>
                        <a:stretch/>
                      </pic:blipFill>
                      <pic:spPr>
                        <a:xfrm>
                          <a:off x="0" y="0"/>
                          <a:ext cx="914400" cy="228600"/>
                        </a:xfrm>
                        <a:prstGeom prst="rect">
                          <a:avLst/>
                        </a:prstGeom>
                        <a:noFill/>
                        <a:ln w="0">
                          <a:noFill/>
                        </a:ln>
                      </pic:spPr>
                    </pic:pic>
                  </a:graphicData>
                </a:graphic>
              </wp:inline>
            </w:drawing>
          </mc:Choice>
          <mc:Fallback>
            <w:pict>
              <v:shape id="shape_0" stroked="f" o:allowincell="f" style="position:absolute;margin-left:0pt;margin-top:-18.05pt;width:71.95pt;height:17.95pt;mso-wrap-style:none;v-text-anchor:middle;mso-position-vertical:top" type="_x0000_t75">
                <v:imagedata r:id="rId12" o:detectmouseclick="t"/>
                <v:stroke color="#3465a4" joinstyle="round" endcap="flat"/>
                <w10:wrap type="none"/>
              </v:shape>
            </w:pict>
          </mc:Fallback>
        </mc:AlternateContent>
      </w:r>
      <w:r>
        <w:rPr/>
        <mc:AlternateContent>
          <mc:Choice Requires="wps">
            <w:drawing>
              <wp:inline distT="0" distB="0" distL="0" distR="0">
                <wp:extent cx="914400" cy="228600"/>
                <wp:effectExtent l="0" t="0" r="0" b="0"/>
                <wp:docPr id="26" name=""/>
                <a:graphic xmlns:a="http://schemas.openxmlformats.org/drawingml/2006/main">
                  <a:graphicData uri="http://schemas.openxmlformats.org/drawingml/2006/picture">
                    <pic:pic xmlns:pic="http://schemas.openxmlformats.org/drawingml/2006/picture">
                      <pic:nvPicPr>
                        <pic:cNvPr id="27" name="" descr=""/>
                        <pic:cNvPicPr/>
                      </pic:nvPicPr>
                      <pic:blipFill>
                        <a:blip r:embed="rId13"/>
                        <a:stretch/>
                      </pic:blipFill>
                      <pic:spPr>
                        <a:xfrm>
                          <a:off x="0" y="0"/>
                          <a:ext cx="914400" cy="228600"/>
                        </a:xfrm>
                        <a:prstGeom prst="rect">
                          <a:avLst/>
                        </a:prstGeom>
                        <a:noFill/>
                        <a:ln w="0">
                          <a:noFill/>
                        </a:ln>
                      </pic:spPr>
                    </pic:pic>
                  </a:graphicData>
                </a:graphic>
              </wp:inline>
            </w:drawing>
          </mc:Choice>
          <mc:Fallback>
            <w:pict>
              <v:shape id="shape_0" stroked="f" o:allowincell="f" style="position:absolute;margin-left:0pt;margin-top:-18.05pt;width:71.95pt;height:17.95pt;mso-wrap-style:none;v-text-anchor:middle;mso-position-vertical:top" type="_x0000_t75">
                <v:imagedata r:id="rId14" o:detectmouseclick="t"/>
                <v:stroke color="#3465a4" joinstyle="round" endcap="flat"/>
                <w10:wrap type="none"/>
              </v:shape>
            </w:pict>
          </mc:Fallback>
        </mc:AlternateContent>
      </w:r>
    </w:p>
    <w:p>
      <w:pPr>
        <w:pStyle w:val="HTMLBottomofForm"/>
        <w:rPr/>
      </w:pPr>
      <w:r>
        <w:rPr/>
        <w:t>Край на формуляра</w:t>
      </w:r>
    </w:p>
    <w:sectPr>
      <w:type w:val="nextPage"/>
      <w:pgSz w:orient="landscape" w:w="16838" w:h="11906"/>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var(--monospace)">
    <w:charset w:val="01"/>
    <w:family w:val="roman"/>
    <w:pitch w:val="variable"/>
  </w:font>
  <w:font w:name="Calibri Light">
    <w:charset w:val="01"/>
    <w:family w:val="roman"/>
    <w:pitch w:val="variable"/>
  </w:font>
  <w:font w:name="Courier New">
    <w:charset w:val="01"/>
    <w:family w:val="roman"/>
    <w:pitch w:val="variable"/>
  </w:font>
  <w:font w:name="Consolas">
    <w:charset w:val="01"/>
    <w:family w:val="roman"/>
    <w:pitch w:val="variable"/>
  </w:font>
  <w:font w:name="Arial">
    <w:charset w:val="01"/>
    <w:family w:val="swiss"/>
    <w:pitch w:val="variable"/>
  </w:font>
  <w:font w:name="Liberation Sans">
    <w:altName w:val="Arial"/>
    <w:charset w:val="01"/>
    <w:family w:val="swiss"/>
    <w:pitch w:val="variable"/>
  </w:font>
  <w:font w:name="Open Sans">
    <w:charset w:val="01"/>
    <w:family w:val="roman"/>
    <w:pitch w:val="variable"/>
  </w:font>
  <w:font w:name="Calibri">
    <w:charset w:val="01"/>
    <w:family w:val="roman"/>
    <w:pitch w:val="variable"/>
  </w:font>
  <w:font w:name="Cambria Math">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bg-BG"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bg-BG" w:eastAsia="bg-BG"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before="0" w:after="0"/>
      <w:jc w:val="left"/>
    </w:pPr>
    <w:rPr>
      <w:rFonts w:eastAsia="" w:eastAsiaTheme="minorEastAsia" w:ascii="Times New Roman" w:hAnsi="Times New Roman" w:cs="Times New Roman"/>
      <w:color w:val="auto"/>
      <w:kern w:val="0"/>
      <w:sz w:val="24"/>
      <w:szCs w:val="24"/>
      <w:lang w:val="bg-BG" w:eastAsia="bg-BG" w:bidi="ar-SA"/>
    </w:rPr>
  </w:style>
  <w:style w:type="paragraph" w:styleId="Heading1">
    <w:name w:val="heading 1"/>
    <w:basedOn w:val="Normal"/>
    <w:link w:val="1"/>
    <w:uiPriority w:val="9"/>
    <w:qFormat/>
    <w:pPr>
      <w:pBdr>
        <w:bottom w:val="single" w:sz="6" w:space="0" w:color="EEEEEE"/>
      </w:pBdr>
      <w:spacing w:beforeAutospacing="1" w:afterAutospacing="1"/>
      <w:outlineLvl w:val="0"/>
    </w:pPr>
    <w:rPr>
      <w:b/>
      <w:bCs/>
      <w:kern w:val="2"/>
      <w:sz w:val="54"/>
      <w:szCs w:val="54"/>
    </w:rPr>
  </w:style>
  <w:style w:type="paragraph" w:styleId="Heading2">
    <w:name w:val="heading 2"/>
    <w:basedOn w:val="Normal"/>
    <w:link w:val="2"/>
    <w:uiPriority w:val="9"/>
    <w:qFormat/>
    <w:pPr>
      <w:pBdr>
        <w:bottom w:val="single" w:sz="6" w:space="0" w:color="EEEEEE"/>
      </w:pBdr>
      <w:spacing w:beforeAutospacing="1" w:afterAutospacing="1"/>
      <w:outlineLvl w:val="1"/>
    </w:pPr>
    <w:rPr>
      <w:b/>
      <w:bCs/>
      <w:sz w:val="42"/>
      <w:szCs w:val="42"/>
    </w:rPr>
  </w:style>
  <w:style w:type="paragraph" w:styleId="Heading3">
    <w:name w:val="heading 3"/>
    <w:basedOn w:val="Normal"/>
    <w:link w:val="3"/>
    <w:uiPriority w:val="9"/>
    <w:qFormat/>
    <w:pPr>
      <w:spacing w:beforeAutospacing="1" w:afterAutospacing="1"/>
      <w:outlineLvl w:val="2"/>
    </w:pPr>
    <w:rPr>
      <w:b/>
      <w:bCs/>
      <w:sz w:val="36"/>
      <w:szCs w:val="36"/>
    </w:rPr>
  </w:style>
  <w:style w:type="paragraph" w:styleId="Heading4">
    <w:name w:val="heading 4"/>
    <w:basedOn w:val="Normal"/>
    <w:link w:val="4"/>
    <w:uiPriority w:val="9"/>
    <w:qFormat/>
    <w:pPr>
      <w:spacing w:beforeAutospacing="1" w:afterAutospacing="1"/>
      <w:outlineLvl w:val="3"/>
    </w:pPr>
    <w:rPr>
      <w:b/>
      <w:bCs/>
      <w:sz w:val="30"/>
      <w:szCs w:val="30"/>
    </w:rPr>
  </w:style>
  <w:style w:type="paragraph" w:styleId="Heading5">
    <w:name w:val="heading 5"/>
    <w:basedOn w:val="Normal"/>
    <w:link w:val="5"/>
    <w:uiPriority w:val="9"/>
    <w:qFormat/>
    <w:pPr>
      <w:spacing w:beforeAutospacing="1" w:afterAutospacing="1"/>
      <w:outlineLvl w:val="4"/>
    </w:pPr>
    <w:rPr>
      <w:b/>
      <w:bCs/>
    </w:rPr>
  </w:style>
  <w:style w:type="paragraph" w:styleId="Heading6">
    <w:name w:val="heading 6"/>
    <w:basedOn w:val="Normal"/>
    <w:link w:val="6"/>
    <w:uiPriority w:val="9"/>
    <w:qFormat/>
    <w:pPr>
      <w:spacing w:beforeAutospacing="1" w:afterAutospacing="1"/>
      <w:outlineLvl w:val="5"/>
    </w:pPr>
    <w:rPr>
      <w:b/>
      <w:bCs/>
      <w:color w:val="777777"/>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semiHidden/>
    <w:unhideWhenUsed/>
    <w:rPr>
      <w:color w:val="4183C4"/>
      <w:u w:val="single"/>
    </w:rPr>
  </w:style>
  <w:style w:type="character" w:styleId="FollowedHyperlink">
    <w:name w:val="FollowedHyperlink"/>
    <w:basedOn w:val="DefaultParagraphFont"/>
    <w:uiPriority w:val="99"/>
    <w:semiHidden/>
    <w:unhideWhenUsed/>
    <w:rPr>
      <w:color w:val="4183C4"/>
      <w:u w:val="single"/>
    </w:rPr>
  </w:style>
  <w:style w:type="character" w:styleId="HTMLCode">
    <w:name w:val="HTML Code"/>
    <w:basedOn w:val="DefaultParagraphFont"/>
    <w:uiPriority w:val="99"/>
    <w:semiHidden/>
    <w:unhideWhenUsed/>
    <w:qFormat/>
    <w:rPr>
      <w:rFonts w:ascii="var(--monospace)" w:hAnsi="var(--monospace)" w:eastAsia="" w:cs="Courier New" w:eastAsiaTheme="minorEastAsia"/>
      <w:sz w:val="22"/>
      <w:szCs w:val="22"/>
      <w:bdr w:val="single" w:sz="6" w:space="2" w:color="E7EAED"/>
      <w:shd w:fill="F3F4F4" w:val="clear"/>
    </w:rPr>
  </w:style>
  <w:style w:type="character" w:styleId="1" w:customStyle="1">
    <w:name w:val="Заглавие 1 Знак"/>
    <w:basedOn w:val="DefaultParagraphFont"/>
    <w:link w:val="Heading1"/>
    <w:uiPriority w:val="9"/>
    <w:qFormat/>
    <w:rPr>
      <w:rFonts w:ascii="Calibri Light" w:hAnsi="Calibri Light" w:eastAsia="" w:cs="" w:asciiTheme="majorHAnsi" w:cstheme="majorBidi" w:eastAsiaTheme="majorEastAsia" w:hAnsiTheme="majorHAnsi"/>
      <w:color w:themeColor="accent1" w:themeShade="bf" w:val="2E74B5"/>
      <w:sz w:val="32"/>
      <w:szCs w:val="32"/>
    </w:rPr>
  </w:style>
  <w:style w:type="character" w:styleId="2" w:customStyle="1">
    <w:name w:val="Заглавие 2 Знак"/>
    <w:basedOn w:val="DefaultParagraphFont"/>
    <w:link w:val="Heading2"/>
    <w:uiPriority w:val="9"/>
    <w:semiHidden/>
    <w:qFormat/>
    <w:rPr>
      <w:rFonts w:ascii="Calibri Light" w:hAnsi="Calibri Light" w:eastAsia="" w:cs="" w:asciiTheme="majorHAnsi" w:cstheme="majorBidi" w:eastAsiaTheme="majorEastAsia" w:hAnsiTheme="majorHAnsi"/>
      <w:color w:themeColor="accent1" w:themeShade="bf" w:val="2E74B5"/>
      <w:sz w:val="26"/>
      <w:szCs w:val="26"/>
    </w:rPr>
  </w:style>
  <w:style w:type="character" w:styleId="3" w:customStyle="1">
    <w:name w:val="Заглавие 3 Знак"/>
    <w:basedOn w:val="DefaultParagraphFont"/>
    <w:link w:val="Heading3"/>
    <w:uiPriority w:val="9"/>
    <w:semiHidden/>
    <w:qFormat/>
    <w:rPr>
      <w:rFonts w:ascii="Calibri Light" w:hAnsi="Calibri Light" w:eastAsia="" w:cs="" w:asciiTheme="majorHAnsi" w:cstheme="majorBidi" w:eastAsiaTheme="majorEastAsia" w:hAnsiTheme="majorHAnsi"/>
      <w:color w:themeColor="accent1" w:themeShade="7f" w:val="1F4D78"/>
      <w:sz w:val="24"/>
      <w:szCs w:val="24"/>
    </w:rPr>
  </w:style>
  <w:style w:type="character" w:styleId="4" w:customStyle="1">
    <w:name w:val="Заглавие 4 Знак"/>
    <w:basedOn w:val="DefaultParagraphFont"/>
    <w:link w:val="Heading4"/>
    <w:uiPriority w:val="9"/>
    <w:semiHidden/>
    <w:qFormat/>
    <w:rPr>
      <w:rFonts w:ascii="Calibri Light" w:hAnsi="Calibri Light" w:eastAsia="" w:cs="" w:asciiTheme="majorHAnsi" w:cstheme="majorBidi" w:eastAsiaTheme="majorEastAsia" w:hAnsiTheme="majorHAnsi"/>
      <w:i/>
      <w:iCs/>
      <w:color w:themeColor="accent1" w:themeShade="bf" w:val="2E74B5"/>
      <w:sz w:val="24"/>
      <w:szCs w:val="24"/>
    </w:rPr>
  </w:style>
  <w:style w:type="character" w:styleId="5" w:customStyle="1">
    <w:name w:val="Заглавие 5 Знак"/>
    <w:basedOn w:val="DefaultParagraphFont"/>
    <w:link w:val="Heading5"/>
    <w:uiPriority w:val="9"/>
    <w:semiHidden/>
    <w:qFormat/>
    <w:rPr>
      <w:rFonts w:ascii="Calibri Light" w:hAnsi="Calibri Light" w:eastAsia="" w:cs="" w:asciiTheme="majorHAnsi" w:cstheme="majorBidi" w:eastAsiaTheme="majorEastAsia" w:hAnsiTheme="majorHAnsi"/>
      <w:color w:themeColor="accent1" w:themeShade="bf" w:val="2E74B5"/>
      <w:sz w:val="24"/>
      <w:szCs w:val="24"/>
    </w:rPr>
  </w:style>
  <w:style w:type="character" w:styleId="6" w:customStyle="1">
    <w:name w:val="Заглавие 6 Знак"/>
    <w:basedOn w:val="DefaultParagraphFont"/>
    <w:link w:val="Heading6"/>
    <w:uiPriority w:val="9"/>
    <w:semiHidden/>
    <w:qFormat/>
    <w:rPr>
      <w:rFonts w:ascii="Calibri Light" w:hAnsi="Calibri Light" w:eastAsia="" w:cs="" w:asciiTheme="majorHAnsi" w:cstheme="majorBidi" w:eastAsiaTheme="majorEastAsia" w:hAnsiTheme="majorHAnsi"/>
      <w:color w:themeColor="accent1" w:themeShade="7f" w:val="1F4D78"/>
      <w:sz w:val="24"/>
      <w:szCs w:val="24"/>
    </w:rPr>
  </w:style>
  <w:style w:type="character" w:styleId="HTMLKeyboard">
    <w:name w:val="HTML Keyboard"/>
    <w:basedOn w:val="DefaultParagraphFont"/>
    <w:uiPriority w:val="99"/>
    <w:semiHidden/>
    <w:unhideWhenUsed/>
    <w:qFormat/>
    <w:rPr>
      <w:rFonts w:ascii="Courier New" w:hAnsi="Courier New" w:eastAsia="" w:cs="Courier New" w:eastAsiaTheme="minorEastAsia"/>
      <w:color w:val="242729"/>
      <w:sz w:val="19"/>
      <w:szCs w:val="19"/>
      <w:bdr w:val="single" w:sz="6" w:space="1" w:color="ADB3B9"/>
      <w:shd w:fill="FFFFFF" w:val="clear"/>
    </w:rPr>
  </w:style>
  <w:style w:type="character" w:styleId="HTML" w:customStyle="1">
    <w:name w:val="HTML стандартен Знак"/>
    <w:basedOn w:val="DefaultParagraphFont"/>
    <w:link w:val="HTMLPreformatted"/>
    <w:uiPriority w:val="99"/>
    <w:semiHidden/>
    <w:qFormat/>
    <w:rPr>
      <w:rFonts w:ascii="Consolas" w:hAnsi="Consolas" w:eastAsia="" w:eastAsiaTheme="minorEastAsia"/>
    </w:rPr>
  </w:style>
  <w:style w:type="character" w:styleId="HTMLSample">
    <w:name w:val="HTML Sample"/>
    <w:basedOn w:val="DefaultParagraphFont"/>
    <w:uiPriority w:val="99"/>
    <w:semiHidden/>
    <w:unhideWhenUsed/>
    <w:qFormat/>
    <w:rPr>
      <w:rFonts w:ascii="var(--monospace)" w:hAnsi="var(--monospace)" w:eastAsia="" w:cs="Courier New" w:eastAsiaTheme="minorEastAsia"/>
    </w:rPr>
  </w:style>
  <w:style w:type="character" w:styleId="Strong">
    <w:name w:val="Strong"/>
    <w:basedOn w:val="DefaultParagraphFont"/>
    <w:uiPriority w:val="22"/>
    <w:qFormat/>
    <w:rPr>
      <w:b/>
      <w:bCs/>
    </w:rPr>
  </w:style>
  <w:style w:type="character" w:styleId="HTMLTypewriter">
    <w:name w:val="HTML Typewriter"/>
    <w:basedOn w:val="DefaultParagraphFont"/>
    <w:uiPriority w:val="99"/>
    <w:semiHidden/>
    <w:unhideWhenUsed/>
    <w:qFormat/>
    <w:rPr>
      <w:rFonts w:ascii="var(--monospace)" w:hAnsi="var(--monospace)" w:eastAsia="" w:cs="Courier New" w:eastAsiaTheme="minorEastAsia"/>
      <w:sz w:val="22"/>
      <w:szCs w:val="22"/>
      <w:bdr w:val="single" w:sz="6" w:space="2" w:color="E7EAED"/>
      <w:shd w:fill="F8F8F8" w:val="clear"/>
    </w:rPr>
  </w:style>
  <w:style w:type="character" w:styleId="cm-underlined" w:customStyle="1">
    <w:name w:val="cm-underlined"/>
    <w:basedOn w:val="DefaultParagraphFont"/>
    <w:qFormat/>
    <w:rPr>
      <w:u w:val="single"/>
    </w:rPr>
  </w:style>
  <w:style w:type="character" w:styleId="cm-strikethrough" w:customStyle="1">
    <w:name w:val="cm-strikethrough"/>
    <w:basedOn w:val="DefaultParagraphFont"/>
    <w:qFormat/>
    <w:rPr>
      <w:strike/>
    </w:rPr>
  </w:style>
  <w:style w:type="character" w:styleId="codemirror-matchingbracket" w:customStyle="1">
    <w:name w:val="codemirror-matchingbracket"/>
    <w:basedOn w:val="DefaultParagraphFont"/>
    <w:qFormat/>
    <w:rPr/>
  </w:style>
  <w:style w:type="character" w:styleId="codemirror-nonmatchingbracket" w:customStyle="1">
    <w:name w:val="codemirror-nonmatchingbracket"/>
    <w:basedOn w:val="DefaultParagraphFont"/>
    <w:qFormat/>
    <w:rPr/>
  </w:style>
  <w:style w:type="character" w:styleId="codemirror-matchingbracket1" w:customStyle="1">
    <w:name w:val="codemirror-matchingbracket1"/>
    <w:basedOn w:val="DefaultParagraphFont"/>
    <w:qFormat/>
    <w:rPr>
      <w:color w:val="00FF00"/>
    </w:rPr>
  </w:style>
  <w:style w:type="character" w:styleId="codemirror-nonmatchingbracket1" w:customStyle="1">
    <w:name w:val="codemirror-nonmatchingbracket1"/>
    <w:basedOn w:val="DefaultParagraphFont"/>
    <w:qFormat/>
    <w:rPr>
      <w:color w:val="FF2222"/>
    </w:rPr>
  </w:style>
  <w:style w:type="character" w:styleId="md-toc-item1" w:customStyle="1">
    <w:name w:val="md-toc-item1"/>
    <w:basedOn w:val="DefaultParagraphFont"/>
    <w:qFormat/>
    <w:rPr>
      <w:vanish w:val="false"/>
      <w:color w:val="4183C4"/>
    </w:rPr>
  </w:style>
  <w:style w:type="character" w:styleId="cm-variable2" w:customStyle="1">
    <w:name w:val="cm-variable2"/>
    <w:basedOn w:val="DefaultParagraphFont"/>
    <w:qFormat/>
    <w:rPr/>
  </w:style>
  <w:style w:type="character" w:styleId="cm-operator2" w:customStyle="1">
    <w:name w:val="cm-operator2"/>
    <w:basedOn w:val="DefaultParagraphFont"/>
    <w:qFormat/>
    <w:rPr/>
  </w:style>
  <w:style w:type="character" w:styleId="cm-number2" w:customStyle="1">
    <w:name w:val="cm-number2"/>
    <w:basedOn w:val="DefaultParagraphFont"/>
    <w:qFormat/>
    <w:rPr/>
  </w:style>
  <w:style w:type="character" w:styleId="cm-keyword2" w:customStyle="1">
    <w:name w:val="cm-keyword2"/>
    <w:basedOn w:val="DefaultParagraphFont"/>
    <w:qFormat/>
    <w:rPr/>
  </w:style>
  <w:style w:type="character" w:styleId="cm-variable-32" w:customStyle="1">
    <w:name w:val="cm-variable-32"/>
    <w:basedOn w:val="DefaultParagraphFont"/>
    <w:qFormat/>
    <w:rPr/>
  </w:style>
  <w:style w:type="character" w:styleId="cm-def2" w:customStyle="1">
    <w:name w:val="cm-def2"/>
    <w:basedOn w:val="DefaultParagraphFont"/>
    <w:qFormat/>
    <w:rPr/>
  </w:style>
  <w:style w:type="character" w:styleId="cm-tab" w:customStyle="1">
    <w:name w:val="cm-tab"/>
    <w:basedOn w:val="DefaultParagraphFont"/>
    <w:qFormat/>
    <w:rPr/>
  </w:style>
  <w:style w:type="character" w:styleId="z-" w:customStyle="1">
    <w:name w:val="z-Начало формуляр Знак"/>
    <w:basedOn w:val="DefaultParagraphFont"/>
    <w:link w:val="HTMLTopofForm"/>
    <w:uiPriority w:val="99"/>
    <w:semiHidden/>
    <w:qFormat/>
    <w:rPr>
      <w:rFonts w:ascii="Arial" w:hAnsi="Arial" w:eastAsia="" w:cs="Arial" w:eastAsiaTheme="minorEastAsia"/>
      <w:vanish/>
      <w:sz w:val="16"/>
      <w:szCs w:val="16"/>
    </w:rPr>
  </w:style>
  <w:style w:type="character" w:styleId="z-1" w:customStyle="1">
    <w:name w:val="z-Край формуляр Знак"/>
    <w:basedOn w:val="DefaultParagraphFont"/>
    <w:link w:val="HTMLBottomofForm"/>
    <w:uiPriority w:val="99"/>
    <w:semiHidden/>
    <w:qFormat/>
    <w:rPr>
      <w:rFonts w:ascii="Arial" w:hAnsi="Arial" w:eastAsia="" w:cs="Arial" w:eastAsiaTheme="minorEastAsia"/>
      <w:vanish/>
      <w:sz w:val="16"/>
      <w:szCs w:val="16"/>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TMLPreformatted">
    <w:name w:val="HTML Preformatted"/>
    <w:basedOn w:val="Normal"/>
    <w:link w:val="HTML"/>
    <w:uiPriority w:val="99"/>
    <w:semiHidden/>
    <w:unhideWhenUsed/>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var(--monospace)" w:hAnsi="var(--monospace)" w:cs="Courier New"/>
      <w:sz w:val="20"/>
      <w:szCs w:val="20"/>
    </w:rPr>
  </w:style>
  <w:style w:type="paragraph" w:styleId="msonormal" w:customStyle="1">
    <w:name w:val="msonormal"/>
    <w:basedOn w:val="Normal"/>
    <w:qFormat/>
    <w:pPr>
      <w:spacing w:before="192" w:after="192"/>
    </w:pPr>
    <w:rPr/>
  </w:style>
  <w:style w:type="paragraph" w:styleId="NormalWeb">
    <w:name w:val="Normal (Web)"/>
    <w:basedOn w:val="Normal"/>
    <w:uiPriority w:val="99"/>
    <w:semiHidden/>
    <w:unhideWhenUsed/>
    <w:qFormat/>
    <w:pPr>
      <w:spacing w:before="192" w:after="192"/>
    </w:pPr>
    <w:rPr/>
  </w:style>
  <w:style w:type="paragraph" w:styleId="hidden" w:customStyle="1">
    <w:name w:val="hidden"/>
    <w:basedOn w:val="Normal"/>
    <w:qFormat/>
    <w:pPr>
      <w:spacing w:before="192" w:after="192"/>
    </w:pPr>
    <w:rPr>
      <w:vanish/>
    </w:rPr>
  </w:style>
  <w:style w:type="paragraph" w:styleId="md-blockmeta" w:customStyle="1">
    <w:name w:val="md-blockmeta"/>
    <w:basedOn w:val="Normal"/>
    <w:qFormat/>
    <w:pPr>
      <w:spacing w:before="192" w:after="192"/>
    </w:pPr>
    <w:rPr>
      <w:b/>
      <w:bCs/>
      <w:i/>
      <w:iCs/>
      <w:color w:val="CCCCCC"/>
    </w:rPr>
  </w:style>
  <w:style w:type="paragraph" w:styleId="codemirror-gutters" w:customStyle="1">
    <w:name w:val="codemirror-gutters"/>
    <w:basedOn w:val="Normal"/>
    <w:qFormat/>
    <w:pPr>
      <w:pBdr>
        <w:right w:val="single" w:sz="6" w:space="0" w:color="DDDDDD"/>
      </w:pBdr>
      <w:spacing w:before="192" w:after="192"/>
      <w:ind w:right="60"/>
    </w:pPr>
    <w:rPr/>
  </w:style>
  <w:style w:type="paragraph" w:styleId="codemirror" w:customStyle="1">
    <w:name w:val="codemirror"/>
    <w:basedOn w:val="Normal"/>
    <w:qFormat/>
    <w:pPr>
      <w:spacing w:before="192" w:after="192"/>
    </w:pPr>
    <w:rPr/>
  </w:style>
  <w:style w:type="paragraph" w:styleId="codemirror-lines" w:customStyle="1">
    <w:name w:val="codemirror-lines"/>
    <w:basedOn w:val="Normal"/>
    <w:qFormat/>
    <w:pPr>
      <w:spacing w:before="192" w:after="192"/>
    </w:pPr>
    <w:rPr/>
  </w:style>
  <w:style w:type="paragraph" w:styleId="md-fences" w:customStyle="1">
    <w:name w:val="md-fences"/>
    <w:basedOn w:val="Normal"/>
    <w:qFormat/>
    <w:pPr>
      <w:pBdr>
        <w:top w:val="single" w:sz="6" w:space="2" w:color="E7EAED"/>
        <w:left w:val="single" w:sz="6" w:space="3" w:color="E7EAED"/>
        <w:bottom w:val="single" w:sz="6" w:space="0" w:color="E7EAED"/>
        <w:right w:val="single" w:sz="6" w:space="3" w:color="E7EAED"/>
      </w:pBdr>
      <w:shd w:val="clear" w:color="auto" w:fill="F8F8F8"/>
      <w:spacing w:before="225" w:after="225"/>
    </w:pPr>
    <w:rPr>
      <w:sz w:val="22"/>
      <w:szCs w:val="22"/>
    </w:rPr>
  </w:style>
  <w:style w:type="paragraph" w:styleId="md-fences-adv-panel" w:customStyle="1">
    <w:name w:val="md-fences-adv-panel"/>
    <w:basedOn w:val="Normal"/>
    <w:qFormat/>
    <w:pPr>
      <w:spacing w:before="150" w:after="192"/>
      <w:jc w:val="center"/>
    </w:pPr>
    <w:rPr/>
  </w:style>
  <w:style w:type="paragraph" w:styleId="footnotes" w:customStyle="1">
    <w:name w:val="footnotes"/>
    <w:basedOn w:val="Normal"/>
    <w:qFormat/>
    <w:pPr>
      <w:spacing w:before="240" w:after="240"/>
    </w:pPr>
    <w:rPr/>
  </w:style>
  <w:style w:type="paragraph" w:styleId="md-reset" w:customStyle="1">
    <w:name w:val="md-reset"/>
    <w:basedOn w:val="Normal"/>
    <w:qFormat/>
    <w:pPr>
      <w:textAlignment w:val="top"/>
    </w:pPr>
    <w:rPr/>
  </w:style>
  <w:style w:type="paragraph" w:styleId="footnotes-area" w:customStyle="1">
    <w:name w:val="footnotes-area"/>
    <w:basedOn w:val="Normal"/>
    <w:qFormat/>
    <w:pPr>
      <w:spacing w:before="192" w:after="192"/>
    </w:pPr>
    <w:rPr>
      <w:color w:val="888888"/>
    </w:rPr>
  </w:style>
  <w:style w:type="paragraph" w:styleId="footnote-line" w:customStyle="1">
    <w:name w:val="footnote-line"/>
    <w:basedOn w:val="Normal"/>
    <w:qFormat/>
    <w:pPr>
      <w:spacing w:before="171" w:after="192"/>
    </w:pPr>
    <w:rPr>
      <w:sz w:val="17"/>
      <w:szCs w:val="17"/>
    </w:rPr>
  </w:style>
  <w:style w:type="paragraph" w:styleId="md-math-block" w:customStyle="1">
    <w:name w:val="md-math-block"/>
    <w:basedOn w:val="Normal"/>
    <w:qFormat/>
    <w:pPr>
      <w:spacing w:before="192" w:after="192"/>
    </w:pPr>
    <w:rPr/>
  </w:style>
  <w:style w:type="paragraph" w:styleId="md-toc-content" w:customStyle="1">
    <w:name w:val="md-toc-content"/>
    <w:basedOn w:val="Normal"/>
    <w:qFormat/>
    <w:pPr>
      <w:spacing w:before="192" w:after="192"/>
    </w:pPr>
    <w:rPr/>
  </w:style>
  <w:style w:type="paragraph" w:styleId="md-toc-item" w:customStyle="1">
    <w:name w:val="md-toc-item"/>
    <w:basedOn w:val="Normal"/>
    <w:qFormat/>
    <w:pPr>
      <w:spacing w:before="192" w:after="192"/>
    </w:pPr>
    <w:rPr>
      <w:color w:val="4183C4"/>
    </w:rPr>
  </w:style>
  <w:style w:type="paragraph" w:styleId="md-attr" w:customStyle="1">
    <w:name w:val="md-attr"/>
    <w:basedOn w:val="Normal"/>
    <w:qFormat/>
    <w:pPr>
      <w:spacing w:before="192" w:after="192"/>
    </w:pPr>
    <w:rPr>
      <w:vanish/>
    </w:rPr>
  </w:style>
  <w:style w:type="paragraph" w:styleId="md-comment" w:customStyle="1">
    <w:name w:val="md-comment"/>
    <w:basedOn w:val="Normal"/>
    <w:qFormat/>
    <w:pPr>
      <w:spacing w:before="192" w:after="192"/>
    </w:pPr>
    <w:rPr>
      <w:rFonts w:ascii="var(--monospace)" w:hAnsi="var(--monospace)"/>
      <w:color w:val="A27F03"/>
    </w:rPr>
  </w:style>
  <w:style w:type="paragraph" w:styleId="typora-export-sidebar" w:customStyle="1">
    <w:name w:val="typora-export-sidebar"/>
    <w:basedOn w:val="Normal"/>
    <w:qFormat/>
    <w:pPr>
      <w:spacing w:before="1200" w:after="192"/>
      <w:ind w:right="270"/>
    </w:pPr>
    <w:rPr/>
  </w:style>
  <w:style w:type="paragraph" w:styleId="outline-expander" w:customStyle="1">
    <w:name w:val="outline-expander"/>
    <w:basedOn w:val="Normal"/>
    <w:qFormat/>
    <w:pPr>
      <w:spacing w:before="192" w:after="192"/>
      <w:textAlignment w:val="center"/>
    </w:pPr>
    <w:rPr/>
  </w:style>
  <w:style w:type="paragraph" w:styleId="outline-item" w:customStyle="1">
    <w:name w:val="outline-item"/>
    <w:basedOn w:val="Normal"/>
    <w:qFormat/>
    <w:pPr>
      <w:spacing w:before="192" w:after="192"/>
    </w:pPr>
    <w:rPr/>
  </w:style>
  <w:style w:type="paragraph" w:styleId="outline-label" w:customStyle="1">
    <w:name w:val="outline-label"/>
    <w:basedOn w:val="Normal"/>
    <w:qFormat/>
    <w:pPr>
      <w:spacing w:before="192" w:after="192"/>
      <w:textAlignment w:val="center"/>
    </w:pPr>
    <w:rPr/>
  </w:style>
  <w:style w:type="paragraph" w:styleId="outline-children" w:customStyle="1">
    <w:name w:val="outline-children"/>
    <w:basedOn w:val="Normal"/>
    <w:qFormat/>
    <w:pPr>
      <w:spacing w:before="192" w:after="192"/>
    </w:pPr>
    <w:rPr>
      <w:vanish/>
    </w:rPr>
  </w:style>
  <w:style w:type="paragraph" w:styleId="info-panel-tab-wrapper" w:customStyle="1">
    <w:name w:val="info-panel-tab-wrapper"/>
    <w:basedOn w:val="Normal"/>
    <w:qFormat/>
    <w:pPr>
      <w:spacing w:before="192" w:after="192"/>
    </w:pPr>
    <w:rPr>
      <w:vanish/>
    </w:rPr>
  </w:style>
  <w:style w:type="paragraph" w:styleId="codemirror-gutter-filler" w:customStyle="1">
    <w:name w:val="codemirror-gutter-filler"/>
    <w:basedOn w:val="Normal"/>
    <w:qFormat/>
    <w:pPr>
      <w:shd w:val="clear" w:color="auto" w:fill="FFFFFF"/>
      <w:spacing w:before="192" w:after="192"/>
    </w:pPr>
    <w:rPr>
      <w:vanish/>
    </w:rPr>
  </w:style>
  <w:style w:type="paragraph" w:styleId="codemirror-scrollbar-filler" w:customStyle="1">
    <w:name w:val="codemirror-scrollbar-filler"/>
    <w:basedOn w:val="Normal"/>
    <w:qFormat/>
    <w:pPr>
      <w:shd w:val="clear" w:color="auto" w:fill="FFFFFF"/>
      <w:spacing w:before="192" w:after="192"/>
    </w:pPr>
    <w:rPr>
      <w:vanish/>
    </w:rPr>
  </w:style>
  <w:style w:type="paragraph" w:styleId="codemirror-linenumber" w:customStyle="1">
    <w:name w:val="codemirror-linenumber"/>
    <w:basedOn w:val="Normal"/>
    <w:qFormat/>
    <w:pPr>
      <w:spacing w:before="192" w:after="192"/>
      <w:jc w:val="right"/>
    </w:pPr>
    <w:rPr>
      <w:color w:val="999999"/>
    </w:rPr>
  </w:style>
  <w:style w:type="paragraph" w:styleId="cm-negative" w:customStyle="1">
    <w:name w:val="cm-negative"/>
    <w:basedOn w:val="Normal"/>
    <w:qFormat/>
    <w:pPr>
      <w:spacing w:before="192" w:after="192"/>
    </w:pPr>
    <w:rPr>
      <w:color w:val="DD4444"/>
    </w:rPr>
  </w:style>
  <w:style w:type="paragraph" w:styleId="cm-positive" w:customStyle="1">
    <w:name w:val="cm-positive"/>
    <w:basedOn w:val="Normal"/>
    <w:qFormat/>
    <w:pPr>
      <w:spacing w:before="192" w:after="192"/>
    </w:pPr>
    <w:rPr>
      <w:color w:val="229922"/>
    </w:rPr>
  </w:style>
  <w:style w:type="paragraph" w:styleId="cm-header" w:customStyle="1">
    <w:name w:val="cm-header"/>
    <w:basedOn w:val="Normal"/>
    <w:qFormat/>
    <w:pPr>
      <w:spacing w:before="192" w:after="192"/>
    </w:pPr>
    <w:rPr>
      <w:b/>
      <w:bCs/>
    </w:rPr>
  </w:style>
  <w:style w:type="paragraph" w:styleId="cm-strong" w:customStyle="1">
    <w:name w:val="cm-strong"/>
    <w:basedOn w:val="Normal"/>
    <w:qFormat/>
    <w:pPr>
      <w:spacing w:before="192" w:after="192"/>
    </w:pPr>
    <w:rPr>
      <w:b/>
      <w:bCs/>
    </w:rPr>
  </w:style>
  <w:style w:type="paragraph" w:styleId="cm-del" w:customStyle="1">
    <w:name w:val="cm-del"/>
    <w:basedOn w:val="Normal"/>
    <w:qFormat/>
    <w:pPr>
      <w:spacing w:before="192" w:after="192"/>
    </w:pPr>
    <w:rPr>
      <w:strike/>
    </w:rPr>
  </w:style>
  <w:style w:type="paragraph" w:styleId="cm-em" w:customStyle="1">
    <w:name w:val="cm-em"/>
    <w:basedOn w:val="Normal"/>
    <w:qFormat/>
    <w:pPr>
      <w:spacing w:before="192" w:after="192"/>
    </w:pPr>
    <w:rPr>
      <w:i/>
      <w:iCs/>
    </w:rPr>
  </w:style>
  <w:style w:type="paragraph" w:styleId="cm-link" w:customStyle="1">
    <w:name w:val="cm-link"/>
    <w:basedOn w:val="Normal"/>
    <w:qFormat/>
    <w:pPr>
      <w:spacing w:before="192" w:after="192"/>
    </w:pPr>
    <w:rPr>
      <w:u w:val="single"/>
    </w:rPr>
  </w:style>
  <w:style w:type="paragraph" w:styleId="cm-error" w:customStyle="1">
    <w:name w:val="cm-error"/>
    <w:basedOn w:val="Normal"/>
    <w:qFormat/>
    <w:pPr>
      <w:spacing w:before="192" w:after="192"/>
    </w:pPr>
    <w:rPr>
      <w:color w:val="FF0000"/>
    </w:rPr>
  </w:style>
  <w:style w:type="paragraph" w:styleId="cm-invalidchar" w:customStyle="1">
    <w:name w:val="cm-invalidchar"/>
    <w:basedOn w:val="Normal"/>
    <w:qFormat/>
    <w:pPr>
      <w:spacing w:before="192" w:after="192"/>
    </w:pPr>
    <w:rPr>
      <w:color w:val="FF0000"/>
    </w:rPr>
  </w:style>
  <w:style w:type="paragraph" w:styleId="cm-constant" w:customStyle="1">
    <w:name w:val="cm-constant"/>
    <w:basedOn w:val="Normal"/>
    <w:qFormat/>
    <w:pPr>
      <w:spacing w:before="192" w:after="192"/>
    </w:pPr>
    <w:rPr>
      <w:color w:val="268BD2"/>
    </w:rPr>
  </w:style>
  <w:style w:type="paragraph" w:styleId="cm-defined" w:customStyle="1">
    <w:name w:val="cm-defined"/>
    <w:basedOn w:val="Normal"/>
    <w:qFormat/>
    <w:pPr>
      <w:spacing w:before="192" w:after="192"/>
    </w:pPr>
    <w:rPr>
      <w:color w:val="B58900"/>
    </w:rPr>
  </w:style>
  <w:style w:type="paragraph" w:styleId="codemirror-hscrollbar" w:customStyle="1">
    <w:name w:val="codemirror-hscrollbar"/>
    <w:basedOn w:val="Normal"/>
    <w:qFormat/>
    <w:pPr>
      <w:spacing w:before="192" w:after="192"/>
    </w:pPr>
    <w:rPr>
      <w:vanish/>
    </w:rPr>
  </w:style>
  <w:style w:type="paragraph" w:styleId="codemirror-vscrollbar" w:customStyle="1">
    <w:name w:val="codemirror-vscrollbar"/>
    <w:basedOn w:val="Normal"/>
    <w:qFormat/>
    <w:pPr>
      <w:spacing w:before="192" w:after="192"/>
    </w:pPr>
    <w:rPr>
      <w:vanish/>
    </w:rPr>
  </w:style>
  <w:style w:type="paragraph" w:styleId="codemirror-gutter" w:customStyle="1">
    <w:name w:val="codemirror-gutter"/>
    <w:basedOn w:val="Normal"/>
    <w:qFormat/>
    <w:pPr>
      <w:spacing w:before="192" w:after="0"/>
    </w:pPr>
    <w:rPr/>
  </w:style>
  <w:style w:type="paragraph" w:styleId="codemirror-measure" w:customStyle="1">
    <w:name w:val="codemirror-measure"/>
    <w:basedOn w:val="Normal"/>
    <w:qFormat/>
    <w:pPr>
      <w:spacing w:before="192" w:after="192"/>
    </w:pPr>
    <w:rPr/>
  </w:style>
  <w:style w:type="paragraph" w:styleId="cm-tw-syntaxerror" w:customStyle="1">
    <w:name w:val="cm-tw-syntaxerror"/>
    <w:basedOn w:val="Normal"/>
    <w:qFormat/>
    <w:pPr>
      <w:shd w:val="clear" w:color="auto" w:fill="990000"/>
      <w:spacing w:before="192" w:after="192"/>
    </w:pPr>
    <w:rPr>
      <w:color w:val="FFFFFF"/>
    </w:rPr>
  </w:style>
  <w:style w:type="paragraph" w:styleId="cm-tw-deleted" w:customStyle="1">
    <w:name w:val="cm-tw-deleted"/>
    <w:basedOn w:val="Normal"/>
    <w:qFormat/>
    <w:pPr>
      <w:spacing w:before="192" w:after="192"/>
    </w:pPr>
    <w:rPr>
      <w:strike/>
    </w:rPr>
  </w:style>
  <w:style w:type="paragraph" w:styleId="cm-tw-header5" w:customStyle="1">
    <w:name w:val="cm-tw-header5"/>
    <w:basedOn w:val="Normal"/>
    <w:qFormat/>
    <w:pPr>
      <w:spacing w:before="192" w:after="192"/>
    </w:pPr>
    <w:rPr>
      <w:b/>
      <w:bCs/>
    </w:rPr>
  </w:style>
  <w:style w:type="paragraph" w:styleId="cm-tw-box" w:customStyle="1">
    <w:name w:val="cm-tw-box"/>
    <w:basedOn w:val="Normal"/>
    <w:qFormat/>
    <w:pPr>
      <w:pBdr>
        <w:top w:val="single" w:sz="2" w:space="0" w:color="000000"/>
        <w:left w:val="single" w:sz="6" w:space="0" w:color="000000"/>
        <w:bottom w:val="single" w:sz="6" w:space="0" w:color="000000"/>
        <w:right w:val="single" w:sz="6" w:space="0" w:color="000000"/>
      </w:pBdr>
      <w:spacing w:before="192" w:after="192"/>
    </w:pPr>
    <w:rPr/>
  </w:style>
  <w:style w:type="paragraph" w:styleId="cm-tw-underline" w:customStyle="1">
    <w:name w:val="cm-tw-underline"/>
    <w:basedOn w:val="Normal"/>
    <w:qFormat/>
    <w:pPr>
      <w:spacing w:before="192" w:after="192"/>
    </w:pPr>
    <w:rPr>
      <w:u w:val="single"/>
    </w:rPr>
  </w:style>
  <w:style w:type="paragraph" w:styleId="code-tooltip" w:customStyle="1">
    <w:name w:val="code-tooltip"/>
    <w:basedOn w:val="Normal"/>
    <w:qFormat/>
    <w:pPr>
      <w:pBdr>
        <w:top w:val="single" w:sz="6" w:space="0" w:color="EEF2F2"/>
      </w:pBdr>
      <w:spacing w:before="192" w:after="192"/>
    </w:pPr>
    <w:rPr/>
  </w:style>
  <w:style w:type="paragraph" w:styleId="md-mathjax-midline" w:customStyle="1">
    <w:name w:val="md-mathjax-midline"/>
    <w:basedOn w:val="Normal"/>
    <w:qFormat/>
    <w:pPr>
      <w:shd w:val="clear" w:color="auto" w:fill="FAFAFA"/>
      <w:spacing w:before="192" w:after="192"/>
    </w:pPr>
    <w:rPr/>
  </w:style>
  <w:style w:type="paragraph" w:styleId="md-tag" w:customStyle="1">
    <w:name w:val="md-tag"/>
    <w:basedOn w:val="Normal"/>
    <w:qFormat/>
    <w:pPr>
      <w:spacing w:before="192" w:after="192"/>
    </w:pPr>
    <w:rPr>
      <w:color w:val="A7A7A7"/>
    </w:rPr>
  </w:style>
  <w:style w:type="paragraph" w:styleId="md-toc" w:customStyle="1">
    <w:name w:val="md-toc"/>
    <w:basedOn w:val="Normal"/>
    <w:qFormat/>
    <w:pPr>
      <w:spacing w:before="300" w:after="192"/>
    </w:pPr>
    <w:rPr/>
  </w:style>
  <w:style w:type="paragraph" w:styleId="sidebar-tabs" w:customStyle="1">
    <w:name w:val="sidebar-tabs"/>
    <w:basedOn w:val="Normal"/>
    <w:qFormat/>
    <w:pPr>
      <w:spacing w:before="192" w:after="192"/>
    </w:pPr>
    <w:rPr/>
  </w:style>
  <w:style w:type="paragraph" w:styleId="md-lang" w:customStyle="1">
    <w:name w:val="md-lang"/>
    <w:basedOn w:val="Normal"/>
    <w:qFormat/>
    <w:pPr>
      <w:spacing w:before="192" w:after="192"/>
    </w:pPr>
    <w:rPr>
      <w:color w:val="B4654D"/>
    </w:rPr>
  </w:style>
  <w:style w:type="paragraph" w:styleId="vipgjd-zvi9od-orhb-oevmcd" w:customStyle="1">
    <w:name w:val="vipgjd-zvi9od-orhb-oevmcd"/>
    <w:basedOn w:val="Normal"/>
    <w:qFormat/>
    <w:pPr>
      <w:pBdr>
        <w:bottom w:val="single" w:sz="6" w:space="0" w:color="6B90DA"/>
      </w:pBdr>
    </w:pPr>
    <w:rPr/>
  </w:style>
  <w:style w:type="paragraph" w:styleId="vipgjd-zvi9od-xl07ob-oevmcd" w:customStyle="1">
    <w:name w:val="vipgjd-zvi9od-xl07ob-oevmcd"/>
    <w:basedOn w:val="Normal"/>
    <w:qFormat/>
    <w:pPr>
      <w:spacing w:before="192" w:after="192"/>
    </w:pPr>
    <w:rPr/>
  </w:style>
  <w:style w:type="paragraph" w:styleId="vipgjd-zvi9od-smfz-oevmcd" w:customStyle="1">
    <w:name w:val="vipgjd-zvi9od-smfz-oevmcd"/>
    <w:basedOn w:val="Normal"/>
    <w:qFormat/>
    <w:pPr/>
    <w:rPr/>
  </w:style>
  <w:style w:type="paragraph" w:styleId="goog-te-gadget" w:customStyle="1">
    <w:name w:val="goog-te-gadget"/>
    <w:basedOn w:val="Normal"/>
    <w:qFormat/>
    <w:pPr>
      <w:spacing w:before="192" w:after="192"/>
    </w:pPr>
    <w:rPr>
      <w:rFonts w:ascii="Arial" w:hAnsi="Arial" w:cs="Arial"/>
      <w:color w:val="666666"/>
      <w:sz w:val="17"/>
      <w:szCs w:val="17"/>
    </w:rPr>
  </w:style>
  <w:style w:type="paragraph" w:styleId="goog-te-gadget-simple" w:customStyle="1">
    <w:name w:val="goog-te-gadget-simple"/>
    <w:basedOn w:val="Normal"/>
    <w:qFormat/>
    <w:pPr>
      <w:pBdr>
        <w:top w:val="single" w:sz="6" w:space="1" w:color="9B9B9B"/>
        <w:left w:val="single" w:sz="6" w:space="0" w:color="D5D5D5"/>
        <w:bottom w:val="single" w:sz="6" w:space="2" w:color="E8E8E8"/>
        <w:right w:val="single" w:sz="6" w:space="0" w:color="D5D5D5"/>
      </w:pBdr>
      <w:shd w:val="clear" w:color="auto" w:fill="FFFFFF"/>
      <w:spacing w:before="192" w:after="192"/>
    </w:pPr>
    <w:rPr>
      <w:sz w:val="20"/>
      <w:szCs w:val="20"/>
    </w:rPr>
  </w:style>
  <w:style w:type="paragraph" w:styleId="goog-te-gadget-icon" w:customStyle="1">
    <w:name w:val="goog-te-gadget-icon"/>
    <w:basedOn w:val="Normal"/>
    <w:qFormat/>
    <w:pPr>
      <w:spacing w:before="192" w:after="192"/>
      <w:ind w:left="30" w:right="30"/>
      <w:textAlignment w:val="center"/>
    </w:pPr>
    <w:rPr/>
  </w:style>
  <w:style w:type="paragraph" w:styleId="goog-te-combo" w:customStyle="1">
    <w:name w:val="goog-te-combo"/>
    <w:basedOn w:val="Normal"/>
    <w:qFormat/>
    <w:pPr>
      <w:spacing w:before="192" w:after="192"/>
      <w:ind w:left="60" w:right="60"/>
      <w:textAlignment w:val="baseline"/>
    </w:pPr>
    <w:rPr/>
  </w:style>
  <w:style w:type="paragraph" w:styleId="vipgjd-zvi9od-tvd9pc-hsrgpd" w:customStyle="1">
    <w:name w:val="vipgjd-zvi9od-tvd9pc-hsrgpd"/>
    <w:basedOn w:val="Normal"/>
    <w:qFormat/>
    <w:pPr>
      <w:ind w:left="150" w:right="150"/>
    </w:pPr>
    <w:rPr/>
  </w:style>
  <w:style w:type="paragraph" w:styleId="vipgjd-zvi9od-orhb" w:customStyle="1">
    <w:name w:val="vipgjd-zvi9od-orhb"/>
    <w:basedOn w:val="Normal"/>
    <w:qFormat/>
    <w:pPr>
      <w:shd w:val="clear" w:color="auto" w:fill="E4EFFB"/>
    </w:pPr>
    <w:rPr/>
  </w:style>
  <w:style w:type="paragraph" w:styleId="vipgjd-zvi9od-orhb-bn97pc" w:customStyle="1">
    <w:name w:val="vipgjd-zvi9od-orhb-bn97pc"/>
    <w:basedOn w:val="Normal"/>
    <w:qFormat/>
    <w:pPr>
      <w:spacing w:before="192" w:after="192"/>
    </w:pPr>
    <w:rPr>
      <w:color w:val="000000"/>
    </w:rPr>
  </w:style>
  <w:style w:type="paragraph" w:styleId="vipgjd-zvi9od-orhb-tswv1b" w:customStyle="1">
    <w:name w:val="vipgjd-zvi9od-orhb-tswv1b"/>
    <w:basedOn w:val="Normal"/>
    <w:qFormat/>
    <w:pPr>
      <w:spacing w:before="0" w:after="192"/>
      <w:textAlignment w:val="top"/>
    </w:pPr>
    <w:rPr>
      <w:color w:val="666666"/>
      <w:sz w:val="14"/>
      <w:szCs w:val="14"/>
    </w:rPr>
  </w:style>
  <w:style w:type="paragraph" w:styleId="vipgjd-zvi9od-orhb-ke6vqe" w:customStyle="1">
    <w:name w:val="vipgjd-zvi9od-orhb-ke6vqe"/>
    <w:basedOn w:val="Normal"/>
    <w:qFormat/>
    <w:pPr>
      <w:spacing w:before="192" w:after="192"/>
    </w:pPr>
    <w:rPr/>
  </w:style>
  <w:style w:type="paragraph" w:styleId="vipgjd-zvi9od-lgbsse" w:customStyle="1">
    <w:name w:val="vipgjd-zvi9od-lgbsse"/>
    <w:basedOn w:val="Normal"/>
    <w:qFormat/>
    <w:pPr>
      <w:pBdr>
        <w:bottom w:val="single" w:sz="6" w:space="0" w:color="E7E7E7"/>
        <w:right w:val="single" w:sz="6" w:space="0" w:color="E7E7E7"/>
      </w:pBdr>
      <w:spacing w:before="192" w:after="192"/>
    </w:pPr>
    <w:rPr/>
  </w:style>
  <w:style w:type="paragraph" w:styleId="vipgjd-zvi9od-smfz" w:customStyle="1">
    <w:name w:val="vipgjd-zvi9od-smfz"/>
    <w:basedOn w:val="Normal"/>
    <w:qFormat/>
    <w:pPr>
      <w:shd w:val="clear" w:color="auto" w:fill="FFFFFF"/>
    </w:pPr>
    <w:rPr/>
  </w:style>
  <w:style w:type="paragraph" w:styleId="vipgjd-zvi9od-smfz-hsrgpd" w:customStyle="1">
    <w:name w:val="vipgjd-zvi9od-smfz-hsrgpd"/>
    <w:basedOn w:val="Normal"/>
    <w:qFormat/>
    <w:pPr>
      <w:pBdr>
        <w:top w:val="outset" w:sz="6" w:space="5" w:color="888888"/>
        <w:left w:val="outset" w:sz="6" w:space="8" w:color="888888"/>
        <w:bottom w:val="outset" w:sz="6" w:space="5" w:color="888888"/>
        <w:right w:val="outset" w:sz="6" w:space="8" w:color="888888"/>
      </w:pBdr>
      <w:spacing w:before="192" w:after="192"/>
    </w:pPr>
    <w:rPr>
      <w:b/>
      <w:bCs/>
      <w:sz w:val="20"/>
      <w:szCs w:val="20"/>
    </w:rPr>
  </w:style>
  <w:style w:type="paragraph" w:styleId="vipgjd-zvi9od-xl07ob-ltbxed" w:customStyle="1">
    <w:name w:val="vipgjd-zvi9od-xl07ob-ltbxed"/>
    <w:basedOn w:val="Normal"/>
    <w:qFormat/>
    <w:pPr>
      <w:spacing w:before="192" w:after="192"/>
      <w:ind w:left="60" w:right="60"/>
    </w:pPr>
    <w:rPr>
      <w:color w:val="0000CC"/>
    </w:rPr>
  </w:style>
  <w:style w:type="paragraph" w:styleId="vipgjd-zvi9od-xl07ob" w:customStyle="1">
    <w:name w:val="vipgjd-zvi9od-xl07ob"/>
    <w:basedOn w:val="Normal"/>
    <w:qFormat/>
    <w:pPr>
      <w:pBdr>
        <w:top w:val="single" w:sz="12" w:space="0" w:color="C3D9FF"/>
        <w:left w:val="single" w:sz="12" w:space="0" w:color="C3D9FF"/>
        <w:bottom w:val="single" w:sz="12" w:space="0" w:color="C3D9FF"/>
        <w:right w:val="single" w:sz="12" w:space="0" w:color="C3D9FF"/>
      </w:pBdr>
      <w:shd w:val="clear" w:color="auto" w:fill="FFFFFF"/>
      <w:spacing w:before="192" w:after="192"/>
    </w:pPr>
    <w:rPr/>
  </w:style>
  <w:style w:type="paragraph" w:styleId="vipgjd-zvi9od-xl07ob-ibnc6b" w:customStyle="1">
    <w:name w:val="vipgjd-zvi9od-xl07ob-ibnc6b"/>
    <w:basedOn w:val="Normal"/>
    <w:qFormat/>
    <w:pPr>
      <w:spacing w:before="192" w:after="192"/>
    </w:pPr>
    <w:rPr/>
  </w:style>
  <w:style w:type="paragraph" w:styleId="vipgjd-zvi9od-vh1gmf" w:customStyle="1">
    <w:name w:val="vipgjd-zvi9od-vh1gmf"/>
    <w:basedOn w:val="Normal"/>
    <w:qFormat/>
    <w:pPr>
      <w:pBdr>
        <w:top w:val="single" w:sz="6" w:space="3" w:color="6B90DA"/>
        <w:left w:val="single" w:sz="6" w:space="3" w:color="6B90DA"/>
        <w:bottom w:val="single" w:sz="6" w:space="3" w:color="6B90DA"/>
        <w:right w:val="single" w:sz="6" w:space="3" w:color="6B90DA"/>
      </w:pBdr>
      <w:shd w:val="clear" w:color="auto" w:fill="FFFFFF"/>
      <w:spacing w:before="192" w:after="192"/>
    </w:pPr>
    <w:rPr/>
  </w:style>
  <w:style w:type="paragraph" w:styleId="vipgjd-zvi9od-vh1gmf-krhpnb" w:customStyle="1">
    <w:name w:val="vipgjd-zvi9od-vh1gmf-krhpnb"/>
    <w:basedOn w:val="Normal"/>
    <w:qFormat/>
    <w:pPr>
      <w:spacing w:before="192" w:after="192"/>
    </w:pPr>
    <w:rPr/>
  </w:style>
  <w:style w:type="paragraph" w:styleId="vipgjd-zvi9od-vh1gmf-hgduwe" w:customStyle="1">
    <w:name w:val="vipgjd-zvi9od-vh1gmf-hgduwe"/>
    <w:basedOn w:val="Normal"/>
    <w:qFormat/>
    <w:pPr>
      <w:shd w:val="clear" w:color="auto" w:fill="AAAAAA"/>
      <w:spacing w:before="90" w:after="90"/>
    </w:pPr>
    <w:rPr/>
  </w:style>
  <w:style w:type="paragraph" w:styleId="vipgjd-zvi9od-vh1gmf-ibnc6b" w:customStyle="1">
    <w:name w:val="vipgjd-zvi9od-vh1gmf-ibnc6b"/>
    <w:basedOn w:val="Normal"/>
    <w:qFormat/>
    <w:pPr>
      <w:spacing w:before="192" w:after="192"/>
    </w:pPr>
    <w:rPr/>
  </w:style>
  <w:style w:type="paragraph" w:styleId="vipgjd-zvi9od-vh1gmf-ibnc6b-gk6smd" w:customStyle="1">
    <w:name w:val="vipgjd-zvi9od-vh1gmf-ibnc6b-gk6smd"/>
    <w:basedOn w:val="Normal"/>
    <w:qFormat/>
    <w:pPr>
      <w:spacing w:before="192" w:after="192"/>
    </w:pPr>
    <w:rPr/>
  </w:style>
  <w:style w:type="paragraph" w:styleId="vipgjd-zvi9od-l9xktf" w:customStyle="1">
    <w:name w:val="vipgjd-zvi9od-l9xktf"/>
    <w:basedOn w:val="Normal"/>
    <w:qFormat/>
    <w:pPr>
      <w:shd w:val="clear" w:color="auto" w:fill="FFFFFF"/>
      <w:spacing w:before="192" w:after="192"/>
    </w:pPr>
    <w:rPr/>
  </w:style>
  <w:style w:type="paragraph" w:styleId="vipgjd-zvi9od-l9xktf-oevmcd" w:customStyle="1">
    <w:name w:val="vipgjd-zvi9od-l9xktf-oevmcd"/>
    <w:basedOn w:val="Normal"/>
    <w:qFormat/>
    <w:pPr>
      <w:pBdr>
        <w:top w:val="single" w:sz="6" w:space="0" w:color="6B90DA"/>
        <w:left w:val="single" w:sz="6" w:space="0" w:color="6B90DA"/>
        <w:bottom w:val="single" w:sz="6" w:space="0" w:color="6B90DA"/>
        <w:right w:val="single" w:sz="6" w:space="0" w:color="6B90DA"/>
      </w:pBdr>
      <w:shd w:val="clear" w:color="auto" w:fill="FFFFFF"/>
      <w:spacing w:before="192" w:after="192"/>
    </w:pPr>
    <w:rPr/>
  </w:style>
  <w:style w:type="paragraph" w:styleId="vipgjd-zvi9od-l9xktf-fmcms" w:customStyle="1">
    <w:name w:val="vipgjd-zvi9od-l9xktf-fmcms"/>
    <w:basedOn w:val="Normal"/>
    <w:qFormat/>
    <w:pPr>
      <w:spacing w:before="90" w:after="192"/>
    </w:pPr>
    <w:rPr/>
  </w:style>
  <w:style w:type="paragraph" w:styleId="vipgjd-zvi9od-l9xktf-vgwjlc" w:customStyle="1">
    <w:name w:val="vipgjd-zvi9od-l9xktf-vgwjlc"/>
    <w:basedOn w:val="Normal"/>
    <w:qFormat/>
    <w:pPr>
      <w:spacing w:before="90" w:after="192"/>
    </w:pPr>
    <w:rPr/>
  </w:style>
  <w:style w:type="paragraph" w:styleId="vipgjd-zvi9od-l9xktf-i9glp" w:customStyle="1">
    <w:name w:val="vipgjd-zvi9od-l9xktf-i9glp"/>
    <w:basedOn w:val="Normal"/>
    <w:qFormat/>
    <w:pPr>
      <w:spacing w:before="90" w:after="0"/>
    </w:pPr>
    <w:rPr/>
  </w:style>
  <w:style w:type="paragraph" w:styleId="vipgjd-zvi9od-l9xktf-yepe5c" w:customStyle="1">
    <w:name w:val="vipgjd-zvi9od-l9xktf-yepe5c"/>
    <w:basedOn w:val="Normal"/>
    <w:qFormat/>
    <w:pPr>
      <w:spacing w:before="90" w:after="60"/>
    </w:pPr>
    <w:rPr/>
  </w:style>
  <w:style w:type="paragraph" w:styleId="vipgjd-zvi9od-az2wee-oiico" w:customStyle="1">
    <w:name w:val="vipgjd-zvi9od-az2wee-oiico"/>
    <w:basedOn w:val="Normal"/>
    <w:qFormat/>
    <w:pPr>
      <w:shd w:val="clear" w:color="auto" w:fill="FFFFFF"/>
      <w:spacing w:before="192" w:after="192"/>
    </w:pPr>
    <w:rPr/>
  </w:style>
  <w:style w:type="paragraph" w:styleId="vipgjd-zvi9od-az2wee" w:customStyle="1">
    <w:name w:val="vipgjd-zvi9od-az2wee"/>
    <w:basedOn w:val="Normal"/>
    <w:qFormat/>
    <w:pPr>
      <w:spacing w:before="30" w:after="0"/>
      <w:ind w:left="30"/>
    </w:pPr>
    <w:rPr/>
  </w:style>
  <w:style w:type="paragraph" w:styleId="vipgjd-yawneb-l7lbkb" w:customStyle="1">
    <w:name w:val="vipgjd-yawneb-l7lbkb"/>
    <w:basedOn w:val="Normal"/>
    <w:qFormat/>
    <w:pPr>
      <w:pBdr>
        <w:top w:val="single" w:sz="6" w:space="9" w:color="EEEEEE"/>
        <w:left w:val="single" w:sz="6" w:space="9" w:color="EEEEEE"/>
        <w:bottom w:val="single" w:sz="6" w:space="9" w:color="EEEEEE"/>
        <w:right w:val="single" w:sz="6" w:space="9" w:color="EEEEEE"/>
      </w:pBdr>
      <w:shd w:val="clear" w:color="auto" w:fill="FFFFFF"/>
      <w:spacing w:before="192" w:after="192"/>
    </w:pPr>
    <w:rPr>
      <w:rFonts w:ascii="Arial" w:hAnsi="Arial" w:cs="Arial"/>
      <w:vanish/>
      <w:color w:val="222222"/>
      <w:sz w:val="20"/>
      <w:szCs w:val="20"/>
    </w:rPr>
  </w:style>
  <w:style w:type="paragraph" w:styleId="vipgjd-yawneb-yawneb-vy2aqc-pbttye" w:customStyle="1">
    <w:name w:val="vipgjd-yawneb-yawneb-vy2aqc-pbttye"/>
    <w:basedOn w:val="Normal"/>
    <w:qFormat/>
    <w:pPr>
      <w:spacing w:before="192" w:after="192"/>
      <w:jc w:val="both"/>
    </w:pPr>
    <w:rPr>
      <w:sz w:val="20"/>
      <w:szCs w:val="20"/>
    </w:rPr>
  </w:style>
  <w:style w:type="paragraph" w:styleId="vipgjd-yawneb-l7lbkbtextarea" w:customStyle="1">
    <w:name w:val="vipgjd-yawneb-l7lbkb&gt;textarea"/>
    <w:basedOn w:val="Normal"/>
    <w:qFormat/>
    <w:pPr>
      <w:pBdr>
        <w:top w:val="single" w:sz="6" w:space="1" w:color="C0C0C0"/>
        <w:left w:val="single" w:sz="6" w:space="1" w:color="D9D9D9"/>
        <w:bottom w:val="single" w:sz="6" w:space="1" w:color="D9D9D9"/>
        <w:right w:val="single" w:sz="6" w:space="1" w:color="D9D9D9"/>
      </w:pBdr>
      <w:spacing w:before="192" w:after="150"/>
    </w:pPr>
    <w:rPr>
      <w:rFonts w:ascii="Arial" w:hAnsi="Arial" w:cs="Arial"/>
      <w:sz w:val="20"/>
      <w:szCs w:val="20"/>
    </w:rPr>
  </w:style>
  <w:style w:type="paragraph" w:styleId="vipgjd-yawneb-vipgjd-fmcms-sn54q" w:customStyle="1">
    <w:name w:val="vipgjd-yawneb-vipgjd-fmcms-sn54q"/>
    <w:basedOn w:val="Normal"/>
    <w:qFormat/>
    <w:pPr>
      <w:shd w:val="clear" w:color="auto" w:fill="C9D7F1"/>
      <w:spacing w:before="192" w:after="192"/>
    </w:pPr>
    <w:rPr/>
  </w:style>
  <w:style w:type="paragraph" w:styleId="vipgjd-yawneb-l7lbkbdiv" w:customStyle="1">
    <w:name w:val="vipgjd-yawneb-l7lbkb&gt;div"/>
    <w:basedOn w:val="Normal"/>
    <w:qFormat/>
    <w:pPr>
      <w:spacing w:before="192" w:after="192"/>
    </w:pPr>
    <w:rPr>
      <w:rFonts w:ascii="Arial" w:hAnsi="Arial" w:cs="Arial"/>
    </w:rPr>
  </w:style>
  <w:style w:type="paragraph" w:styleId="md-toc-inner" w:customStyle="1">
    <w:name w:val="md-toc-inner"/>
    <w:basedOn w:val="Normal"/>
    <w:qFormat/>
    <w:pPr>
      <w:spacing w:before="192" w:after="192"/>
    </w:pPr>
    <w:rPr/>
  </w:style>
  <w:style w:type="paragraph" w:styleId="typora-export-content" w:customStyle="1">
    <w:name w:val="typora-export-content"/>
    <w:basedOn w:val="Normal"/>
    <w:qFormat/>
    <w:pPr>
      <w:spacing w:before="192" w:after="192"/>
    </w:pPr>
    <w:rPr/>
  </w:style>
  <w:style w:type="paragraph" w:styleId="outline-content" w:customStyle="1">
    <w:name w:val="outline-content"/>
    <w:basedOn w:val="Normal"/>
    <w:qFormat/>
    <w:pPr>
      <w:spacing w:before="192" w:after="192"/>
    </w:pPr>
    <w:rPr/>
  </w:style>
  <w:style w:type="paragraph" w:styleId="cm-keyword" w:customStyle="1">
    <w:name w:val="cm-keyword"/>
    <w:basedOn w:val="Normal"/>
    <w:qFormat/>
    <w:pPr>
      <w:spacing w:before="192" w:after="192"/>
    </w:pPr>
    <w:rPr/>
  </w:style>
  <w:style w:type="paragraph" w:styleId="cm-number" w:customStyle="1">
    <w:name w:val="cm-number"/>
    <w:basedOn w:val="Normal"/>
    <w:qFormat/>
    <w:pPr>
      <w:spacing w:before="192" w:after="192"/>
    </w:pPr>
    <w:rPr/>
  </w:style>
  <w:style w:type="paragraph" w:styleId="cm-def" w:customStyle="1">
    <w:name w:val="cm-def"/>
    <w:basedOn w:val="Normal"/>
    <w:qFormat/>
    <w:pPr>
      <w:spacing w:before="192" w:after="192"/>
    </w:pPr>
    <w:rPr/>
  </w:style>
  <w:style w:type="paragraph" w:styleId="cm-variable" w:customStyle="1">
    <w:name w:val="cm-variable"/>
    <w:basedOn w:val="Normal"/>
    <w:qFormat/>
    <w:pPr>
      <w:spacing w:before="192" w:after="192"/>
    </w:pPr>
    <w:rPr/>
  </w:style>
  <w:style w:type="paragraph" w:styleId="cm-variable-2" w:customStyle="1">
    <w:name w:val="cm-variable-2"/>
    <w:basedOn w:val="Normal"/>
    <w:qFormat/>
    <w:pPr>
      <w:spacing w:before="192" w:after="192"/>
    </w:pPr>
    <w:rPr/>
  </w:style>
  <w:style w:type="paragraph" w:styleId="cm-variable-3" w:customStyle="1">
    <w:name w:val="cm-variable-3"/>
    <w:basedOn w:val="Normal"/>
    <w:qFormat/>
    <w:pPr>
      <w:spacing w:before="192" w:after="192"/>
    </w:pPr>
    <w:rPr/>
  </w:style>
  <w:style w:type="paragraph" w:styleId="cm-string" w:customStyle="1">
    <w:name w:val="cm-string"/>
    <w:basedOn w:val="Normal"/>
    <w:qFormat/>
    <w:pPr>
      <w:spacing w:before="192" w:after="192"/>
    </w:pPr>
    <w:rPr/>
  </w:style>
  <w:style w:type="paragraph" w:styleId="cm-property" w:customStyle="1">
    <w:name w:val="cm-property"/>
    <w:basedOn w:val="Normal"/>
    <w:qFormat/>
    <w:pPr>
      <w:spacing w:before="192" w:after="192"/>
    </w:pPr>
    <w:rPr/>
  </w:style>
  <w:style w:type="paragraph" w:styleId="cm-operator" w:customStyle="1">
    <w:name w:val="cm-operator"/>
    <w:basedOn w:val="Normal"/>
    <w:qFormat/>
    <w:pPr>
      <w:spacing w:before="192" w:after="192"/>
    </w:pPr>
    <w:rPr/>
  </w:style>
  <w:style w:type="paragraph" w:styleId="cm-string-2" w:customStyle="1">
    <w:name w:val="cm-string-2"/>
    <w:basedOn w:val="Normal"/>
    <w:qFormat/>
    <w:pPr>
      <w:spacing w:before="192" w:after="192"/>
    </w:pPr>
    <w:rPr/>
  </w:style>
  <w:style w:type="paragraph" w:styleId="cm-meta" w:customStyle="1">
    <w:name w:val="cm-meta"/>
    <w:basedOn w:val="Normal"/>
    <w:qFormat/>
    <w:pPr>
      <w:spacing w:before="192" w:after="192"/>
    </w:pPr>
    <w:rPr/>
  </w:style>
  <w:style w:type="paragraph" w:styleId="cm-qualifier" w:customStyle="1">
    <w:name w:val="cm-qualifier"/>
    <w:basedOn w:val="Normal"/>
    <w:qFormat/>
    <w:pPr>
      <w:spacing w:before="192" w:after="192"/>
    </w:pPr>
    <w:rPr/>
  </w:style>
  <w:style w:type="paragraph" w:styleId="cm-builtin" w:customStyle="1">
    <w:name w:val="cm-builtin"/>
    <w:basedOn w:val="Normal"/>
    <w:qFormat/>
    <w:pPr>
      <w:spacing w:before="192" w:after="192"/>
    </w:pPr>
    <w:rPr/>
  </w:style>
  <w:style w:type="paragraph" w:styleId="cm-bracket" w:customStyle="1">
    <w:name w:val="cm-bracket"/>
    <w:basedOn w:val="Normal"/>
    <w:qFormat/>
    <w:pPr>
      <w:spacing w:before="192" w:after="192"/>
    </w:pPr>
    <w:rPr/>
  </w:style>
  <w:style w:type="paragraph" w:styleId="cm-tag" w:customStyle="1">
    <w:name w:val="cm-tag"/>
    <w:basedOn w:val="Normal"/>
    <w:qFormat/>
    <w:pPr>
      <w:spacing w:before="192" w:after="192"/>
    </w:pPr>
    <w:rPr/>
  </w:style>
  <w:style w:type="paragraph" w:styleId="cm-attribute" w:customStyle="1">
    <w:name w:val="cm-attribute"/>
    <w:basedOn w:val="Normal"/>
    <w:qFormat/>
    <w:pPr>
      <w:spacing w:before="192" w:after="192"/>
    </w:pPr>
    <w:rPr/>
  </w:style>
  <w:style w:type="paragraph" w:styleId="divider" w:customStyle="1">
    <w:name w:val="divider"/>
    <w:basedOn w:val="Normal"/>
    <w:qFormat/>
    <w:pPr>
      <w:spacing w:before="192" w:after="192"/>
    </w:pPr>
    <w:rPr/>
  </w:style>
  <w:style w:type="paragraph" w:styleId="window-content" w:customStyle="1">
    <w:name w:val="window-content"/>
    <w:basedOn w:val="Normal"/>
    <w:qFormat/>
    <w:pPr>
      <w:spacing w:before="192" w:after="192"/>
    </w:pPr>
    <w:rPr/>
  </w:style>
  <w:style w:type="paragraph" w:styleId="vipgjd-zvi9od-l4ehx-hsrgpd" w:customStyle="1">
    <w:name w:val="vipgjd-zvi9od-l4ehx-hsrgpd"/>
    <w:basedOn w:val="Normal"/>
    <w:qFormat/>
    <w:pPr>
      <w:spacing w:before="192" w:after="192"/>
    </w:pPr>
    <w:rPr/>
  </w:style>
  <w:style w:type="paragraph" w:styleId="udefge" w:customStyle="1">
    <w:name w:val="udefge"/>
    <w:basedOn w:val="Normal"/>
    <w:qFormat/>
    <w:pPr>
      <w:spacing w:before="192" w:after="192"/>
    </w:pPr>
    <w:rPr/>
  </w:style>
  <w:style w:type="paragraph" w:styleId="fmcms" w:customStyle="1">
    <w:name w:val="fmcms"/>
    <w:basedOn w:val="Normal"/>
    <w:qFormat/>
    <w:pPr>
      <w:spacing w:before="192" w:after="192"/>
    </w:pPr>
    <w:rPr/>
  </w:style>
  <w:style w:type="paragraph" w:styleId="dugjie" w:customStyle="1">
    <w:name w:val="dugjie"/>
    <w:basedOn w:val="Normal"/>
    <w:qFormat/>
    <w:pPr>
      <w:spacing w:before="192" w:after="192"/>
    </w:pPr>
    <w:rPr/>
  </w:style>
  <w:style w:type="paragraph" w:styleId="tdytde" w:customStyle="1">
    <w:name w:val="tdytde"/>
    <w:basedOn w:val="Normal"/>
    <w:qFormat/>
    <w:pPr>
      <w:spacing w:before="192" w:after="192"/>
    </w:pPr>
    <w:rPr/>
  </w:style>
  <w:style w:type="paragraph" w:styleId="vipgjd-yawneb-nvmfcd-fmcms" w:customStyle="1">
    <w:name w:val="vipgjd-yawneb-nvmfcd-fmcms"/>
    <w:basedOn w:val="Normal"/>
    <w:qFormat/>
    <w:pPr>
      <w:spacing w:before="192" w:after="192"/>
    </w:pPr>
    <w:rPr/>
  </w:style>
  <w:style w:type="paragraph" w:styleId="vipgjd-yawneb-r4nke" w:customStyle="1">
    <w:name w:val="vipgjd-yawneb-r4nke"/>
    <w:basedOn w:val="Normal"/>
    <w:qFormat/>
    <w:pPr>
      <w:spacing w:before="192" w:after="192"/>
    </w:pPr>
    <w:rPr/>
  </w:style>
  <w:style w:type="paragraph" w:styleId="vipgjd-yawneb-tvd9pc-lgbsse" w:customStyle="1">
    <w:name w:val="vipgjd-yawneb-tvd9pc-lgbsse"/>
    <w:basedOn w:val="Normal"/>
    <w:qFormat/>
    <w:pPr>
      <w:spacing w:before="192" w:after="192"/>
    </w:pPr>
    <w:rPr/>
  </w:style>
  <w:style w:type="paragraph" w:styleId="vipgjd-yawneb-l4ehx" w:customStyle="1">
    <w:name w:val="vipgjd-yawneb-l4ehx"/>
    <w:basedOn w:val="Normal"/>
    <w:qFormat/>
    <w:pPr>
      <w:spacing w:before="192" w:after="192"/>
    </w:pPr>
    <w:rPr/>
  </w:style>
  <w:style w:type="paragraph" w:styleId="vipgjd-yawneb-fw42ze-z0arqf-haaclf" w:customStyle="1">
    <w:name w:val="vipgjd-yawneb-fw42ze-z0arqf-haaclf"/>
    <w:basedOn w:val="Normal"/>
    <w:qFormat/>
    <w:pPr>
      <w:spacing w:before="192" w:after="192"/>
    </w:pPr>
    <w:rPr/>
  </w:style>
  <w:style w:type="paragraph" w:styleId="vipgjd-yawneb-z0arqf-h9tdt" w:customStyle="1">
    <w:name w:val="vipgjd-yawneb-z0arqf-h9tdt"/>
    <w:basedOn w:val="Normal"/>
    <w:qFormat/>
    <w:pPr>
      <w:spacing w:before="192" w:after="192"/>
    </w:pPr>
    <w:rPr/>
  </w:style>
  <w:style w:type="paragraph" w:styleId="vipgjd-yawneb-jofkmb-ne3sff" w:customStyle="1">
    <w:name w:val="vipgjd-yawneb-jofkmb-ne3sff"/>
    <w:basedOn w:val="Normal"/>
    <w:qFormat/>
    <w:pPr>
      <w:spacing w:before="192" w:after="192"/>
    </w:pPr>
    <w:rPr/>
  </w:style>
  <w:style w:type="paragraph" w:styleId="vipgjd-yawneb-z0arqf-hsrgpd" w:customStyle="1">
    <w:name w:val="vipgjd-yawneb-z0arqf-hsrgpd"/>
    <w:basedOn w:val="Normal"/>
    <w:qFormat/>
    <w:pPr>
      <w:spacing w:before="192" w:after="192"/>
    </w:pPr>
    <w:rPr/>
  </w:style>
  <w:style w:type="paragraph" w:styleId="vipgjd-yawneb-z0arqf-ibe0s" w:customStyle="1">
    <w:name w:val="vipgjd-yawneb-z0arqf-ibe0s"/>
    <w:basedOn w:val="Normal"/>
    <w:qFormat/>
    <w:pPr>
      <w:spacing w:before="192" w:after="192"/>
    </w:pPr>
    <w:rPr/>
  </w:style>
  <w:style w:type="paragraph" w:styleId="vipgjd-yawneb-l4nn5e-i9glp" w:customStyle="1">
    <w:name w:val="vipgjd-yawneb-l4nn5e-i9glp"/>
    <w:basedOn w:val="Normal"/>
    <w:qFormat/>
    <w:pPr>
      <w:spacing w:before="192" w:after="192"/>
    </w:pPr>
    <w:rPr/>
  </w:style>
  <w:style w:type="paragraph" w:styleId="vipgjd-yawneb-mrxpge" w:customStyle="1">
    <w:name w:val="vipgjd-yawneb-mrxpge"/>
    <w:basedOn w:val="Normal"/>
    <w:qFormat/>
    <w:pPr>
      <w:spacing w:before="192" w:after="192"/>
    </w:pPr>
    <w:rPr/>
  </w:style>
  <w:style w:type="paragraph" w:styleId="vipgjd-yawneb-ifdkyd-w0vjo-fmcms" w:customStyle="1">
    <w:name w:val="vipgjd-yawneb-ifdkyd-w0vjo-fmcms"/>
    <w:basedOn w:val="Normal"/>
    <w:qFormat/>
    <w:pPr>
      <w:spacing w:before="192" w:after="192"/>
    </w:pPr>
    <w:rPr/>
  </w:style>
  <w:style w:type="paragraph" w:styleId="vipgjd-yawneb-ifdkyd-u0pjoe-fmcms" w:customStyle="1">
    <w:name w:val="vipgjd-yawneb-ifdkyd-u0pjoe-fmcms"/>
    <w:basedOn w:val="Normal"/>
    <w:qFormat/>
    <w:pPr>
      <w:spacing w:before="192" w:after="192"/>
    </w:pPr>
    <w:rPr/>
  </w:style>
  <w:style w:type="paragraph" w:styleId="vipgjd-yawneb-vipgjd-ekm5fc-hfsbo" w:customStyle="1">
    <w:name w:val="vipgjd-yawneb-vipgjd-ekm5fc-hfsbo"/>
    <w:basedOn w:val="Normal"/>
    <w:qFormat/>
    <w:pPr>
      <w:spacing w:before="192" w:after="192"/>
    </w:pPr>
    <w:rPr/>
  </w:style>
  <w:style w:type="paragraph" w:styleId="vipgjd-yawneb-yawneb-vy2aqc-fmcms" w:customStyle="1">
    <w:name w:val="vipgjd-yawneb-yawneb-vy2aqc-fmcms"/>
    <w:basedOn w:val="Normal"/>
    <w:qFormat/>
    <w:pPr>
      <w:spacing w:before="192" w:after="192"/>
    </w:pPr>
    <w:rPr/>
  </w:style>
  <w:style w:type="paragraph" w:styleId="vipgjd-yawneb-tvlw9c-pphlrf-sn54q" w:customStyle="1">
    <w:name w:val="vipgjd-yawneb-tvlw9c-pphlrf-sn54q"/>
    <w:basedOn w:val="Normal"/>
    <w:qFormat/>
    <w:pPr>
      <w:spacing w:before="192" w:after="192"/>
    </w:pPr>
    <w:rPr/>
  </w:style>
  <w:style w:type="paragraph" w:styleId="vipgjd-yawneb-tvlw9c-pphlrf" w:customStyle="1">
    <w:name w:val="vipgjd-yawneb-tvlw9c-pphlrf"/>
    <w:basedOn w:val="Normal"/>
    <w:qFormat/>
    <w:pPr>
      <w:spacing w:before="192" w:after="192"/>
    </w:pPr>
    <w:rPr/>
  </w:style>
  <w:style w:type="paragraph" w:styleId="vipgjd-yawneb-tvlw9c-dyvda" w:customStyle="1">
    <w:name w:val="vipgjd-yawneb-tvlw9c-dyvda"/>
    <w:basedOn w:val="Normal"/>
    <w:qFormat/>
    <w:pPr>
      <w:spacing w:before="192" w:after="192"/>
    </w:pPr>
    <w:rPr/>
  </w:style>
  <w:style w:type="paragraph" w:styleId="vipgjd-yawneb-yawneb-tvlw9c-sn54q-lzx3ef" w:customStyle="1">
    <w:name w:val="vipgjd-yawneb-yawneb-tvlw9c-sn54q-lzx3ef"/>
    <w:basedOn w:val="Normal"/>
    <w:qFormat/>
    <w:pPr>
      <w:spacing w:before="192" w:after="192"/>
    </w:pPr>
    <w:rPr/>
  </w:style>
  <w:style w:type="paragraph" w:styleId="vipgjd-yawneb-yawneb-tvlw9c-sn54q-yiaiib" w:customStyle="1">
    <w:name w:val="vipgjd-yawneb-yawneb-tvlw9c-sn54q-yiaiib"/>
    <w:basedOn w:val="Normal"/>
    <w:qFormat/>
    <w:pPr>
      <w:spacing w:before="192" w:after="192"/>
    </w:pPr>
    <w:rPr/>
  </w:style>
  <w:style w:type="paragraph" w:styleId="vipgjd-yawneb-ifdkyd-ypqjbf" w:customStyle="1">
    <w:name w:val="vipgjd-yawneb-ifdkyd-ypqjbf"/>
    <w:basedOn w:val="Normal"/>
    <w:qFormat/>
    <w:pPr>
      <w:spacing w:before="192" w:after="192"/>
    </w:pPr>
    <w:rPr/>
  </w:style>
  <w:style w:type="paragraph" w:styleId="vipgjd-yawneb-ifdkyd-ypqjbf-fmcms" w:customStyle="1">
    <w:name w:val="vipgjd-yawneb-ifdkyd-ypqjbf-fmcms"/>
    <w:basedOn w:val="Normal"/>
    <w:qFormat/>
    <w:pPr>
      <w:spacing w:before="192" w:after="192"/>
    </w:pPr>
    <w:rPr/>
  </w:style>
  <w:style w:type="paragraph" w:styleId="vipgjd-yawneb-ifdkyd-ypqjbf-sfebqf" w:customStyle="1">
    <w:name w:val="vipgjd-yawneb-ifdkyd-ypqjbf-sfebqf"/>
    <w:basedOn w:val="Normal"/>
    <w:qFormat/>
    <w:pPr>
      <w:spacing w:before="192" w:after="192"/>
    </w:pPr>
    <w:rPr/>
  </w:style>
  <w:style w:type="paragraph" w:styleId="vipgjd-yawneb-hvhgnd-ud7fr" w:customStyle="1">
    <w:name w:val="vipgjd-yawneb-hvhgnd-ud7fr"/>
    <w:basedOn w:val="Normal"/>
    <w:qFormat/>
    <w:pPr>
      <w:spacing w:before="192" w:after="192"/>
    </w:pPr>
    <w:rPr/>
  </w:style>
  <w:style w:type="paragraph" w:styleId="vipgjd-yawneb-hvhgnd-iuizwc-sisrtd" w:customStyle="1">
    <w:name w:val="vipgjd-yawneb-hvhgnd-iuizwc-sisrtd"/>
    <w:basedOn w:val="Normal"/>
    <w:qFormat/>
    <w:pPr>
      <w:spacing w:before="192" w:after="192"/>
    </w:pPr>
    <w:rPr/>
  </w:style>
  <w:style w:type="paragraph" w:styleId="vipgjd-yawneb-hvhgnd-iuizwc-i3jm8c" w:customStyle="1">
    <w:name w:val="vipgjd-yawneb-hvhgnd-iuizwc-i3jm8c"/>
    <w:basedOn w:val="Normal"/>
    <w:qFormat/>
    <w:pPr>
      <w:spacing w:before="192" w:after="192"/>
    </w:pPr>
    <w:rPr/>
  </w:style>
  <w:style w:type="paragraph" w:styleId="vipgjd-yawneb-hvhgnd-k77iif" w:customStyle="1">
    <w:name w:val="vipgjd-yawneb-hvhgnd-k77iif"/>
    <w:basedOn w:val="Normal"/>
    <w:qFormat/>
    <w:pPr>
      <w:spacing w:before="192" w:after="192"/>
    </w:pPr>
    <w:rPr/>
  </w:style>
  <w:style w:type="paragraph" w:styleId="vipgjd-yawneb-hvhgnd-axav1" w:customStyle="1">
    <w:name w:val="vipgjd-yawneb-hvhgnd-axav1"/>
    <w:basedOn w:val="Normal"/>
    <w:qFormat/>
    <w:pPr>
      <w:spacing w:before="192" w:after="192"/>
    </w:pPr>
    <w:rPr/>
  </w:style>
  <w:style w:type="paragraph" w:styleId="vipgjd-yawneb-hvhgnd-n7eqid" w:customStyle="1">
    <w:name w:val="vipgjd-yawneb-hvhgnd-n7eqid"/>
    <w:basedOn w:val="Normal"/>
    <w:qFormat/>
    <w:pPr>
      <w:spacing w:before="192" w:after="192"/>
    </w:pPr>
    <w:rPr/>
  </w:style>
  <w:style w:type="paragraph" w:styleId="vipgjd-yawneb-hvhgnd-n7eqid-b7i4od" w:customStyle="1">
    <w:name w:val="vipgjd-yawneb-hvhgnd-n7eqid-b7i4od"/>
    <w:basedOn w:val="Normal"/>
    <w:qFormat/>
    <w:pPr>
      <w:spacing w:before="192" w:after="192"/>
    </w:pPr>
    <w:rPr/>
  </w:style>
  <w:style w:type="paragraph" w:styleId="vipgjd-yawneb-hvhgnd-utujcb" w:customStyle="1">
    <w:name w:val="vipgjd-yawneb-hvhgnd-utujcb"/>
    <w:basedOn w:val="Normal"/>
    <w:qFormat/>
    <w:pPr>
      <w:spacing w:before="192" w:after="192"/>
    </w:pPr>
    <w:rPr/>
  </w:style>
  <w:style w:type="paragraph" w:styleId="vipgjd-yawneb-hvhgnd-eo9mke" w:customStyle="1">
    <w:name w:val="vipgjd-yawneb-hvhgnd-eo9mke"/>
    <w:basedOn w:val="Normal"/>
    <w:qFormat/>
    <w:pPr>
      <w:spacing w:before="192" w:after="192"/>
    </w:pPr>
    <w:rPr/>
  </w:style>
  <w:style w:type="paragraph" w:styleId="vipgjd-yawneb-hvhgnd-bgm6sf" w:customStyle="1">
    <w:name w:val="vipgjd-yawneb-hvhgnd-bgm6sf"/>
    <w:basedOn w:val="Normal"/>
    <w:qFormat/>
    <w:pPr>
      <w:spacing w:before="192" w:after="192"/>
    </w:pPr>
    <w:rPr/>
  </w:style>
  <w:style w:type="paragraph" w:styleId="vipgjd-yawneb-hvhgnd-axytce" w:customStyle="1">
    <w:name w:val="vipgjd-yawneb-hvhgnd-axytce"/>
    <w:basedOn w:val="Normal"/>
    <w:qFormat/>
    <w:pPr>
      <w:spacing w:before="192" w:after="192"/>
    </w:pPr>
    <w:rPr/>
  </w:style>
  <w:style w:type="paragraph" w:styleId="vipgjd-yawneb-z0arqf-i9glp" w:customStyle="1">
    <w:name w:val="vipgjd-yawneb-z0arqf-i9glp"/>
    <w:basedOn w:val="Normal"/>
    <w:qFormat/>
    <w:pPr>
      <w:spacing w:before="192" w:after="192"/>
    </w:pPr>
    <w:rPr/>
  </w:style>
  <w:style w:type="paragraph" w:styleId="vipgjd-yawneb-vipgjd-xl07ob" w:customStyle="1">
    <w:name w:val="vipgjd-yawneb-vipgjd-xl07ob"/>
    <w:basedOn w:val="Normal"/>
    <w:qFormat/>
    <w:pPr>
      <w:spacing w:before="192" w:after="192"/>
    </w:pPr>
    <w:rPr/>
  </w:style>
  <w:style w:type="paragraph" w:styleId="vipgjd-yawneb-vipgjd-j7lflb" w:customStyle="1">
    <w:name w:val="vipgjd-yawneb-vipgjd-j7lflb"/>
    <w:basedOn w:val="Normal"/>
    <w:qFormat/>
    <w:pPr>
      <w:spacing w:before="192" w:after="192"/>
    </w:pPr>
    <w:rPr/>
  </w:style>
  <w:style w:type="paragraph" w:styleId="vipgjd-yawneb-sisrtd" w:customStyle="1">
    <w:name w:val="vipgjd-yawneb-sisrtd"/>
    <w:basedOn w:val="Normal"/>
    <w:qFormat/>
    <w:pPr>
      <w:spacing w:before="192" w:after="192"/>
    </w:pPr>
    <w:rPr/>
  </w:style>
  <w:style w:type="paragraph" w:styleId="vipgjd-yawneb-z0arqf-sfebqf" w:customStyle="1">
    <w:name w:val="vipgjd-yawneb-z0arqf-sfebqf"/>
    <w:basedOn w:val="Normal"/>
    <w:qFormat/>
    <w:pPr>
      <w:spacing w:before="192" w:after="192"/>
    </w:pPr>
    <w:rPr/>
  </w:style>
  <w:style w:type="paragraph" w:styleId="mathjaxdisplay" w:customStyle="1">
    <w:name w:val="mathjax_display"/>
    <w:basedOn w:val="Normal"/>
    <w:qFormat/>
    <w:pPr>
      <w:spacing w:before="192" w:after="192"/>
    </w:pPr>
    <w:rPr/>
  </w:style>
  <w:style w:type="paragraph" w:styleId="btn" w:customStyle="1">
    <w:name w:val="btn"/>
    <w:basedOn w:val="Normal"/>
    <w:qFormat/>
    <w:pPr>
      <w:spacing w:before="192" w:after="192"/>
    </w:pPr>
    <w:rPr/>
  </w:style>
  <w:style w:type="paragraph" w:styleId="codemirror-gutter-wrapper" w:customStyle="1">
    <w:name w:val="codemirror-gutter-wrapper"/>
    <w:basedOn w:val="Normal"/>
    <w:qFormat/>
    <w:pPr>
      <w:spacing w:before="192" w:after="192"/>
    </w:pPr>
    <w:rPr/>
  </w:style>
  <w:style w:type="paragraph" w:styleId="mathjaxdisplay1" w:customStyle="1">
    <w:name w:val="mathjax_display1"/>
    <w:basedOn w:val="Normal"/>
    <w:qFormat/>
    <w:pPr>
      <w:spacing w:before="192" w:after="0"/>
    </w:pPr>
    <w:rPr/>
  </w:style>
  <w:style w:type="paragraph" w:styleId="md-toc-inner1" w:customStyle="1">
    <w:name w:val="md-toc-inner1"/>
    <w:basedOn w:val="Normal"/>
    <w:qFormat/>
    <w:pPr>
      <w:spacing w:before="192" w:after="192"/>
    </w:pPr>
    <w:rPr>
      <w:b/>
      <w:bCs/>
    </w:rPr>
  </w:style>
  <w:style w:type="paragraph" w:styleId="md-toc-inner2" w:customStyle="1">
    <w:name w:val="md-toc-inner2"/>
    <w:basedOn w:val="Normal"/>
    <w:qFormat/>
    <w:pPr>
      <w:spacing w:before="192" w:after="192"/>
      <w:ind w:left="480"/>
    </w:pPr>
    <w:rPr/>
  </w:style>
  <w:style w:type="paragraph" w:styleId="md-toc-inner3" w:customStyle="1">
    <w:name w:val="md-toc-inner3"/>
    <w:basedOn w:val="Normal"/>
    <w:qFormat/>
    <w:pPr>
      <w:spacing w:before="192" w:after="192"/>
      <w:ind w:left="960"/>
    </w:pPr>
    <w:rPr/>
  </w:style>
  <w:style w:type="paragraph" w:styleId="md-toc-inner4" w:customStyle="1">
    <w:name w:val="md-toc-inner4"/>
    <w:basedOn w:val="Normal"/>
    <w:qFormat/>
    <w:pPr>
      <w:spacing w:before="192" w:after="192"/>
      <w:ind w:left="1440"/>
    </w:pPr>
    <w:rPr/>
  </w:style>
  <w:style w:type="paragraph" w:styleId="md-toc-inner5" w:customStyle="1">
    <w:name w:val="md-toc-inner5"/>
    <w:basedOn w:val="Normal"/>
    <w:qFormat/>
    <w:pPr>
      <w:spacing w:before="192" w:after="192"/>
      <w:ind w:left="1920"/>
    </w:pPr>
    <w:rPr/>
  </w:style>
  <w:style w:type="paragraph" w:styleId="md-toc-inner6" w:customStyle="1">
    <w:name w:val="md-toc-inner6"/>
    <w:basedOn w:val="Normal"/>
    <w:qFormat/>
    <w:pPr>
      <w:spacing w:before="192" w:after="192"/>
      <w:ind w:left="2400"/>
    </w:pPr>
    <w:rPr/>
  </w:style>
  <w:style w:type="paragraph" w:styleId="typora-export-content1" w:customStyle="1">
    <w:name w:val="typora-export-content1"/>
    <w:basedOn w:val="Normal"/>
    <w:qFormat/>
    <w:pPr>
      <w:spacing w:beforeAutospacing="1" w:afterAutospacing="1"/>
    </w:pPr>
    <w:rPr/>
  </w:style>
  <w:style w:type="paragraph" w:styleId="outline-content1" w:customStyle="1">
    <w:name w:val="outline-content1"/>
    <w:basedOn w:val="Normal"/>
    <w:qFormat/>
    <w:pPr>
      <w:spacing w:before="192" w:after="192"/>
    </w:pPr>
    <w:rPr/>
  </w:style>
  <w:style w:type="paragraph" w:styleId="outline-item1" w:customStyle="1">
    <w:name w:val="outline-item1"/>
    <w:basedOn w:val="Normal"/>
    <w:qFormat/>
    <w:pPr>
      <w:spacing w:before="192" w:after="192"/>
    </w:pPr>
    <w:rPr/>
  </w:style>
  <w:style w:type="paragraph" w:styleId="outline-item2" w:customStyle="1">
    <w:name w:val="outline-item2"/>
    <w:basedOn w:val="Normal"/>
    <w:qFormat/>
    <w:pPr>
      <w:spacing w:before="192" w:after="192"/>
      <w:ind w:left="-420" w:right="-120"/>
    </w:pPr>
    <w:rPr/>
  </w:style>
  <w:style w:type="paragraph" w:styleId="outline-children1" w:customStyle="1">
    <w:name w:val="outline-children1"/>
    <w:basedOn w:val="Normal"/>
    <w:qFormat/>
    <w:pPr>
      <w:spacing w:before="192" w:after="192"/>
    </w:pPr>
    <w:rPr>
      <w:vanish/>
    </w:rPr>
  </w:style>
  <w:style w:type="paragraph" w:styleId="cm-keyword1" w:customStyle="1">
    <w:name w:val="cm-keyword1"/>
    <w:basedOn w:val="Normal"/>
    <w:qFormat/>
    <w:pPr>
      <w:spacing w:before="192" w:after="192"/>
    </w:pPr>
    <w:rPr>
      <w:color w:val="770088"/>
    </w:rPr>
  </w:style>
  <w:style w:type="paragraph" w:styleId="cm-number1" w:customStyle="1">
    <w:name w:val="cm-number1"/>
    <w:basedOn w:val="Normal"/>
    <w:qFormat/>
    <w:pPr>
      <w:spacing w:before="192" w:after="192"/>
    </w:pPr>
    <w:rPr>
      <w:color w:val="116644"/>
    </w:rPr>
  </w:style>
  <w:style w:type="paragraph" w:styleId="cm-def1" w:customStyle="1">
    <w:name w:val="cm-def1"/>
    <w:basedOn w:val="Normal"/>
    <w:qFormat/>
    <w:pPr>
      <w:spacing w:before="192" w:after="192"/>
    </w:pPr>
    <w:rPr>
      <w:color w:val="0000FF"/>
    </w:rPr>
  </w:style>
  <w:style w:type="paragraph" w:styleId="cm-variable1" w:customStyle="1">
    <w:name w:val="cm-variable1"/>
    <w:basedOn w:val="Normal"/>
    <w:qFormat/>
    <w:pPr>
      <w:spacing w:before="192" w:after="192"/>
    </w:pPr>
    <w:rPr>
      <w:color w:val="000000"/>
    </w:rPr>
  </w:style>
  <w:style w:type="paragraph" w:styleId="cm-variable-21" w:customStyle="1">
    <w:name w:val="cm-variable-21"/>
    <w:basedOn w:val="Normal"/>
    <w:qFormat/>
    <w:pPr>
      <w:spacing w:before="192" w:after="192"/>
    </w:pPr>
    <w:rPr>
      <w:color w:val="0055AA"/>
    </w:rPr>
  </w:style>
  <w:style w:type="paragraph" w:styleId="cm-variable-31" w:customStyle="1">
    <w:name w:val="cm-variable-31"/>
    <w:basedOn w:val="Normal"/>
    <w:qFormat/>
    <w:pPr>
      <w:spacing w:before="192" w:after="192"/>
    </w:pPr>
    <w:rPr>
      <w:color w:val="008855"/>
    </w:rPr>
  </w:style>
  <w:style w:type="paragraph" w:styleId="cm-string1" w:customStyle="1">
    <w:name w:val="cm-string1"/>
    <w:basedOn w:val="Normal"/>
    <w:qFormat/>
    <w:pPr>
      <w:spacing w:before="192" w:after="192"/>
    </w:pPr>
    <w:rPr>
      <w:color w:val="AA1111"/>
    </w:rPr>
  </w:style>
  <w:style w:type="paragraph" w:styleId="cm-property1" w:customStyle="1">
    <w:name w:val="cm-property1"/>
    <w:basedOn w:val="Normal"/>
    <w:qFormat/>
    <w:pPr>
      <w:spacing w:before="192" w:after="192"/>
    </w:pPr>
    <w:rPr>
      <w:color w:val="000000"/>
    </w:rPr>
  </w:style>
  <w:style w:type="paragraph" w:styleId="cm-operator1" w:customStyle="1">
    <w:name w:val="cm-operator1"/>
    <w:basedOn w:val="Normal"/>
    <w:qFormat/>
    <w:pPr>
      <w:spacing w:before="192" w:after="192"/>
    </w:pPr>
    <w:rPr>
      <w:color w:val="981A1A"/>
    </w:rPr>
  </w:style>
  <w:style w:type="paragraph" w:styleId="cm-string-21" w:customStyle="1">
    <w:name w:val="cm-string-21"/>
    <w:basedOn w:val="Normal"/>
    <w:qFormat/>
    <w:pPr>
      <w:spacing w:before="192" w:after="192"/>
    </w:pPr>
    <w:rPr>
      <w:color w:val="FF5500"/>
    </w:rPr>
  </w:style>
  <w:style w:type="paragraph" w:styleId="cm-meta1" w:customStyle="1">
    <w:name w:val="cm-meta1"/>
    <w:basedOn w:val="Normal"/>
    <w:qFormat/>
    <w:pPr>
      <w:spacing w:before="192" w:after="192"/>
    </w:pPr>
    <w:rPr>
      <w:color w:val="555555"/>
    </w:rPr>
  </w:style>
  <w:style w:type="paragraph" w:styleId="cm-qualifier1" w:customStyle="1">
    <w:name w:val="cm-qualifier1"/>
    <w:basedOn w:val="Normal"/>
    <w:qFormat/>
    <w:pPr>
      <w:spacing w:before="192" w:after="192"/>
    </w:pPr>
    <w:rPr>
      <w:color w:val="555555"/>
    </w:rPr>
  </w:style>
  <w:style w:type="paragraph" w:styleId="cm-builtin1" w:customStyle="1">
    <w:name w:val="cm-builtin1"/>
    <w:basedOn w:val="Normal"/>
    <w:qFormat/>
    <w:pPr>
      <w:spacing w:before="192" w:after="192"/>
    </w:pPr>
    <w:rPr>
      <w:color w:val="3300AA"/>
    </w:rPr>
  </w:style>
  <w:style w:type="paragraph" w:styleId="cm-bracket1" w:customStyle="1">
    <w:name w:val="cm-bracket1"/>
    <w:basedOn w:val="Normal"/>
    <w:qFormat/>
    <w:pPr>
      <w:spacing w:before="192" w:after="192"/>
    </w:pPr>
    <w:rPr>
      <w:color w:val="999977"/>
    </w:rPr>
  </w:style>
  <w:style w:type="paragraph" w:styleId="cm-tag1" w:customStyle="1">
    <w:name w:val="cm-tag1"/>
    <w:basedOn w:val="Normal"/>
    <w:qFormat/>
    <w:pPr>
      <w:spacing w:before="192" w:after="192"/>
    </w:pPr>
    <w:rPr>
      <w:color w:val="117700"/>
    </w:rPr>
  </w:style>
  <w:style w:type="paragraph" w:styleId="cm-attribute1" w:customStyle="1">
    <w:name w:val="cm-attribute1"/>
    <w:basedOn w:val="Normal"/>
    <w:qFormat/>
    <w:pPr>
      <w:spacing w:before="192" w:after="192"/>
    </w:pPr>
    <w:rPr>
      <w:color w:val="0000CC"/>
    </w:rPr>
  </w:style>
  <w:style w:type="paragraph" w:styleId="btn1" w:customStyle="1">
    <w:name w:val="btn1"/>
    <w:basedOn w:val="Normal"/>
    <w:qFormat/>
    <w:pPr>
      <w:spacing w:before="192" w:after="192"/>
    </w:pPr>
    <w:rPr/>
  </w:style>
  <w:style w:type="paragraph" w:styleId="divider1" w:customStyle="1">
    <w:name w:val="divider1"/>
    <w:basedOn w:val="Normal"/>
    <w:qFormat/>
    <w:pPr>
      <w:spacing w:before="192" w:after="192"/>
    </w:pPr>
    <w:rPr/>
  </w:style>
  <w:style w:type="paragraph" w:styleId="window-content1" w:customStyle="1">
    <w:name w:val="window-content1"/>
    <w:basedOn w:val="Normal"/>
    <w:qFormat/>
    <w:pPr>
      <w:shd w:val="clear" w:color="auto" w:fill="FAFAFA"/>
      <w:spacing w:before="192" w:after="192"/>
    </w:pPr>
    <w:rPr/>
  </w:style>
  <w:style w:type="paragraph" w:styleId="goog-te-combo1" w:customStyle="1">
    <w:name w:val="goog-te-combo1"/>
    <w:basedOn w:val="Normal"/>
    <w:qFormat/>
    <w:pPr>
      <w:spacing w:before="60" w:after="60"/>
      <w:textAlignment w:val="baseline"/>
    </w:pPr>
    <w:rPr/>
  </w:style>
  <w:style w:type="paragraph" w:styleId="vipgjd-zvi9od-l4ehx-hsrgpd1" w:customStyle="1">
    <w:name w:val="vipgjd-zvi9od-l4ehx-hsrgpd1"/>
    <w:basedOn w:val="Normal"/>
    <w:qFormat/>
    <w:pPr>
      <w:ind w:left="150" w:right="150"/>
    </w:pPr>
    <w:rPr/>
  </w:style>
  <w:style w:type="paragraph" w:styleId="vipgjd-zvi9od-smfz-hsrgpd1" w:customStyle="1">
    <w:name w:val="vipgjd-zvi9od-smfz-hsrgpd1"/>
    <w:basedOn w:val="Normal"/>
    <w:qFormat/>
    <w:pPr>
      <w:pBdr>
        <w:top w:val="outset" w:sz="2" w:space="2" w:color="888888"/>
        <w:left w:val="outset" w:sz="6" w:space="8" w:color="888888"/>
        <w:bottom w:val="outset" w:sz="6" w:space="5" w:color="888888"/>
        <w:right w:val="outset" w:sz="6" w:space="8" w:color="888888"/>
      </w:pBdr>
      <w:spacing w:before="192" w:after="192"/>
    </w:pPr>
    <w:rPr>
      <w:b/>
      <w:bCs/>
      <w:sz w:val="20"/>
      <w:szCs w:val="20"/>
    </w:rPr>
  </w:style>
  <w:style w:type="paragraph" w:styleId="vipgjd-zvi9od-smfz-hsrgpd2" w:customStyle="1">
    <w:name w:val="vipgjd-zvi9od-smfz-hsrgpd2"/>
    <w:basedOn w:val="Normal"/>
    <w:qFormat/>
    <w:pPr>
      <w:pBdr>
        <w:top w:val="outset" w:sz="6" w:space="5" w:color="888888"/>
        <w:left w:val="outset" w:sz="6" w:space="8" w:color="888888"/>
        <w:bottom w:val="outset" w:sz="2" w:space="2" w:color="888888"/>
        <w:right w:val="outset" w:sz="6" w:space="8" w:color="888888"/>
      </w:pBdr>
      <w:spacing w:before="192" w:after="192"/>
    </w:pPr>
    <w:rPr>
      <w:b/>
      <w:bCs/>
      <w:sz w:val="20"/>
      <w:szCs w:val="20"/>
    </w:rPr>
  </w:style>
  <w:style w:type="paragraph" w:styleId="vipgjd-zvi9od-xl07ob-ltbxed1" w:customStyle="1">
    <w:name w:val="vipgjd-zvi9od-xl07ob-ltbxed1"/>
    <w:basedOn w:val="Normal"/>
    <w:qFormat/>
    <w:pPr>
      <w:spacing w:before="192" w:after="192"/>
      <w:ind w:left="60" w:right="60"/>
    </w:pPr>
    <w:rPr>
      <w:color w:val="000000"/>
    </w:rPr>
  </w:style>
  <w:style w:type="paragraph" w:styleId="udefge1" w:customStyle="1">
    <w:name w:val="udefge1"/>
    <w:basedOn w:val="Normal"/>
    <w:qFormat/>
    <w:pPr>
      <w:spacing w:before="192" w:after="192"/>
    </w:pPr>
    <w:rPr>
      <w:vanish/>
    </w:rPr>
  </w:style>
  <w:style w:type="paragraph" w:styleId="fmcms1" w:customStyle="1">
    <w:name w:val="fmcms1"/>
    <w:basedOn w:val="Normal"/>
    <w:qFormat/>
    <w:pPr>
      <w:spacing w:before="192" w:after="192"/>
    </w:pPr>
    <w:rPr/>
  </w:style>
  <w:style w:type="paragraph" w:styleId="dugjie1" w:customStyle="1">
    <w:name w:val="dugjie1"/>
    <w:basedOn w:val="Normal"/>
    <w:qFormat/>
    <w:pPr>
      <w:spacing w:before="192" w:after="192"/>
    </w:pPr>
    <w:rPr/>
  </w:style>
  <w:style w:type="paragraph" w:styleId="tdytde1" w:customStyle="1">
    <w:name w:val="tdytde1"/>
    <w:basedOn w:val="Normal"/>
    <w:qFormat/>
    <w:pPr>
      <w:spacing w:before="192" w:after="192"/>
    </w:pPr>
    <w:rPr/>
  </w:style>
  <w:style w:type="paragraph" w:styleId="vipgjd-yawneb-nvmfcd-fmcms1" w:customStyle="1">
    <w:name w:val="vipgjd-yawneb-nvmfcd-fmcms1"/>
    <w:basedOn w:val="Normal"/>
    <w:qFormat/>
    <w:pPr>
      <w:spacing w:before="192" w:after="192"/>
      <w:jc w:val="both"/>
    </w:pPr>
    <w:rPr>
      <w:sz w:val="20"/>
      <w:szCs w:val="20"/>
    </w:rPr>
  </w:style>
  <w:style w:type="paragraph" w:styleId="vipgjd-yawneb-r4nke1" w:customStyle="1">
    <w:name w:val="vipgjd-yawneb-r4nke1"/>
    <w:basedOn w:val="Normal"/>
    <w:qFormat/>
    <w:pPr>
      <w:spacing w:before="60" w:after="60"/>
    </w:pPr>
    <w:rPr>
      <w:rFonts w:ascii="Arial" w:hAnsi="Arial" w:cs="Arial"/>
      <w:color w:val="999999"/>
    </w:rPr>
  </w:style>
  <w:style w:type="paragraph" w:styleId="vipgjd-yawneb-tvd9pc-lgbsse1" w:customStyle="1">
    <w:name w:val="vipgjd-yawneb-tvd9pc-lgbsse1"/>
    <w:basedOn w:val="Normal"/>
    <w:qFormat/>
    <w:pPr>
      <w:spacing w:before="192" w:after="192"/>
    </w:pPr>
    <w:rPr>
      <w:vanish/>
    </w:rPr>
  </w:style>
  <w:style w:type="paragraph" w:styleId="vipgjd-yawneb-l4ehx1" w:customStyle="1">
    <w:name w:val="vipgjd-yawneb-l4ehx1"/>
    <w:basedOn w:val="Normal"/>
    <w:qFormat/>
    <w:pPr/>
    <w:rPr/>
  </w:style>
  <w:style w:type="paragraph" w:styleId="vipgjd-yawneb-fw42ze-z0arqf-haaclf1" w:customStyle="1">
    <w:name w:val="vipgjd-yawneb-fw42ze-z0arqf-haaclf1"/>
    <w:basedOn w:val="Normal"/>
    <w:qFormat/>
    <w:pPr>
      <w:spacing w:before="192" w:after="192"/>
    </w:pPr>
    <w:rPr>
      <w:vanish/>
    </w:rPr>
  </w:style>
  <w:style w:type="paragraph" w:styleId="vipgjd-yawneb-z0arqf-h9tdt1" w:customStyle="1">
    <w:name w:val="vipgjd-yawneb-z0arqf-h9tdt1"/>
    <w:basedOn w:val="Normal"/>
    <w:qFormat/>
    <w:pPr>
      <w:spacing w:before="300" w:after="192"/>
    </w:pPr>
    <w:rPr/>
  </w:style>
  <w:style w:type="paragraph" w:styleId="vipgjd-yawneb-jofkmb-ne3sff1" w:customStyle="1">
    <w:name w:val="vipgjd-yawneb-jofkmb-ne3sff1"/>
    <w:basedOn w:val="Normal"/>
    <w:qFormat/>
    <w:pPr>
      <w:shd w:val="clear" w:color="auto" w:fill="29910D"/>
      <w:spacing w:before="180" w:after="192"/>
    </w:pPr>
    <w:rPr>
      <w:b/>
      <w:bCs/>
      <w:color w:val="FFFFFF"/>
      <w:sz w:val="18"/>
      <w:szCs w:val="18"/>
    </w:rPr>
  </w:style>
  <w:style w:type="paragraph" w:styleId="vipgjd-yawneb-z0arqf-hsrgpd1" w:customStyle="1">
    <w:name w:val="vipgjd-yawneb-z0arqf-hsrgpd1"/>
    <w:basedOn w:val="Normal"/>
    <w:qFormat/>
    <w:pPr>
      <w:spacing w:before="192" w:after="192"/>
      <w:ind w:right="225"/>
    </w:pPr>
    <w:rPr>
      <w:rFonts w:ascii="Arial" w:hAnsi="Arial" w:cs="Arial"/>
      <w:color w:val="1155CC"/>
      <w:sz w:val="17"/>
      <w:szCs w:val="17"/>
    </w:rPr>
  </w:style>
  <w:style w:type="paragraph" w:styleId="vipgjd-yawneb-z0arqf-ibe0s1" w:customStyle="1">
    <w:name w:val="vipgjd-yawneb-z0arqf-ibe0s1"/>
    <w:basedOn w:val="Normal"/>
    <w:qFormat/>
    <w:pPr>
      <w:spacing w:before="192" w:after="192"/>
      <w:ind w:right="150"/>
    </w:pPr>
    <w:rPr/>
  </w:style>
  <w:style w:type="paragraph" w:styleId="vipgjd-yawneb-l4nn5e-i9glp1" w:customStyle="1">
    <w:name w:val="vipgjd-yawneb-l4nn5e-i9glp1"/>
    <w:basedOn w:val="Normal"/>
    <w:qFormat/>
    <w:pPr>
      <w:spacing w:before="192" w:after="192"/>
      <w:textAlignment w:val="center"/>
    </w:pPr>
    <w:rPr/>
  </w:style>
  <w:style w:type="paragraph" w:styleId="vipgjd-yawneb-z0arqf-i9glp1" w:customStyle="1">
    <w:name w:val="vipgjd-yawneb-z0arqf-i9glp1"/>
    <w:basedOn w:val="Normal"/>
    <w:qFormat/>
    <w:pPr>
      <w:spacing w:before="192" w:after="0"/>
    </w:pPr>
    <w:rPr/>
  </w:style>
  <w:style w:type="paragraph" w:styleId="vipgjd-yawneb-z0arqf-sfebqf1" w:customStyle="1">
    <w:name w:val="vipgjd-yawneb-z0arqf-sfebqf1"/>
    <w:basedOn w:val="Normal"/>
    <w:qFormat/>
    <w:pPr>
      <w:shd w:val="clear" w:color="auto" w:fill="4D90FE"/>
      <w:spacing w:before="192" w:after="192"/>
    </w:pPr>
    <w:rPr>
      <w:color w:val="FFFFFF"/>
    </w:rPr>
  </w:style>
  <w:style w:type="paragraph" w:styleId="vipgjd-yawneb-mrxpge1" w:customStyle="1">
    <w:name w:val="vipgjd-yawneb-mrxpge1"/>
    <w:basedOn w:val="Normal"/>
    <w:qFormat/>
    <w:pPr>
      <w:spacing w:before="192" w:after="192"/>
    </w:pPr>
    <w:rPr>
      <w:rFonts w:ascii="Arial" w:hAnsi="Arial" w:cs="Arial"/>
      <w:color w:val="999999"/>
    </w:rPr>
  </w:style>
  <w:style w:type="paragraph" w:styleId="vipgjd-yawneb-ifdkyd-w0vjo-fmcms1" w:customStyle="1">
    <w:name w:val="vipgjd-yawneb-ifdkyd-w0vjo-fmcms1"/>
    <w:basedOn w:val="Normal"/>
    <w:qFormat/>
    <w:pPr>
      <w:spacing w:before="225" w:after="75"/>
    </w:pPr>
    <w:rPr>
      <w:rFonts w:ascii="Arial" w:hAnsi="Arial" w:cs="Arial"/>
      <w:color w:val="999999"/>
      <w:sz w:val="17"/>
      <w:szCs w:val="17"/>
    </w:rPr>
  </w:style>
  <w:style w:type="paragraph" w:styleId="vipgjd-yawneb-ifdkyd-u0pjoe-fmcms1" w:customStyle="1">
    <w:name w:val="vipgjd-yawneb-ifdkyd-u0pjoe-fmcms1"/>
    <w:basedOn w:val="Normal"/>
    <w:qFormat/>
    <w:pPr>
      <w:spacing w:before="192" w:after="192"/>
    </w:pPr>
    <w:rPr>
      <w:vanish/>
      <w:color w:val="880000"/>
      <w:sz w:val="18"/>
      <w:szCs w:val="18"/>
    </w:rPr>
  </w:style>
  <w:style w:type="paragraph" w:styleId="vipgjd-yawneb-vipgjd-xl07ob1" w:customStyle="1">
    <w:name w:val="vipgjd-yawneb-vipgjd-xl07ob1"/>
    <w:basedOn w:val="Normal"/>
    <w:qFormat/>
    <w:pPr>
      <w:pBdr>
        <w:top w:val="single" w:sz="6" w:space="0" w:color="DDDDDD"/>
        <w:left w:val="single" w:sz="6" w:space="0" w:color="DDDDDD"/>
        <w:bottom w:val="single" w:sz="6" w:space="0" w:color="DDDDDD"/>
        <w:right w:val="single" w:sz="6" w:space="0" w:color="DDDDDD"/>
      </w:pBdr>
      <w:shd w:val="clear" w:color="auto" w:fill="FFFFFF"/>
      <w:spacing w:before="192" w:after="192"/>
    </w:pPr>
    <w:rPr/>
  </w:style>
  <w:style w:type="paragraph" w:styleId="vipgjd-yawneb-vipgjd-j7lflb1" w:customStyle="1">
    <w:name w:val="vipgjd-yawneb-vipgjd-j7lflb1"/>
    <w:basedOn w:val="Normal"/>
    <w:qFormat/>
    <w:pPr>
      <w:spacing w:before="192" w:after="192"/>
    </w:pPr>
    <w:rPr/>
  </w:style>
  <w:style w:type="paragraph" w:styleId="vipgjd-yawneb-vipgjd-j7lflb2" w:customStyle="1">
    <w:name w:val="vipgjd-yawneb-vipgjd-j7lflb2"/>
    <w:basedOn w:val="Normal"/>
    <w:qFormat/>
    <w:pPr>
      <w:shd w:val="clear" w:color="auto" w:fill="DDDDDD"/>
      <w:spacing w:before="192" w:after="192"/>
    </w:pPr>
    <w:rPr/>
  </w:style>
  <w:style w:type="paragraph" w:styleId="vipgjd-yawneb-vipgjd-ekm5fc-hfsbo1" w:customStyle="1">
    <w:name w:val="vipgjd-yawneb-vipgjd-ekm5fc-hfsbo1"/>
    <w:basedOn w:val="Normal"/>
    <w:qFormat/>
    <w:pPr>
      <w:spacing w:before="192" w:after="192"/>
      <w:jc w:val="right"/>
    </w:pPr>
    <w:rPr/>
  </w:style>
  <w:style w:type="paragraph" w:styleId="vipgjd-yawneb-vipgjd-ekm5fc-hfsbo2" w:customStyle="1">
    <w:name w:val="vipgjd-yawneb-vipgjd-ekm5fc-hfsbo2"/>
    <w:basedOn w:val="Normal"/>
    <w:qFormat/>
    <w:pPr>
      <w:spacing w:before="192" w:after="192"/>
    </w:pPr>
    <w:rPr/>
  </w:style>
  <w:style w:type="paragraph" w:styleId="vipgjd-yawneb-yawneb-vy2aqc-fmcms1" w:customStyle="1">
    <w:name w:val="vipgjd-yawneb-yawneb-vy2aqc-fmcms1"/>
    <w:basedOn w:val="Normal"/>
    <w:qFormat/>
    <w:pPr>
      <w:shd w:val="clear" w:color="auto" w:fill="F1EA00"/>
      <w:ind w:left="-45" w:right="-30"/>
    </w:pPr>
    <w:rPr>
      <w:color w:val="F1EA00"/>
    </w:rPr>
  </w:style>
  <w:style w:type="paragraph" w:styleId="vipgjd-yawneb-tvlw9c-pphlrf-sn54q1" w:customStyle="1">
    <w:name w:val="vipgjd-yawneb-tvlw9c-pphlrf-sn54q1"/>
    <w:basedOn w:val="Normal"/>
    <w:qFormat/>
    <w:pPr>
      <w:shd w:val="clear" w:color="auto" w:fill="F1EA00"/>
      <w:ind w:left="-45" w:right="-30"/>
    </w:pPr>
    <w:rPr>
      <w:color w:val="222222"/>
    </w:rPr>
  </w:style>
  <w:style w:type="paragraph" w:styleId="vipgjd-yawneb-yawneb-vy2aqc-pbttye1" w:customStyle="1">
    <w:name w:val="vipgjd-yawneb-yawneb-vy2aqc-pbttye1"/>
    <w:basedOn w:val="Normal"/>
    <w:qFormat/>
    <w:pPr>
      <w:spacing w:before="192" w:after="192"/>
      <w:jc w:val="both"/>
    </w:pPr>
    <w:rPr>
      <w:color w:val="FFFFFF"/>
    </w:rPr>
  </w:style>
  <w:style w:type="paragraph" w:styleId="vipgjd-yawneb-tvlw9c-pphlrf1" w:customStyle="1">
    <w:name w:val="vipgjd-yawneb-tvlw9c-pphlrf1"/>
    <w:basedOn w:val="Normal"/>
    <w:qFormat/>
    <w:pPr>
      <w:shd w:val="clear" w:color="auto" w:fill="C9D7F1"/>
      <w:ind w:left="-45" w:right="-30"/>
    </w:pPr>
    <w:rPr/>
  </w:style>
  <w:style w:type="paragraph" w:styleId="vipgjd-yawneb-tvlw9c-pphlrf-sn54q2" w:customStyle="1">
    <w:name w:val="vipgjd-yawneb-tvlw9c-pphlrf-sn54q2"/>
    <w:basedOn w:val="Normal"/>
    <w:qFormat/>
    <w:pPr>
      <w:shd w:val="clear" w:color="auto" w:fill="C9D7F1"/>
      <w:ind w:left="-45" w:right="-30"/>
    </w:pPr>
    <w:rPr>
      <w:color w:val="222222"/>
    </w:rPr>
  </w:style>
  <w:style w:type="paragraph" w:styleId="vipgjd-yawneb-tvlw9c-dyvda1" w:customStyle="1">
    <w:name w:val="vipgjd-yawneb-tvlw9c-dyvda1"/>
    <w:basedOn w:val="Normal"/>
    <w:qFormat/>
    <w:pPr>
      <w:pBdr>
        <w:top w:val="single" w:sz="6" w:space="1" w:color="4D90FE"/>
        <w:left w:val="single" w:sz="6" w:space="1" w:color="4D90FE"/>
        <w:bottom w:val="single" w:sz="6" w:space="1" w:color="4D90FE"/>
        <w:right w:val="single" w:sz="6" w:space="1" w:color="4D90FE"/>
      </w:pBdr>
      <w:ind w:left="-30" w:right="-30"/>
    </w:pPr>
    <w:rPr/>
  </w:style>
  <w:style w:type="paragraph" w:styleId="vipgjd-yawneb-yawneb-tvlw9c-sn54q-lzx3ef1" w:customStyle="1">
    <w:name w:val="vipgjd-yawneb-yawneb-tvlw9c-sn54q-lzx3ef1"/>
    <w:basedOn w:val="Normal"/>
    <w:qFormat/>
    <w:pPr>
      <w:pBdr>
        <w:left w:val="single" w:sz="12" w:space="0" w:color="FF0000"/>
      </w:pBdr>
      <w:spacing w:before="192" w:after="192"/>
      <w:ind w:left="-30"/>
    </w:pPr>
    <w:rPr/>
  </w:style>
  <w:style w:type="paragraph" w:styleId="vipgjd-yawneb-yawneb-tvlw9c-sn54q-yiaiib1" w:customStyle="1">
    <w:name w:val="vipgjd-yawneb-yawneb-tvlw9c-sn54q-yiaiib1"/>
    <w:basedOn w:val="Normal"/>
    <w:qFormat/>
    <w:pPr>
      <w:pBdr>
        <w:right w:val="single" w:sz="12" w:space="0" w:color="FF0000"/>
      </w:pBdr>
      <w:spacing w:before="192" w:after="192"/>
      <w:ind w:right="-30"/>
    </w:pPr>
    <w:rPr/>
  </w:style>
  <w:style w:type="paragraph" w:styleId="vipgjd-yawneb-ifdkyd-ypqjbf1" w:customStyle="1">
    <w:name w:val="vipgjd-yawneb-ifdkyd-ypqjbf1"/>
    <w:basedOn w:val="Normal"/>
    <w:qFormat/>
    <w:pPr>
      <w:spacing w:before="192" w:after="192"/>
    </w:pPr>
    <w:rPr/>
  </w:style>
  <w:style w:type="paragraph" w:styleId="vipgjd-yawneb-ifdkyd-ypqjbf-fmcms1" w:customStyle="1">
    <w:name w:val="vipgjd-yawneb-ifdkyd-ypqjbf-fmcms1"/>
    <w:basedOn w:val="Normal"/>
    <w:qFormat/>
    <w:pPr>
      <w:pBdr>
        <w:top w:val="single" w:sz="6" w:space="2" w:color="C0C0C0"/>
        <w:left w:val="single" w:sz="6" w:space="2" w:color="D9D9D9"/>
        <w:bottom w:val="single" w:sz="6" w:space="2" w:color="D9D9D9"/>
        <w:right w:val="single" w:sz="6" w:space="2" w:color="D9D9D9"/>
      </w:pBdr>
      <w:shd w:val="clear" w:color="auto" w:fill="FFFFFF"/>
      <w:textAlignment w:val="top"/>
    </w:pPr>
    <w:rPr>
      <w:color w:val="333333"/>
      <w:sz w:val="17"/>
      <w:szCs w:val="17"/>
    </w:rPr>
  </w:style>
  <w:style w:type="paragraph" w:styleId="vipgjd-yawneb-ifdkyd-ypqjbf-fmcms2" w:customStyle="1">
    <w:name w:val="vipgjd-yawneb-ifdkyd-ypqjbf-fmcms2"/>
    <w:basedOn w:val="Normal"/>
    <w:qFormat/>
    <w:pPr>
      <w:pBdr>
        <w:top w:val="single" w:sz="6" w:space="2" w:color="A0A0A0"/>
        <w:left w:val="single" w:sz="6" w:space="2" w:color="B9B9B9"/>
        <w:bottom w:val="single" w:sz="6" w:space="2" w:color="B9B9B9"/>
        <w:right w:val="single" w:sz="6" w:space="2" w:color="B9B9B9"/>
      </w:pBdr>
      <w:shd w:val="clear" w:color="auto" w:fill="FFFFFF"/>
      <w:textAlignment w:val="top"/>
    </w:pPr>
    <w:rPr>
      <w:color w:val="333333"/>
      <w:sz w:val="17"/>
      <w:szCs w:val="17"/>
    </w:rPr>
  </w:style>
  <w:style w:type="paragraph" w:styleId="vipgjd-yawneb-ifdkyd-ypqjbf-sfebqf1" w:customStyle="1">
    <w:name w:val="vipgjd-yawneb-ifdkyd-ypqjbf-sfebqf1"/>
    <w:basedOn w:val="Normal"/>
    <w:qFormat/>
    <w:pPr>
      <w:ind w:left="30"/>
    </w:pPr>
    <w:rPr>
      <w:sz w:val="17"/>
      <w:szCs w:val="17"/>
    </w:rPr>
  </w:style>
  <w:style w:type="paragraph" w:styleId="vipgjd-yawneb-hvhgnd-ud7fr1" w:customStyle="1">
    <w:name w:val="vipgjd-yawneb-hvhgnd-ud7fr1"/>
    <w:basedOn w:val="Normal"/>
    <w:qFormat/>
    <w:pPr>
      <w:spacing w:before="210" w:after="210"/>
      <w:ind w:left="210" w:right="210"/>
    </w:pPr>
    <w:rPr/>
  </w:style>
  <w:style w:type="paragraph" w:styleId="vipgjd-yawneb-hvhgnd-iuizwc-sisrtd1" w:customStyle="1">
    <w:name w:val="vipgjd-yawneb-hvhgnd-iuizwc-sisrtd1"/>
    <w:basedOn w:val="Normal"/>
    <w:qFormat/>
    <w:pPr>
      <w:spacing w:before="192" w:after="192"/>
      <w:ind w:right="210"/>
    </w:pPr>
    <w:rPr>
      <w:color w:val="747775"/>
      <w:sz w:val="21"/>
      <w:szCs w:val="21"/>
    </w:rPr>
  </w:style>
  <w:style w:type="paragraph" w:styleId="vipgjd-yawneb-hvhgnd-iuizwc-i3jm8c1" w:customStyle="1">
    <w:name w:val="vipgjd-yawneb-hvhgnd-iuizwc-i3jm8c1"/>
    <w:basedOn w:val="Normal"/>
    <w:qFormat/>
    <w:pPr>
      <w:spacing w:before="192" w:after="192"/>
      <w:ind w:left="210"/>
    </w:pPr>
    <w:rPr>
      <w:color w:val="747775"/>
      <w:sz w:val="21"/>
      <w:szCs w:val="21"/>
    </w:rPr>
  </w:style>
  <w:style w:type="paragraph" w:styleId="vipgjd-yawneb-hvhgnd-k77iif1" w:customStyle="1">
    <w:name w:val="vipgjd-yawneb-hvhgnd-k77iif1"/>
    <w:basedOn w:val="Normal"/>
    <w:qFormat/>
    <w:pPr>
      <w:spacing w:before="0" w:after="240"/>
      <w:ind w:left="240" w:right="240"/>
    </w:pPr>
    <w:rPr/>
  </w:style>
  <w:style w:type="paragraph" w:styleId="vipgjd-yawneb-hvhgnd-axav11" w:customStyle="1">
    <w:name w:val="vipgjd-yawneb-hvhgnd-axav11"/>
    <w:basedOn w:val="Normal"/>
    <w:qFormat/>
    <w:pPr>
      <w:spacing w:before="192" w:after="192"/>
    </w:pPr>
    <w:rPr>
      <w:color w:val="1F1F1F"/>
    </w:rPr>
  </w:style>
  <w:style w:type="paragraph" w:styleId="vipgjd-yawneb-sisrtd1" w:customStyle="1">
    <w:name w:val="vipgjd-yawneb-sisrtd1"/>
    <w:basedOn w:val="Normal"/>
    <w:qFormat/>
    <w:pPr>
      <w:spacing w:before="192" w:after="192"/>
      <w:jc w:val="right"/>
    </w:pPr>
    <w:rPr/>
  </w:style>
  <w:style w:type="paragraph" w:styleId="vipgjd-yawneb-hvhgnd-n7eqid1" w:customStyle="1">
    <w:name w:val="vipgjd-yawneb-hvhgnd-n7eqid1"/>
    <w:basedOn w:val="Normal"/>
    <w:qFormat/>
    <w:pPr>
      <w:shd w:val="clear" w:color="auto" w:fill="F1F4F9"/>
    </w:pPr>
    <w:rPr/>
  </w:style>
  <w:style w:type="paragraph" w:styleId="vipgjd-yawneb-sisrtd2" w:customStyle="1">
    <w:name w:val="vipgjd-yawneb-sisrtd2"/>
    <w:basedOn w:val="Normal"/>
    <w:qFormat/>
    <w:pPr>
      <w:spacing w:before="192" w:after="192"/>
      <w:jc w:val="right"/>
    </w:pPr>
    <w:rPr/>
  </w:style>
  <w:style w:type="paragraph" w:styleId="vipgjd-yawneb-hvhgnd-n7eqid-b7i4od1" w:customStyle="1">
    <w:name w:val="vipgjd-yawneb-hvhgnd-n7eqid-b7i4od1"/>
    <w:basedOn w:val="Normal"/>
    <w:qFormat/>
    <w:pPr>
      <w:spacing w:before="192" w:after="192"/>
    </w:pPr>
    <w:rPr/>
  </w:style>
  <w:style w:type="paragraph" w:styleId="vipgjd-yawneb-sisrtd3" w:customStyle="1">
    <w:name w:val="vipgjd-yawneb-sisrtd3"/>
    <w:basedOn w:val="Normal"/>
    <w:qFormat/>
    <w:pPr>
      <w:spacing w:before="192" w:after="192"/>
      <w:jc w:val="right"/>
    </w:pPr>
    <w:rPr/>
  </w:style>
  <w:style w:type="paragraph" w:styleId="vipgjd-yawneb-hvhgnd-utujcb1" w:customStyle="1">
    <w:name w:val="vipgjd-yawneb-hvhgnd-utujcb1"/>
    <w:basedOn w:val="Normal"/>
    <w:qFormat/>
    <w:pPr>
      <w:spacing w:before="192" w:after="192"/>
    </w:pPr>
    <w:rPr>
      <w:color w:val="1F1F1F"/>
      <w:sz w:val="18"/>
      <w:szCs w:val="18"/>
    </w:rPr>
  </w:style>
  <w:style w:type="paragraph" w:styleId="vipgjd-yawneb-hvhgnd-utujcb2" w:customStyle="1">
    <w:name w:val="vipgjd-yawneb-hvhgnd-utujcb2"/>
    <w:basedOn w:val="Normal"/>
    <w:qFormat/>
    <w:pPr>
      <w:spacing w:before="192" w:after="192"/>
      <w:jc w:val="right"/>
    </w:pPr>
    <w:rPr>
      <w:color w:val="1F1F1F"/>
      <w:sz w:val="18"/>
      <w:szCs w:val="18"/>
    </w:rPr>
  </w:style>
  <w:style w:type="paragraph" w:styleId="vipgjd-yawneb-hvhgnd-eo9mke1" w:customStyle="1">
    <w:name w:val="vipgjd-yawneb-hvhgnd-eo9mke1"/>
    <w:basedOn w:val="Normal"/>
    <w:qFormat/>
    <w:pPr>
      <w:spacing w:before="192" w:after="192"/>
    </w:pPr>
    <w:rPr>
      <w:color w:val="444746"/>
      <w:sz w:val="18"/>
      <w:szCs w:val="18"/>
    </w:rPr>
  </w:style>
  <w:style w:type="paragraph" w:styleId="vipgjd-yawneb-hvhgnd-eo9mke2" w:customStyle="1">
    <w:name w:val="vipgjd-yawneb-hvhgnd-eo9mke2"/>
    <w:basedOn w:val="Normal"/>
    <w:qFormat/>
    <w:pPr>
      <w:spacing w:before="192" w:after="192"/>
      <w:jc w:val="right"/>
    </w:pPr>
    <w:rPr>
      <w:color w:val="444746"/>
      <w:sz w:val="18"/>
      <w:szCs w:val="18"/>
    </w:rPr>
  </w:style>
  <w:style w:type="paragraph" w:styleId="vipgjd-yawneb-hvhgnd-bgm6sf1" w:customStyle="1">
    <w:name w:val="vipgjd-yawneb-hvhgnd-bgm6sf1"/>
    <w:basedOn w:val="Normal"/>
    <w:qFormat/>
    <w:pPr>
      <w:ind w:right="30"/>
    </w:pPr>
    <w:rPr/>
  </w:style>
  <w:style w:type="paragraph" w:styleId="vipgjd-yawneb-hvhgnd-bgm6sf2" w:customStyle="1">
    <w:name w:val="vipgjd-yawneb-hvhgnd-bgm6sf2"/>
    <w:basedOn w:val="Normal"/>
    <w:qFormat/>
    <w:pPr>
      <w:shd w:val="clear" w:color="auto" w:fill="E8EBEC"/>
      <w:ind w:right="30"/>
    </w:pPr>
    <w:rPr/>
  </w:style>
  <w:style w:type="paragraph" w:styleId="vipgjd-yawneb-hvhgnd-axytce1" w:customStyle="1">
    <w:name w:val="vipgjd-yawneb-hvhgnd-axytce1"/>
    <w:basedOn w:val="Normal"/>
    <w:qFormat/>
    <w:pPr>
      <w:spacing w:before="192" w:after="192"/>
    </w:pPr>
    <w:rPr>
      <w:vanish/>
    </w:rPr>
  </w:style>
  <w:style w:type="paragraph" w:styleId="HTMLTopofForm">
    <w:name w:val="HTML Top of Form"/>
    <w:basedOn w:val="Normal"/>
    <w:next w:val="Normal"/>
    <w:link w:val="z-"/>
    <w:uiPriority w:val="99"/>
    <w:semiHidden/>
    <w:unhideWhenUsed/>
    <w:qFormat/>
    <w:pPr>
      <w:pBdr>
        <w:bottom w:val="single" w:sz="6" w:space="1" w:color="000000"/>
      </w:pBdr>
      <w:jc w:val="center"/>
    </w:pPr>
    <w:rPr>
      <w:rFonts w:ascii="Arial" w:hAnsi="Arial" w:cs="Arial"/>
      <w:vanish/>
      <w:sz w:val="16"/>
      <w:szCs w:val="16"/>
    </w:rPr>
  </w:style>
  <w:style w:type="paragraph" w:styleId="HTMLBottomofForm">
    <w:name w:val="HTML Bottom of Form"/>
    <w:basedOn w:val="Normal"/>
    <w:next w:val="Normal"/>
    <w:link w:val="z-1"/>
    <w:uiPriority w:val="99"/>
    <w:semiHidden/>
    <w:unhideWhenUsed/>
    <w:qFormat/>
    <w:pPr>
      <w:pBdr>
        <w:top w:val="single" w:sz="6" w:space="1" w:color="000000"/>
      </w:pBdr>
      <w:jc w:val="center"/>
    </w:pPr>
    <w:rPr>
      <w:rFonts w:ascii="Arial" w:hAnsi="Arial" w:cs="Arial"/>
      <w:vanish/>
      <w:sz w:val="16"/>
      <w:szCs w:val="16"/>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wmf"/><Relationship Id="rId4" Type="http://schemas.openxmlformats.org/officeDocument/2006/relationships/image" Target="file:///C:/Users/Georg/Desktop/Communication%20Protocol%20No.%203-10_files/24px.svg" TargetMode="External"/><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3.wmf"/><Relationship Id="rId8" Type="http://schemas.openxmlformats.org/officeDocument/2006/relationships/image" Target="media/image4.wmf"/><Relationship Id="rId9" Type="http://schemas.openxmlformats.org/officeDocument/2006/relationships/image" Target="media/image3.wmf"/><Relationship Id="rId10" Type="http://schemas.openxmlformats.org/officeDocument/2006/relationships/image" Target="media/image4.wmf"/><Relationship Id="rId11" Type="http://schemas.openxmlformats.org/officeDocument/2006/relationships/image" Target="media/image3.wmf"/><Relationship Id="rId12" Type="http://schemas.openxmlformats.org/officeDocument/2006/relationships/image" Target="media/image4.wmf"/><Relationship Id="rId13" Type="http://schemas.openxmlformats.org/officeDocument/2006/relationships/image" Target="media/image3.wmf"/><Relationship Id="rId14" Type="http://schemas.openxmlformats.org/officeDocument/2006/relationships/image" Target="media/image4.wmf"/><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на Office">
  <a:themeElements>
    <a:clrScheme name="О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LibreOffice/25.2.7.2$Linux_X86_64 LibreOffice_project/520$Build-2</Application>
  <AppVersion>15.0000</AppVersion>
  <Pages>33</Pages>
  <Words>5733</Words>
  <Characters>21234</Characters>
  <CharactersWithSpaces>25823</CharactersWithSpaces>
  <Paragraphs>1875</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2025-10-13T17:11:00Z</dcterms:created>
  <dc:creator>Georg</dc:creator>
  <dc:description/>
  <dc:language>en-US</dc:language>
  <cp:lastModifiedBy>Georg</cp:lastModifiedBy>
  <dcterms:modified xsi:type="dcterms:W3CDTF">2025-10-13T17:11:00Z</dcterms:modified>
  <cp:revision>2</cp:revision>
  <dc:subject/>
  <dc:title>Communication Protocol No. 3-10</dc:title>
</cp:coreProperties>
</file>

<file path=docProps/custom.xml><?xml version="1.0" encoding="utf-8"?>
<Properties xmlns="http://schemas.openxmlformats.org/officeDocument/2006/custom-properties" xmlns:vt="http://schemas.openxmlformats.org/officeDocument/2006/docPropsVTypes"/>
</file>