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sdt>
      <w:sdtPr>
        <w:id w:val="280103868"/>
        <w:tag w:val="goog_rdk_0"/>
      </w:sdtPr>
      <w:sdtContent>
        <w:p w:rsidR="00000000" w:rsidDel="00000000" w:rsidP="00000000" w:rsidRDefault="00000000" w:rsidRPr="00000000" w14:paraId="00000001">
          <w:pPr>
            <w:pStyle w:val="Title"/>
            <w:pBdr>
              <w:top w:color="000000" w:space="0" w:sz="6" w:val="single"/>
              <w:left w:color="000000" w:space="0" w:sz="6" w:val="single"/>
              <w:bottom w:color="000000" w:space="0" w:sz="6" w:val="single"/>
              <w:right w:color="000000" w:space="0" w:sz="6" w:val="single"/>
            </w:pBdr>
            <w:spacing w:after="0" w:before="240" w:line="240" w:lineRule="auto"/>
            <w:ind w:left="360" w:firstLine="0"/>
            <w:jc w:val="center"/>
            <w:rPr>
              <w:rFonts w:ascii="Times New Roman" w:cs="Times New Roman" w:eastAsia="Times New Roman" w:hAnsi="Times New Roman"/>
              <w:b w:val="1"/>
              <w:bCs w:val="1"/>
              <w:sz w:val="36"/>
              <w:szCs w:val="36"/>
            </w:rPr>
          </w:pPr>
          <w:bookmarkStart w:colFirst="0" w:colLast="0" w:name="_heading=h.jkqccz72ufer" w:id="0"/>
          <w:bookmarkEnd w:id="0"/>
          <w:r w:rsidDel="00000000" w:rsidR="00000000" w:rsidRPr="00000000">
            <w:rPr>
              <w:rFonts w:ascii="Times New Roman" w:cs="Times New Roman" w:eastAsia="Times New Roman" w:hAnsi="Times New Roman"/>
              <w:b w:val="1"/>
              <w:bCs w:val="1"/>
              <w:sz w:val="36"/>
              <w:szCs w:val="36"/>
              <w:rtl w:val="0"/>
            </w:rPr>
            <w:t xml:space="preserve">DuocUC</w:t>
          </w:r>
        </w:p>
      </w:sdtContent>
    </w:sdt>
    <w:sdt>
      <w:sdtPr>
        <w:id w:val="2079339314"/>
        <w:tag w:val="goog_rdk_1"/>
      </w:sdtPr>
      <w:sdtContent>
        <w:p w:rsidR="00000000" w:rsidDel="00000000" w:rsidP="00000000" w:rsidRDefault="00000000" w:rsidRPr="00000000" w14:paraId="00000002">
          <w:pPr>
            <w:pStyle w:val="Title"/>
            <w:pBdr>
              <w:top w:color="000000" w:space="0" w:sz="6" w:val="single"/>
              <w:left w:color="000000" w:space="0" w:sz="6" w:val="single"/>
              <w:bottom w:color="000000" w:space="0" w:sz="6" w:val="single"/>
              <w:right w:color="000000" w:space="0" w:sz="6" w:val="single"/>
            </w:pBdr>
            <w:spacing w:after="0" w:before="240" w:line="360" w:lineRule="auto"/>
            <w:ind w:left="360" w:firstLine="0"/>
            <w:jc w:val="center"/>
            <w:rPr>
              <w:rFonts w:ascii="Times New Roman" w:cs="Times New Roman" w:eastAsia="Times New Roman" w:hAnsi="Times New Roman"/>
              <w:smallCaps w:val="1"/>
              <w:sz w:val="32"/>
              <w:szCs w:val="32"/>
            </w:rPr>
          </w:pPr>
          <w:r w:rsidDel="00000000" w:rsidR="00000000" w:rsidRPr="00000000">
            <w:rPr>
              <w:rFonts w:ascii="Times New Roman" w:cs="Times New Roman" w:eastAsia="Times New Roman" w:hAnsi="Times New Roman"/>
              <w:smallCaps w:val="1"/>
              <w:sz w:val="32"/>
              <w:szCs w:val="32"/>
              <w:rtl w:val="0"/>
            </w:rPr>
            <w:t xml:space="preserve">Escuela de Informática y Telecomunicaciones</w:t>
          </w:r>
        </w:p>
      </w:sdtContent>
    </w:sdt>
    <w:p w:rsidR="00000000" w:rsidDel="00000000" w:rsidP="00000000" w:rsidRDefault="00000000" w:rsidRPr="00000000" w14:paraId="00000003">
      <w:pPr>
        <w:pStyle w:val="Title"/>
        <w:pBdr>
          <w:top w:color="000000" w:space="0" w:sz="6" w:val="single"/>
          <w:left w:color="000000" w:space="0" w:sz="6" w:val="single"/>
          <w:bottom w:color="000000" w:space="0" w:sz="6" w:val="single"/>
          <w:right w:color="000000" w:space="0" w:sz="6" w:val="single"/>
        </w:pBdr>
        <w:spacing w:after="240" w:before="240" w:line="240" w:lineRule="auto"/>
        <w:ind w:left="360" w:firstLine="0"/>
        <w:jc w:val="both"/>
        <w:rPr>
          <w:rFonts w:ascii="Times New Roman" w:cs="Times New Roman" w:eastAsia="Times New Roman" w:hAnsi="Times New Roman"/>
          <w:smallCaps w:val="1"/>
          <w:sz w:val="32"/>
          <w:szCs w:val="32"/>
        </w:rPr>
      </w:pPr>
      <w:bookmarkStart w:colFirst="0" w:colLast="0" w:name="_heading=h.a79w8x67exep" w:id="1"/>
      <w:bookmarkEnd w:id="1"/>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1790700</wp:posOffset>
            </wp:positionH>
            <wp:positionV relativeFrom="paragraph">
              <wp:posOffset>386060</wp:posOffset>
            </wp:positionV>
            <wp:extent cx="2151167" cy="699129"/>
            <wp:effectExtent b="0" l="0" r="0" t="0"/>
            <wp:wrapNone/>
            <wp:docPr id="2" name="image1.png"/>
            <a:graphic>
              <a:graphicData uri="http://schemas.openxmlformats.org/drawingml/2006/picture">
                <pic:pic>
                  <pic:nvPicPr>
                    <pic:cNvPr id="0" name="image1.png"/>
                    <pic:cNvPicPr preferRelativeResize="0"/>
                  </pic:nvPicPr>
                  <pic:blipFill>
                    <a:blip r:embed="rId7"/>
                    <a:srcRect b="82231" l="11960" r="69269" t="7951"/>
                    <a:stretch>
                      <a:fillRect/>
                    </a:stretch>
                  </pic:blipFill>
                  <pic:spPr>
                    <a:xfrm>
                      <a:off x="0" y="0"/>
                      <a:ext cx="2151167" cy="699129"/>
                    </a:xfrm>
                    <a:prstGeom prst="rect"/>
                    <a:ln/>
                  </pic:spPr>
                </pic:pic>
              </a:graphicData>
            </a:graphic>
          </wp:anchor>
        </w:drawing>
      </w:r>
    </w:p>
    <w:p w:rsidR="00000000" w:rsidDel="00000000" w:rsidP="00000000" w:rsidRDefault="00000000" w:rsidRPr="00000000" w14:paraId="00000004">
      <w:pPr>
        <w:pStyle w:val="Title"/>
        <w:pBdr>
          <w:top w:color="000000" w:space="0" w:sz="6" w:val="single"/>
          <w:left w:color="000000" w:space="0" w:sz="6" w:val="single"/>
          <w:bottom w:color="000000" w:space="0" w:sz="6" w:val="single"/>
          <w:right w:color="000000" w:space="0" w:sz="6" w:val="single"/>
        </w:pBdr>
        <w:spacing w:after="240" w:before="240" w:line="240" w:lineRule="auto"/>
        <w:ind w:left="360" w:firstLine="0"/>
        <w:jc w:val="both"/>
        <w:rPr>
          <w:rFonts w:ascii="Times New Roman" w:cs="Times New Roman" w:eastAsia="Times New Roman" w:hAnsi="Times New Roman"/>
          <w:smallCaps w:val="1"/>
          <w:sz w:val="32"/>
          <w:szCs w:val="32"/>
        </w:rPr>
      </w:pPr>
      <w:r w:rsidDel="00000000" w:rsidR="00000000" w:rsidRPr="00000000">
        <w:rPr>
          <w:rtl w:val="0"/>
        </w:rPr>
      </w:r>
    </w:p>
    <w:p w:rsidR="00000000" w:rsidDel="00000000" w:rsidP="00000000" w:rsidRDefault="00000000" w:rsidRPr="00000000" w14:paraId="00000005">
      <w:pPr>
        <w:pStyle w:val="Title"/>
        <w:pBdr>
          <w:top w:color="000000" w:space="0" w:sz="6" w:val="single"/>
          <w:left w:color="000000" w:space="0" w:sz="6" w:val="single"/>
          <w:bottom w:color="000000" w:space="0" w:sz="6" w:val="single"/>
          <w:right w:color="000000" w:space="0" w:sz="6" w:val="single"/>
        </w:pBdr>
        <w:spacing w:after="600" w:before="240" w:line="240" w:lineRule="auto"/>
        <w:ind w:left="360" w:firstLine="0"/>
        <w:jc w:val="center"/>
        <w:rPr>
          <w:rFonts w:ascii="Times New Roman" w:cs="Times New Roman" w:eastAsia="Times New Roman" w:hAnsi="Times New Roman"/>
          <w:b w:val="1"/>
          <w:bCs w:val="1"/>
          <w:smallCaps w:val="1"/>
          <w:sz w:val="44"/>
          <w:szCs w:val="44"/>
        </w:rPr>
      </w:pPr>
      <w:r w:rsidDel="00000000" w:rsidR="00000000" w:rsidRPr="00000000">
        <w:rPr>
          <w:rtl w:val="0"/>
        </w:rPr>
      </w:r>
    </w:p>
    <w:p w:rsidR="00000000" w:rsidDel="00000000" w:rsidP="00000000" w:rsidRDefault="00000000" w:rsidRPr="00000000" w14:paraId="00000006">
      <w:pPr>
        <w:pStyle w:val="Title"/>
        <w:pBdr>
          <w:top w:color="000000" w:space="0" w:sz="6" w:val="single"/>
          <w:left w:color="000000" w:space="0" w:sz="6" w:val="single"/>
          <w:bottom w:color="000000" w:space="0" w:sz="6" w:val="single"/>
          <w:right w:color="000000" w:space="0" w:sz="6" w:val="single"/>
        </w:pBdr>
        <w:spacing w:before="480" w:line="240" w:lineRule="auto"/>
        <w:ind w:left="360" w:firstLine="0"/>
        <w:jc w:val="center"/>
        <w:rPr>
          <w:rFonts w:ascii="Times New Roman" w:cs="Times New Roman" w:eastAsia="Times New Roman" w:hAnsi="Times New Roman"/>
          <w:b w:val="1"/>
          <w:bCs w:val="1"/>
          <w:sz w:val="40"/>
          <w:szCs w:val="40"/>
        </w:rPr>
      </w:pPr>
      <w:bookmarkStart w:colFirst="0" w:colLast="0" w:name="_heading=h.c5js77o7avqe" w:id="2"/>
      <w:bookmarkEnd w:id="2"/>
      <w:r w:rsidDel="00000000" w:rsidR="00000000" w:rsidRPr="00000000">
        <w:rPr>
          <w:rFonts w:ascii="Times New Roman" w:cs="Times New Roman" w:eastAsia="Times New Roman" w:hAnsi="Times New Roman"/>
          <w:b w:val="1"/>
          <w:bCs w:val="1"/>
          <w:sz w:val="40"/>
          <w:szCs w:val="40"/>
          <w:rtl w:val="0"/>
        </w:rPr>
        <w:t xml:space="preserve">Definition of Done #1</w:t>
      </w:r>
    </w:p>
    <w:p w:rsidR="00000000" w:rsidDel="00000000" w:rsidP="00000000" w:rsidRDefault="00000000" w:rsidRPr="00000000" w14:paraId="00000007">
      <w:pPr>
        <w:pStyle w:val="Title"/>
        <w:pBdr>
          <w:top w:color="000000" w:space="0" w:sz="6" w:val="single"/>
          <w:left w:color="000000" w:space="0" w:sz="6" w:val="single"/>
          <w:bottom w:color="000000" w:space="0" w:sz="6" w:val="single"/>
          <w:right w:color="000000" w:space="0" w:sz="6" w:val="single"/>
        </w:pBdr>
        <w:spacing w:after="240" w:before="240" w:line="240" w:lineRule="auto"/>
        <w:ind w:left="360" w:firstLine="0"/>
        <w:jc w:val="both"/>
        <w:rPr>
          <w:rFonts w:ascii="Times New Roman" w:cs="Times New Roman" w:eastAsia="Times New Roman" w:hAnsi="Times New Roman"/>
          <w:b w:val="1"/>
          <w:bCs w:val="1"/>
          <w:smallCaps w:val="1"/>
          <w:sz w:val="44"/>
          <w:szCs w:val="44"/>
        </w:rPr>
      </w:pPr>
      <w:r w:rsidDel="00000000" w:rsidR="00000000" w:rsidRPr="00000000">
        <w:rPr>
          <w:rtl w:val="0"/>
        </w:rPr>
      </w:r>
    </w:p>
    <w:sdt>
      <w:sdtPr>
        <w:id w:val="-818434258"/>
        <w:tag w:val="goog_rdk_2"/>
      </w:sdtPr>
      <w:sdtContent>
        <w:p w:rsidR="00000000" w:rsidDel="00000000" w:rsidP="00000000" w:rsidRDefault="00000000" w:rsidRPr="00000000" w14:paraId="00000008">
          <w:pPr>
            <w:pStyle w:val="Title"/>
            <w:pBdr>
              <w:top w:color="000000" w:space="0" w:sz="6" w:val="single"/>
              <w:left w:color="000000" w:space="0" w:sz="6" w:val="single"/>
              <w:bottom w:color="000000" w:space="0" w:sz="6" w:val="single"/>
              <w:right w:color="000000" w:space="0" w:sz="6" w:val="single"/>
            </w:pBdr>
            <w:spacing w:after="0" w:before="240" w:line="360" w:lineRule="auto"/>
            <w:ind w:left="3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Carlos Soto, Brian Chávez, Juan Pablo Arriagada</w:t>
          </w:r>
        </w:p>
      </w:sdtContent>
    </w:sdt>
    <w:p w:rsidR="00000000" w:rsidDel="00000000" w:rsidP="00000000" w:rsidRDefault="00000000" w:rsidRPr="00000000" w14:paraId="00000009">
      <w:pPr>
        <w:pStyle w:val="Title"/>
        <w:pBdr>
          <w:top w:color="000000" w:space="0" w:sz="6" w:val="single"/>
          <w:left w:color="000000" w:space="0" w:sz="6" w:val="single"/>
          <w:bottom w:color="000000" w:space="0" w:sz="6" w:val="single"/>
          <w:right w:color="000000" w:space="0" w:sz="6" w:val="single"/>
        </w:pBdr>
        <w:spacing w:after="240" w:before="240" w:line="240" w:lineRule="auto"/>
        <w:ind w:left="36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A">
      <w:pPr>
        <w:pStyle w:val="Title"/>
        <w:pBdr>
          <w:top w:color="000000" w:space="0" w:sz="6" w:val="single"/>
          <w:left w:color="000000" w:space="0" w:sz="6" w:val="single"/>
          <w:bottom w:color="000000" w:space="0" w:sz="6" w:val="single"/>
          <w:right w:color="000000" w:space="0" w:sz="6" w:val="single"/>
        </w:pBdr>
        <w:spacing w:after="240" w:before="240" w:line="240" w:lineRule="auto"/>
        <w:ind w:left="36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B">
      <w:pPr>
        <w:pBdr>
          <w:top w:color="000000" w:space="0" w:sz="6" w:val="single"/>
          <w:left w:color="000000" w:space="0" w:sz="6" w:val="single"/>
          <w:bottom w:color="000000" w:space="0" w:sz="6" w:val="single"/>
          <w:right w:color="000000" w:space="0" w:sz="6" w:val="single"/>
        </w:pBdr>
        <w:spacing w:after="240" w:before="240" w:line="240" w:lineRule="auto"/>
        <w:ind w:left="360" w:firstLine="0"/>
        <w:jc w:val="center"/>
        <w:rPr>
          <w:rFonts w:ascii="Times New Roman" w:cs="Times New Roman" w:eastAsia="Times New Roman" w:hAnsi="Times New Roman"/>
          <w:b w:val="1"/>
          <w:bCs w:val="1"/>
          <w:i w:val="1"/>
          <w:iCs w:val="1"/>
          <w:sz w:val="40"/>
          <w:szCs w:val="40"/>
        </w:rPr>
      </w:pPr>
      <w:r w:rsidDel="00000000" w:rsidR="00000000" w:rsidRPr="00000000">
        <w:rPr>
          <w:rtl w:val="0"/>
        </w:rPr>
      </w:r>
    </w:p>
    <w:sdt>
      <w:sdtPr>
        <w:id w:val="1270054851"/>
        <w:tag w:val="goog_rdk_3"/>
      </w:sdtPr>
      <w:sdtContent>
        <w:p w:rsidR="00000000" w:rsidDel="00000000" w:rsidP="00000000" w:rsidRDefault="00000000" w:rsidRPr="00000000" w14:paraId="0000000C">
          <w:pPr>
            <w:pStyle w:val="Title"/>
            <w:pBdr>
              <w:top w:color="000000" w:space="0" w:sz="6" w:val="single"/>
              <w:left w:color="000000" w:space="0" w:sz="6" w:val="single"/>
              <w:bottom w:color="000000" w:space="0" w:sz="6" w:val="single"/>
              <w:right w:color="000000" w:space="0" w:sz="6" w:val="single"/>
            </w:pBdr>
            <w:spacing w:after="0" w:before="240" w:line="360" w:lineRule="auto"/>
            <w:ind w:left="36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Docentes: Jazna Meza, Juan Pablo Mellado</w:t>
          </w:r>
        </w:p>
      </w:sdtContent>
    </w:sdt>
    <w:p w:rsidR="00000000" w:rsidDel="00000000" w:rsidP="00000000" w:rsidRDefault="00000000" w:rsidRPr="00000000" w14:paraId="0000000D">
      <w:pPr>
        <w:pStyle w:val="Title"/>
        <w:pBdr>
          <w:top w:color="000000" w:space="0" w:sz="6" w:val="single"/>
          <w:left w:color="000000" w:space="0" w:sz="6" w:val="single"/>
          <w:bottom w:color="000000" w:space="0" w:sz="6" w:val="single"/>
          <w:right w:color="000000" w:space="0" w:sz="6" w:val="single"/>
        </w:pBdr>
        <w:spacing w:after="0" w:before="240" w:line="360" w:lineRule="auto"/>
        <w:ind w:left="360" w:firstLine="0"/>
        <w:rPr>
          <w:rFonts w:ascii="Times New Roman" w:cs="Times New Roman" w:eastAsia="Times New Roman" w:hAnsi="Times New Roman"/>
          <w:sz w:val="28"/>
          <w:szCs w:val="28"/>
        </w:rPr>
      </w:pPr>
      <w:r w:rsidDel="00000000" w:rsidR="00000000" w:rsidRPr="00000000">
        <w:rPr>
          <w:rtl w:val="0"/>
        </w:rPr>
      </w:r>
    </w:p>
    <w:sdt>
      <w:sdtPr>
        <w:id w:val="1479509681"/>
        <w:tag w:val="goog_rdk_4"/>
      </w:sdtPr>
      <w:sdtContent>
        <w:p w:rsidR="00000000" w:rsidDel="00000000" w:rsidP="00000000" w:rsidRDefault="00000000" w:rsidRPr="00000000" w14:paraId="0000000E">
          <w:pPr>
            <w:pStyle w:val="Title"/>
            <w:pBdr>
              <w:top w:color="000000" w:space="0" w:sz="6" w:val="single"/>
              <w:left w:color="000000" w:space="0" w:sz="6" w:val="single"/>
              <w:bottom w:color="000000" w:space="0" w:sz="6" w:val="single"/>
              <w:right w:color="000000" w:space="0" w:sz="6" w:val="single"/>
            </w:pBdr>
            <w:spacing w:after="0" w:before="240" w:line="360" w:lineRule="auto"/>
            <w:ind w:left="3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Fecha de entrega (14 de Septiembre, 2026)</w:t>
          </w:r>
        </w:p>
      </w:sdtContent>
    </w:sdt>
    <w:sdt>
      <w:sdtPr>
        <w:id w:val="-401609191"/>
        <w:tag w:val="goog_rdk_5"/>
      </w:sdtPr>
      <w:sdtContent>
        <w:p w:rsidR="00000000" w:rsidDel="00000000" w:rsidP="00000000" w:rsidRDefault="00000000" w:rsidRPr="00000000" w14:paraId="0000000F">
          <w:pPr>
            <w:pStyle w:val="Title"/>
            <w:pBdr>
              <w:top w:color="000000" w:space="0" w:sz="6" w:val="single"/>
              <w:left w:color="000000" w:space="0" w:sz="6" w:val="single"/>
              <w:bottom w:color="000000" w:space="0" w:sz="6" w:val="single"/>
              <w:right w:color="000000" w:space="0" w:sz="6" w:val="single"/>
            </w:pBdr>
            <w:spacing w:after="0" w:before="240" w:line="360" w:lineRule="auto"/>
            <w:ind w:left="3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Concepción – Chile</w:t>
          </w:r>
        </w:p>
      </w:sdtContent>
    </w:sdt>
    <w:p w:rsidR="00000000" w:rsidDel="00000000" w:rsidP="00000000" w:rsidRDefault="00000000" w:rsidRPr="00000000" w14:paraId="00000010">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3"/>
        <w:keepNext w:val="1"/>
        <w:widowControl w:val="1"/>
        <w:spacing w:after="120" w:before="200" w:lineRule="auto"/>
        <w:jc w:val="left"/>
        <w:rPr>
          <w:rFonts w:ascii="Arial" w:cs="Arial" w:eastAsia="Arial" w:hAnsi="Arial"/>
          <w:b w:val="1"/>
          <w:bCs w:val="1"/>
          <w:color w:val="000000"/>
          <w:sz w:val="26"/>
          <w:szCs w:val="26"/>
        </w:rPr>
      </w:pPr>
      <w:r w:rsidDel="00000000" w:rsidR="00000000" w:rsidRPr="00000000">
        <w:rPr>
          <w:rFonts w:ascii="Arial" w:cs="Arial" w:eastAsia="Arial" w:hAnsi="Arial"/>
          <w:b w:val="1"/>
          <w:bCs w:val="1"/>
          <w:color w:val="000000"/>
          <w:sz w:val="26"/>
          <w:szCs w:val="26"/>
          <w:rtl w:val="0"/>
        </w:rPr>
        <w:t xml:space="preserve">1. Índice</w:t>
      </w:r>
    </w:p>
    <w:p w:rsidR="00000000" w:rsidDel="00000000" w:rsidP="00000000" w:rsidRDefault="00000000" w:rsidRPr="00000000" w14:paraId="00000012">
      <w:pPr>
        <w:rPr/>
      </w:pPr>
      <w:r w:rsidDel="00000000" w:rsidR="00000000" w:rsidRPr="00000000">
        <w:rPr>
          <w:rtl w:val="0"/>
        </w:rPr>
      </w:r>
    </w:p>
    <w:sdt>
      <w:sdtPr>
        <w:id w:val="-615508207"/>
        <w:docPartObj>
          <w:docPartGallery w:val="Table of Contents"/>
          <w:docPartUnique w:val="1"/>
        </w:docPartObj>
      </w:sdtPr>
      <w:sdtContent>
        <w:p w:rsidR="00000000" w:rsidDel="00000000" w:rsidP="00000000" w:rsidRDefault="00000000" w:rsidRPr="00000000" w14:paraId="0000001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1. Índice</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2. Propósito del Definition of Done</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3. Alcance del Sprint 1</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4. Criterios de aceptación del Sprint 1</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7">
      <w:pPr>
        <w:widowControl w:val="1"/>
        <w:tabs>
          <w:tab w:val="left" w:leader="none" w:pos="8787"/>
        </w:tabs>
        <w:spacing w:after="50" w:lineRule="auto"/>
        <w:ind w:left="113" w:firstLine="0"/>
        <w:jc w:val="left"/>
        <w:rPr/>
      </w:pPr>
      <w:r w:rsidDel="00000000" w:rsidR="00000000" w:rsidRPr="00000000">
        <w:rPr>
          <w:rtl w:val="0"/>
        </w:rPr>
      </w:r>
    </w:p>
    <w:p w:rsidR="00000000" w:rsidDel="00000000" w:rsidP="00000000" w:rsidRDefault="00000000" w:rsidRPr="00000000" w14:paraId="00000018">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3"/>
        <w:keepNext w:val="1"/>
        <w:widowControl w:val="1"/>
        <w:spacing w:after="120" w:before="200" w:line="360" w:lineRule="auto"/>
        <w:jc w:val="left"/>
        <w:rPr>
          <w:color w:val="000000"/>
        </w:rPr>
      </w:pPr>
      <w:r w:rsidDel="00000000" w:rsidR="00000000" w:rsidRPr="00000000">
        <w:rPr>
          <w:rFonts w:ascii="Arial" w:cs="Arial" w:eastAsia="Arial" w:hAnsi="Arial"/>
          <w:b w:val="1"/>
          <w:bCs w:val="1"/>
          <w:color w:val="000000"/>
          <w:sz w:val="26"/>
          <w:szCs w:val="26"/>
          <w:rtl w:val="0"/>
        </w:rPr>
        <w:t xml:space="preserve">2. Propósito del Definition of Done</w:t>
      </w:r>
      <w:r w:rsidDel="00000000" w:rsidR="00000000" w:rsidRPr="00000000">
        <w:rPr>
          <w:rtl w:val="0"/>
        </w:rPr>
      </w:r>
    </w:p>
    <w:p w:rsidR="00000000" w:rsidDel="00000000" w:rsidP="00000000" w:rsidRDefault="00000000" w:rsidRPr="00000000" w14:paraId="0000001A">
      <w:pPr>
        <w:keepNext w:val="0"/>
        <w:widowControl w:val="1"/>
        <w:spacing w:after="80" w:before="0" w:line="360" w:lineRule="auto"/>
        <w:jc w:val="both"/>
        <w:rPr/>
      </w:pPr>
      <w:r w:rsidDel="00000000" w:rsidR="00000000" w:rsidRPr="00000000">
        <w:rPr>
          <w:rFonts w:ascii="Arial" w:cs="Arial" w:eastAsia="Arial" w:hAnsi="Arial"/>
          <w:b w:val="0"/>
          <w:bCs w:val="0"/>
          <w:i w:val="0"/>
          <w:iCs w:val="0"/>
          <w:sz w:val="21"/>
          <w:szCs w:val="21"/>
          <w:rtl w:val="0"/>
        </w:rPr>
        <w:t xml:space="preserve">El presente Definition of Done establece el acuerdo del equipo respecto de las condiciones de calidad, completitud y verificación que debe cumplir un trabajo del Sprint 1 para ser considerado terminado. Su finalidad es evitar que el estado “Completado” dependa únicamente de haber realizado una actividad, exigiendo que exista un resultado verificable, revisado y respaldado por evidencia cuando corresponda.</w:t>
      </w:r>
      <w:r w:rsidDel="00000000" w:rsidR="00000000" w:rsidRPr="00000000">
        <w:rPr>
          <w:rtl w:val="0"/>
        </w:rPr>
      </w:r>
    </w:p>
    <w:p w:rsidR="00000000" w:rsidDel="00000000" w:rsidP="00000000" w:rsidRDefault="00000000" w:rsidRPr="00000000" w14:paraId="0000001B">
      <w:pPr>
        <w:keepNext w:val="0"/>
        <w:widowControl w:val="1"/>
        <w:spacing w:after="80" w:before="0" w:line="360" w:lineRule="auto"/>
        <w:jc w:val="both"/>
        <w:rPr/>
      </w:pPr>
      <w:r w:rsidDel="00000000" w:rsidR="00000000" w:rsidRPr="00000000">
        <w:rPr>
          <w:rFonts w:ascii="Arial" w:cs="Arial" w:eastAsia="Arial" w:hAnsi="Arial"/>
          <w:b w:val="0"/>
          <w:bCs w:val="0"/>
          <w:i w:val="0"/>
          <w:iCs w:val="0"/>
          <w:sz w:val="21"/>
          <w:szCs w:val="21"/>
          <w:rtl w:val="0"/>
        </w:rPr>
        <w:t xml:space="preserve">Para este sprint, la definición se aplica a tres tipos de trabajo: desarrollo técnico, documentación y análisis exploratorio. Debido a que el alcance final de CampusLink aún se encuentra sujeto a retroalimentación y validación, un entregable puede considerarse terminado respecto del objetivo del Sprint 1 aunque posteriormente deba ser modificado, reemplazado o descartado como consecuencia de nuevas decisiones del proyecto.</w:t>
      </w:r>
      <w:r w:rsidDel="00000000" w:rsidR="00000000" w:rsidRPr="00000000">
        <w:rPr>
          <w:rtl w:val="0"/>
        </w:rPr>
      </w:r>
    </w:p>
    <w:p w:rsidR="00000000" w:rsidDel="00000000" w:rsidP="00000000" w:rsidRDefault="00000000" w:rsidRPr="00000000" w14:paraId="0000001C">
      <w:pPr>
        <w:pStyle w:val="Heading3"/>
        <w:keepNext w:val="1"/>
        <w:widowControl w:val="1"/>
        <w:spacing w:after="120" w:before="200" w:line="360" w:lineRule="auto"/>
        <w:jc w:val="left"/>
        <w:rPr>
          <w:color w:val="000000"/>
        </w:rPr>
      </w:pPr>
      <w:r w:rsidDel="00000000" w:rsidR="00000000" w:rsidRPr="00000000">
        <w:rPr>
          <w:rFonts w:ascii="Arial" w:cs="Arial" w:eastAsia="Arial" w:hAnsi="Arial"/>
          <w:b w:val="1"/>
          <w:bCs w:val="1"/>
          <w:color w:val="000000"/>
          <w:sz w:val="26"/>
          <w:szCs w:val="26"/>
          <w:rtl w:val="0"/>
        </w:rPr>
        <w:t xml:space="preserve">3. Alcance del Sprint 1</w:t>
      </w:r>
      <w:r w:rsidDel="00000000" w:rsidR="00000000" w:rsidRPr="00000000">
        <w:rPr>
          <w:rtl w:val="0"/>
        </w:rPr>
      </w:r>
    </w:p>
    <w:p w:rsidR="00000000" w:rsidDel="00000000" w:rsidP="00000000" w:rsidRDefault="00000000" w:rsidRPr="00000000" w14:paraId="0000001D">
      <w:pPr>
        <w:keepNext w:val="0"/>
        <w:widowControl w:val="1"/>
        <w:spacing w:after="80" w:before="0" w:line="360" w:lineRule="auto"/>
        <w:jc w:val="both"/>
        <w:rPr/>
      </w:pPr>
      <w:r w:rsidDel="00000000" w:rsidR="00000000" w:rsidRPr="00000000">
        <w:rPr>
          <w:rFonts w:ascii="Arial" w:cs="Arial" w:eastAsia="Arial" w:hAnsi="Arial"/>
          <w:b w:val="0"/>
          <w:bCs w:val="0"/>
          <w:i w:val="0"/>
          <w:iCs w:val="0"/>
          <w:sz w:val="21"/>
          <w:szCs w:val="21"/>
          <w:rtl w:val="0"/>
        </w:rPr>
        <w:t xml:space="preserve">El Definition of Done se aplica a los elementos seleccionados en el Sprint Backlog 1: la integración del modelo 3D dentro de Expo, la preparación de la base del proyecto, la documentación inicial, la organización del sprint, el levantamiento preliminar de reglas de negocio, el modelamiento exploratorio de datos y la preparación técnica para el Sprint 2.</w:t>
      </w:r>
      <w:r w:rsidDel="00000000" w:rsidR="00000000" w:rsidRPr="00000000">
        <w:rPr>
          <w:rtl w:val="0"/>
        </w:rPr>
      </w:r>
    </w:p>
    <w:tbl>
      <w:tblPr>
        <w:tblStyle w:val="Table1"/>
        <w:tblW w:w="8310.0" w:type="dxa"/>
        <w:jc w:val="center"/>
        <w:tblLayout w:type="fixed"/>
        <w:tblLook w:val="0400"/>
      </w:tblPr>
      <w:tblGrid>
        <w:gridCol w:w="2250"/>
        <w:gridCol w:w="3015"/>
        <w:gridCol w:w="3045"/>
        <w:tblGridChange w:id="0">
          <w:tblGrid>
            <w:gridCol w:w="2250"/>
            <w:gridCol w:w="3015"/>
            <w:gridCol w:w="3045"/>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01E">
            <w:pPr>
              <w:spacing w:line="360" w:lineRule="auto"/>
              <w:rPr>
                <w:sz w:val="22"/>
                <w:szCs w:val="22"/>
              </w:rPr>
            </w:pPr>
            <w:r w:rsidDel="00000000" w:rsidR="00000000" w:rsidRPr="00000000">
              <w:rPr>
                <w:rFonts w:ascii="Arial" w:cs="Arial" w:eastAsia="Arial" w:hAnsi="Arial"/>
                <w:b w:val="1"/>
                <w:bCs w:val="1"/>
                <w:sz w:val="22"/>
                <w:szCs w:val="22"/>
                <w:rtl w:val="0"/>
              </w:rPr>
              <w:t xml:space="preserve">ID / referencia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01F">
            <w:pPr>
              <w:spacing w:line="360" w:lineRule="auto"/>
              <w:rPr>
                <w:sz w:val="22"/>
                <w:szCs w:val="22"/>
              </w:rPr>
            </w:pPr>
            <w:r w:rsidDel="00000000" w:rsidR="00000000" w:rsidRPr="00000000">
              <w:rPr>
                <w:rFonts w:ascii="Arial" w:cs="Arial" w:eastAsia="Arial" w:hAnsi="Arial"/>
                <w:b w:val="1"/>
                <w:bCs w:val="1"/>
                <w:sz w:val="22"/>
                <w:szCs w:val="22"/>
                <w:rtl w:val="0"/>
              </w:rPr>
              <w:t xml:space="preserve">Entregable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020">
            <w:pPr>
              <w:spacing w:line="360" w:lineRule="auto"/>
              <w:rPr>
                <w:sz w:val="22"/>
                <w:szCs w:val="22"/>
              </w:rPr>
            </w:pPr>
            <w:r w:rsidDel="00000000" w:rsidR="00000000" w:rsidRPr="00000000">
              <w:rPr>
                <w:rFonts w:ascii="Arial" w:cs="Arial" w:eastAsia="Arial" w:hAnsi="Arial"/>
                <w:b w:val="1"/>
                <w:bCs w:val="1"/>
                <w:sz w:val="22"/>
                <w:szCs w:val="22"/>
                <w:rtl w:val="0"/>
              </w:rPr>
              <w:t xml:space="preserve">Responsable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bottom w:w="80.0" w:type="dxa"/>
            </w:tcMar>
            <w:vAlign w:val="top"/>
          </w:tcPr>
          <w:p w:rsidR="00000000" w:rsidDel="00000000" w:rsidP="00000000" w:rsidRDefault="00000000" w:rsidRPr="00000000" w14:paraId="00000021">
            <w:pPr>
              <w:spacing w:line="360" w:lineRule="auto"/>
              <w:rPr>
                <w:sz w:val="22"/>
                <w:szCs w:val="22"/>
              </w:rPr>
            </w:pPr>
            <w:r w:rsidDel="00000000" w:rsidR="00000000" w:rsidRPr="00000000">
              <w:rPr>
                <w:rFonts w:ascii="Arial" w:cs="Arial" w:eastAsia="Arial" w:hAnsi="Arial"/>
                <w:sz w:val="22"/>
                <w:szCs w:val="22"/>
                <w:rtl w:val="0"/>
              </w:rPr>
              <w:t xml:space="preserve">[F2.1-01]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vAlign w:val="top"/>
          </w:tcPr>
          <w:p w:rsidR="00000000" w:rsidDel="00000000" w:rsidP="00000000" w:rsidRDefault="00000000" w:rsidRPr="00000000" w14:paraId="00000022">
            <w:pPr>
              <w:spacing w:line="360" w:lineRule="auto"/>
              <w:rPr>
                <w:sz w:val="22"/>
                <w:szCs w:val="22"/>
              </w:rPr>
            </w:pPr>
            <w:r w:rsidDel="00000000" w:rsidR="00000000" w:rsidRPr="00000000">
              <w:rPr>
                <w:rFonts w:ascii="Arial" w:cs="Arial" w:eastAsia="Arial" w:hAnsi="Arial"/>
                <w:sz w:val="22"/>
                <w:szCs w:val="22"/>
                <w:rtl w:val="0"/>
              </w:rPr>
              <w:t xml:space="preserve">Base funcional del modelo 3D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vAlign w:val="top"/>
          </w:tcPr>
          <w:p w:rsidR="00000000" w:rsidDel="00000000" w:rsidP="00000000" w:rsidRDefault="00000000" w:rsidRPr="00000000" w14:paraId="00000023">
            <w:pPr>
              <w:spacing w:line="360" w:lineRule="auto"/>
              <w:rPr>
                <w:sz w:val="22"/>
                <w:szCs w:val="22"/>
              </w:rPr>
            </w:pPr>
            <w:r w:rsidDel="00000000" w:rsidR="00000000" w:rsidRPr="00000000">
              <w:rPr>
                <w:rFonts w:ascii="Arial" w:cs="Arial" w:eastAsia="Arial" w:hAnsi="Arial"/>
                <w:sz w:val="22"/>
                <w:szCs w:val="22"/>
                <w:rtl w:val="0"/>
              </w:rPr>
              <w:t xml:space="preserve">Carlos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bottom w:w="80.0" w:type="dxa"/>
            </w:tcMar>
            <w:vAlign w:val="top"/>
          </w:tcPr>
          <w:p w:rsidR="00000000" w:rsidDel="00000000" w:rsidP="00000000" w:rsidRDefault="00000000" w:rsidRPr="00000000" w14:paraId="00000024">
            <w:pPr>
              <w:spacing w:line="360" w:lineRule="auto"/>
              <w:rPr>
                <w:sz w:val="22"/>
                <w:szCs w:val="22"/>
              </w:rPr>
            </w:pPr>
            <w:r w:rsidDel="00000000" w:rsidR="00000000" w:rsidRPr="00000000">
              <w:rPr>
                <w:rFonts w:ascii="Arial" w:cs="Arial" w:eastAsia="Arial" w:hAnsi="Arial"/>
                <w:sz w:val="22"/>
                <w:szCs w:val="22"/>
                <w:rtl w:val="0"/>
              </w:rPr>
              <w:t xml:space="preserve">Tarea Sprint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vAlign w:val="top"/>
          </w:tcPr>
          <w:p w:rsidR="00000000" w:rsidDel="00000000" w:rsidP="00000000" w:rsidRDefault="00000000" w:rsidRPr="00000000" w14:paraId="00000025">
            <w:pPr>
              <w:spacing w:line="360" w:lineRule="auto"/>
              <w:rPr>
                <w:sz w:val="22"/>
                <w:szCs w:val="22"/>
              </w:rPr>
            </w:pPr>
            <w:r w:rsidDel="00000000" w:rsidR="00000000" w:rsidRPr="00000000">
              <w:rPr>
                <w:rFonts w:ascii="Arial" w:cs="Arial" w:eastAsia="Arial" w:hAnsi="Arial"/>
                <w:sz w:val="22"/>
                <w:szCs w:val="22"/>
                <w:rtl w:val="0"/>
              </w:rPr>
              <w:t xml:space="preserve">Preparación del proyecto base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vAlign w:val="top"/>
          </w:tcPr>
          <w:p w:rsidR="00000000" w:rsidDel="00000000" w:rsidP="00000000" w:rsidRDefault="00000000" w:rsidRPr="00000000" w14:paraId="00000026">
            <w:pPr>
              <w:spacing w:line="360" w:lineRule="auto"/>
              <w:rPr>
                <w:sz w:val="22"/>
                <w:szCs w:val="22"/>
              </w:rPr>
            </w:pPr>
            <w:r w:rsidDel="00000000" w:rsidR="00000000" w:rsidRPr="00000000">
              <w:rPr>
                <w:rFonts w:ascii="Arial" w:cs="Arial" w:eastAsia="Arial" w:hAnsi="Arial"/>
                <w:sz w:val="22"/>
                <w:szCs w:val="22"/>
                <w:rtl w:val="0"/>
              </w:rPr>
              <w:t xml:space="preserve">Carlos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bottom w:w="80.0" w:type="dxa"/>
            </w:tcMar>
            <w:vAlign w:val="top"/>
          </w:tcPr>
          <w:p w:rsidR="00000000" w:rsidDel="00000000" w:rsidP="00000000" w:rsidRDefault="00000000" w:rsidRPr="00000000" w14:paraId="00000027">
            <w:pPr>
              <w:spacing w:line="360" w:lineRule="auto"/>
              <w:rPr>
                <w:sz w:val="22"/>
                <w:szCs w:val="22"/>
              </w:rPr>
            </w:pPr>
            <w:r w:rsidDel="00000000" w:rsidR="00000000" w:rsidRPr="00000000">
              <w:rPr>
                <w:rFonts w:ascii="Arial" w:cs="Arial" w:eastAsia="Arial" w:hAnsi="Arial"/>
                <w:sz w:val="22"/>
                <w:szCs w:val="22"/>
                <w:rtl w:val="0"/>
              </w:rPr>
              <w:t xml:space="preserve">DC-01 / DC-02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vAlign w:val="top"/>
          </w:tcPr>
          <w:p w:rsidR="00000000" w:rsidDel="00000000" w:rsidP="00000000" w:rsidRDefault="00000000" w:rsidRPr="00000000" w14:paraId="00000028">
            <w:pPr>
              <w:spacing w:line="360" w:lineRule="auto"/>
              <w:rPr>
                <w:sz w:val="22"/>
                <w:szCs w:val="22"/>
              </w:rPr>
            </w:pPr>
            <w:r w:rsidDel="00000000" w:rsidR="00000000" w:rsidRPr="00000000">
              <w:rPr>
                <w:rFonts w:ascii="Arial" w:cs="Arial" w:eastAsia="Arial" w:hAnsi="Arial"/>
                <w:sz w:val="22"/>
                <w:szCs w:val="22"/>
                <w:rtl w:val="0"/>
              </w:rPr>
              <w:t xml:space="preserve">Documentación inicial del producto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vAlign w:val="top"/>
          </w:tcPr>
          <w:p w:rsidR="00000000" w:rsidDel="00000000" w:rsidP="00000000" w:rsidRDefault="00000000" w:rsidRPr="00000000" w14:paraId="00000029">
            <w:pPr>
              <w:spacing w:line="360" w:lineRule="auto"/>
              <w:rPr>
                <w:sz w:val="22"/>
                <w:szCs w:val="22"/>
              </w:rPr>
            </w:pPr>
            <w:r w:rsidDel="00000000" w:rsidR="00000000" w:rsidRPr="00000000">
              <w:rPr>
                <w:rFonts w:ascii="Arial" w:cs="Arial" w:eastAsia="Arial" w:hAnsi="Arial"/>
                <w:sz w:val="22"/>
                <w:szCs w:val="22"/>
                <w:rtl w:val="0"/>
              </w:rPr>
              <w:t xml:space="preserve">Juan Pablo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bottom w:w="80.0" w:type="dxa"/>
            </w:tcMar>
            <w:vAlign w:val="top"/>
          </w:tcPr>
          <w:p w:rsidR="00000000" w:rsidDel="00000000" w:rsidP="00000000" w:rsidRDefault="00000000" w:rsidRPr="00000000" w14:paraId="0000002A">
            <w:pPr>
              <w:spacing w:line="360" w:lineRule="auto"/>
              <w:rPr>
                <w:sz w:val="22"/>
                <w:szCs w:val="22"/>
              </w:rPr>
            </w:pPr>
            <w:r w:rsidDel="00000000" w:rsidR="00000000" w:rsidRPr="00000000">
              <w:rPr>
                <w:rFonts w:ascii="Arial" w:cs="Arial" w:eastAsia="Arial" w:hAnsi="Arial"/>
                <w:sz w:val="22"/>
                <w:szCs w:val="22"/>
                <w:rtl w:val="0"/>
              </w:rPr>
              <w:t xml:space="preserve">DC-03 / DC-04 / DC-07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vAlign w:val="top"/>
          </w:tcPr>
          <w:p w:rsidR="00000000" w:rsidDel="00000000" w:rsidP="00000000" w:rsidRDefault="00000000" w:rsidRPr="00000000" w14:paraId="0000002B">
            <w:pPr>
              <w:spacing w:line="360" w:lineRule="auto"/>
              <w:rPr>
                <w:sz w:val="22"/>
                <w:szCs w:val="22"/>
              </w:rPr>
            </w:pPr>
            <w:r w:rsidDel="00000000" w:rsidR="00000000" w:rsidRPr="00000000">
              <w:rPr>
                <w:rFonts w:ascii="Arial" w:cs="Arial" w:eastAsia="Arial" w:hAnsi="Arial"/>
                <w:sz w:val="22"/>
                <w:szCs w:val="22"/>
                <w:rtl w:val="0"/>
              </w:rPr>
              <w:t xml:space="preserve">Organización del Sprint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vAlign w:val="top"/>
          </w:tcPr>
          <w:p w:rsidR="00000000" w:rsidDel="00000000" w:rsidP="00000000" w:rsidRDefault="00000000" w:rsidRPr="00000000" w14:paraId="0000002C">
            <w:pPr>
              <w:spacing w:line="360" w:lineRule="auto"/>
              <w:rPr>
                <w:sz w:val="22"/>
                <w:szCs w:val="22"/>
              </w:rPr>
            </w:pPr>
            <w:r w:rsidDel="00000000" w:rsidR="00000000" w:rsidRPr="00000000">
              <w:rPr>
                <w:rFonts w:ascii="Arial" w:cs="Arial" w:eastAsia="Arial" w:hAnsi="Arial"/>
                <w:sz w:val="22"/>
                <w:szCs w:val="22"/>
                <w:rtl w:val="0"/>
              </w:rPr>
              <w:t xml:space="preserve">Juan Pablo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bottom w:w="80.0" w:type="dxa"/>
            </w:tcMar>
            <w:vAlign w:val="top"/>
          </w:tcPr>
          <w:p w:rsidR="00000000" w:rsidDel="00000000" w:rsidP="00000000" w:rsidRDefault="00000000" w:rsidRPr="00000000" w14:paraId="0000002D">
            <w:pPr>
              <w:spacing w:line="360" w:lineRule="auto"/>
              <w:rPr>
                <w:sz w:val="22"/>
                <w:szCs w:val="22"/>
              </w:rPr>
            </w:pPr>
            <w:r w:rsidDel="00000000" w:rsidR="00000000" w:rsidRPr="00000000">
              <w:rPr>
                <w:rFonts w:ascii="Arial" w:cs="Arial" w:eastAsia="Arial" w:hAnsi="Arial"/>
                <w:sz w:val="22"/>
                <w:szCs w:val="22"/>
                <w:rtl w:val="0"/>
              </w:rPr>
              <w:t xml:space="preserve">Tarea Sprint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vAlign w:val="top"/>
          </w:tcPr>
          <w:p w:rsidR="00000000" w:rsidDel="00000000" w:rsidP="00000000" w:rsidRDefault="00000000" w:rsidRPr="00000000" w14:paraId="0000002E">
            <w:pPr>
              <w:spacing w:line="360" w:lineRule="auto"/>
              <w:rPr>
                <w:sz w:val="22"/>
                <w:szCs w:val="22"/>
              </w:rPr>
            </w:pPr>
            <w:r w:rsidDel="00000000" w:rsidR="00000000" w:rsidRPr="00000000">
              <w:rPr>
                <w:rFonts w:ascii="Arial" w:cs="Arial" w:eastAsia="Arial" w:hAnsi="Arial"/>
                <w:sz w:val="22"/>
                <w:szCs w:val="22"/>
                <w:rtl w:val="0"/>
              </w:rPr>
              <w:t xml:space="preserve">Reglas de negocio preliminares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vAlign w:val="top"/>
          </w:tcPr>
          <w:p w:rsidR="00000000" w:rsidDel="00000000" w:rsidP="00000000" w:rsidRDefault="00000000" w:rsidRPr="00000000" w14:paraId="0000002F">
            <w:pPr>
              <w:spacing w:line="360" w:lineRule="auto"/>
              <w:rPr>
                <w:sz w:val="22"/>
                <w:szCs w:val="22"/>
              </w:rPr>
            </w:pPr>
            <w:r w:rsidDel="00000000" w:rsidR="00000000" w:rsidRPr="00000000">
              <w:rPr>
                <w:rFonts w:ascii="Arial" w:cs="Arial" w:eastAsia="Arial" w:hAnsi="Arial"/>
                <w:sz w:val="22"/>
                <w:szCs w:val="22"/>
                <w:rtl w:val="0"/>
              </w:rPr>
              <w:t xml:space="preserve">Brian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bottom w:w="80.0" w:type="dxa"/>
            </w:tcMar>
            <w:vAlign w:val="top"/>
          </w:tcPr>
          <w:p w:rsidR="00000000" w:rsidDel="00000000" w:rsidP="00000000" w:rsidRDefault="00000000" w:rsidRPr="00000000" w14:paraId="00000030">
            <w:pPr>
              <w:spacing w:line="360" w:lineRule="auto"/>
              <w:rPr>
                <w:sz w:val="22"/>
                <w:szCs w:val="22"/>
              </w:rPr>
            </w:pPr>
            <w:r w:rsidDel="00000000" w:rsidR="00000000" w:rsidRPr="00000000">
              <w:rPr>
                <w:rFonts w:ascii="Arial" w:cs="Arial" w:eastAsia="Arial" w:hAnsi="Arial"/>
                <w:sz w:val="22"/>
                <w:szCs w:val="22"/>
                <w:rtl w:val="0"/>
              </w:rPr>
              <w:t xml:space="preserve">Tarea Sprint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vAlign w:val="top"/>
          </w:tcPr>
          <w:p w:rsidR="00000000" w:rsidDel="00000000" w:rsidP="00000000" w:rsidRDefault="00000000" w:rsidRPr="00000000" w14:paraId="00000031">
            <w:pPr>
              <w:spacing w:line="360" w:lineRule="auto"/>
              <w:rPr>
                <w:sz w:val="22"/>
                <w:szCs w:val="22"/>
              </w:rPr>
            </w:pPr>
            <w:r w:rsidDel="00000000" w:rsidR="00000000" w:rsidRPr="00000000">
              <w:rPr>
                <w:rFonts w:ascii="Arial" w:cs="Arial" w:eastAsia="Arial" w:hAnsi="Arial"/>
                <w:sz w:val="22"/>
                <w:szCs w:val="22"/>
                <w:rtl w:val="0"/>
              </w:rPr>
              <w:t xml:space="preserve">Modelamiento exploratorio de datos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vAlign w:val="top"/>
          </w:tcPr>
          <w:p w:rsidR="00000000" w:rsidDel="00000000" w:rsidP="00000000" w:rsidRDefault="00000000" w:rsidRPr="00000000" w14:paraId="00000032">
            <w:pPr>
              <w:spacing w:line="360" w:lineRule="auto"/>
              <w:rPr>
                <w:sz w:val="22"/>
                <w:szCs w:val="22"/>
              </w:rPr>
            </w:pPr>
            <w:r w:rsidDel="00000000" w:rsidR="00000000" w:rsidRPr="00000000">
              <w:rPr>
                <w:rFonts w:ascii="Arial" w:cs="Arial" w:eastAsia="Arial" w:hAnsi="Arial"/>
                <w:sz w:val="22"/>
                <w:szCs w:val="22"/>
                <w:rtl w:val="0"/>
              </w:rPr>
              <w:t xml:space="preserve">Brian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bottom w:w="80.0" w:type="dxa"/>
            </w:tcMar>
            <w:vAlign w:val="top"/>
          </w:tcPr>
          <w:p w:rsidR="00000000" w:rsidDel="00000000" w:rsidP="00000000" w:rsidRDefault="00000000" w:rsidRPr="00000000" w14:paraId="00000033">
            <w:pPr>
              <w:spacing w:line="360" w:lineRule="auto"/>
              <w:rPr>
                <w:sz w:val="22"/>
                <w:szCs w:val="22"/>
              </w:rPr>
            </w:pPr>
            <w:r w:rsidDel="00000000" w:rsidR="00000000" w:rsidRPr="00000000">
              <w:rPr>
                <w:rFonts w:ascii="Arial" w:cs="Arial" w:eastAsia="Arial" w:hAnsi="Arial"/>
                <w:sz w:val="22"/>
                <w:szCs w:val="22"/>
                <w:rtl w:val="0"/>
              </w:rPr>
              <w:t xml:space="preserve">Tarea Sprint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vAlign w:val="top"/>
          </w:tcPr>
          <w:p w:rsidR="00000000" w:rsidDel="00000000" w:rsidP="00000000" w:rsidRDefault="00000000" w:rsidRPr="00000000" w14:paraId="00000034">
            <w:pPr>
              <w:spacing w:line="360" w:lineRule="auto"/>
              <w:rPr>
                <w:sz w:val="22"/>
                <w:szCs w:val="22"/>
              </w:rPr>
            </w:pPr>
            <w:r w:rsidDel="00000000" w:rsidR="00000000" w:rsidRPr="00000000">
              <w:rPr>
                <w:rFonts w:ascii="Arial" w:cs="Arial" w:eastAsia="Arial" w:hAnsi="Arial"/>
                <w:sz w:val="22"/>
                <w:szCs w:val="22"/>
                <w:rtl w:val="0"/>
              </w:rPr>
              <w:t xml:space="preserve">Preparación técnica para el Sprint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vAlign w:val="top"/>
          </w:tcPr>
          <w:p w:rsidR="00000000" w:rsidDel="00000000" w:rsidP="00000000" w:rsidRDefault="00000000" w:rsidRPr="00000000" w14:paraId="00000035">
            <w:pPr>
              <w:spacing w:line="360" w:lineRule="auto"/>
              <w:rPr>
                <w:sz w:val="22"/>
                <w:szCs w:val="22"/>
              </w:rPr>
            </w:pPr>
            <w:r w:rsidDel="00000000" w:rsidR="00000000" w:rsidRPr="00000000">
              <w:rPr>
                <w:rFonts w:ascii="Arial" w:cs="Arial" w:eastAsia="Arial" w:hAnsi="Arial"/>
                <w:sz w:val="22"/>
                <w:szCs w:val="22"/>
                <w:rtl w:val="0"/>
              </w:rPr>
              <w:t xml:space="preserve">Brian</w:t>
            </w:r>
            <w:r w:rsidDel="00000000" w:rsidR="00000000" w:rsidRPr="00000000">
              <w:rPr>
                <w:rtl w:val="0"/>
              </w:rPr>
            </w:r>
          </w:p>
        </w:tc>
      </w:tr>
    </w:tbl>
    <w:p w:rsidR="00000000" w:rsidDel="00000000" w:rsidP="00000000" w:rsidRDefault="00000000" w:rsidRPr="00000000" w14:paraId="00000036">
      <w:pPr>
        <w:widowControl w:val="1"/>
        <w:spacing w:line="360" w:lineRule="auto"/>
        <w:rPr/>
      </w:pPr>
      <w:r w:rsidDel="00000000" w:rsidR="00000000" w:rsidRPr="00000000">
        <w:rPr>
          <w:rtl w:val="0"/>
        </w:rPr>
      </w:r>
    </w:p>
    <w:p w:rsidR="00000000" w:rsidDel="00000000" w:rsidP="00000000" w:rsidRDefault="00000000" w:rsidRPr="00000000" w14:paraId="00000037">
      <w:pPr>
        <w:pStyle w:val="Heading3"/>
        <w:keepNext w:val="1"/>
        <w:widowControl w:val="1"/>
        <w:spacing w:after="120" w:before="200" w:line="360" w:lineRule="auto"/>
        <w:jc w:val="left"/>
        <w:rPr>
          <w:color w:val="000000"/>
        </w:rPr>
      </w:pPr>
      <w:r w:rsidDel="00000000" w:rsidR="00000000" w:rsidRPr="00000000">
        <w:rPr>
          <w:b w:val="1"/>
          <w:bCs w:val="1"/>
          <w:color w:val="000000"/>
          <w:sz w:val="26"/>
          <w:szCs w:val="26"/>
          <w:rtl w:val="0"/>
        </w:rPr>
        <w:t xml:space="preserve">4</w:t>
      </w:r>
      <w:r w:rsidDel="00000000" w:rsidR="00000000" w:rsidRPr="00000000">
        <w:rPr>
          <w:rFonts w:ascii="Arial" w:cs="Arial" w:eastAsia="Arial" w:hAnsi="Arial"/>
          <w:b w:val="1"/>
          <w:bCs w:val="1"/>
          <w:color w:val="000000"/>
          <w:sz w:val="26"/>
          <w:szCs w:val="26"/>
          <w:rtl w:val="0"/>
        </w:rPr>
        <w:t xml:space="preserve">. Criterios de aceptación del Sprint 1</w:t>
      </w:r>
      <w:r w:rsidDel="00000000" w:rsidR="00000000" w:rsidRPr="00000000">
        <w:rPr>
          <w:rtl w:val="0"/>
        </w:rPr>
      </w:r>
    </w:p>
    <w:p w:rsidR="00000000" w:rsidDel="00000000" w:rsidP="00000000" w:rsidRDefault="00000000" w:rsidRPr="00000000" w14:paraId="00000038">
      <w:pPr>
        <w:keepNext w:val="0"/>
        <w:widowControl w:val="1"/>
        <w:spacing w:after="80" w:before="0" w:line="360" w:lineRule="auto"/>
        <w:jc w:val="both"/>
        <w:rPr/>
      </w:pPr>
      <w:r w:rsidDel="00000000" w:rsidR="00000000" w:rsidRPr="00000000">
        <w:rPr>
          <w:rFonts w:ascii="Arial" w:cs="Arial" w:eastAsia="Arial" w:hAnsi="Arial"/>
          <w:b w:val="0"/>
          <w:bCs w:val="0"/>
          <w:i w:val="0"/>
          <w:iCs w:val="0"/>
          <w:sz w:val="21"/>
          <w:szCs w:val="21"/>
          <w:rtl w:val="0"/>
        </w:rPr>
        <w:t xml:space="preserve">Los siguientes criterios permiten verificar de manera observable los principales entregables del Sprint 1. Se utiliza el formato Dado / Cuando / Entonces cuando resulta aplicable.</w:t>
      </w:r>
      <w:r w:rsidDel="00000000" w:rsidR="00000000" w:rsidRPr="00000000">
        <w:rPr>
          <w:rtl w:val="0"/>
        </w:rPr>
      </w:r>
    </w:p>
    <w:p w:rsidR="00000000" w:rsidDel="00000000" w:rsidP="00000000" w:rsidRDefault="00000000" w:rsidRPr="00000000" w14:paraId="00000039">
      <w:pPr>
        <w:keepNext w:val="1"/>
        <w:widowControl w:val="1"/>
        <w:spacing w:after="80" w:before="140" w:line="360" w:lineRule="auto"/>
        <w:jc w:val="left"/>
        <w:rPr/>
      </w:pPr>
      <w:r w:rsidDel="00000000" w:rsidR="00000000" w:rsidRPr="00000000">
        <w:rPr>
          <w:rFonts w:ascii="Arial" w:cs="Arial" w:eastAsia="Arial" w:hAnsi="Arial"/>
          <w:b w:val="1"/>
          <w:bCs w:val="1"/>
          <w:sz w:val="22"/>
          <w:szCs w:val="22"/>
          <w:rtl w:val="0"/>
        </w:rPr>
        <w:t xml:space="preserve">[F2.1-01] - Integrar el modelo 3D del campus</w:t>
      </w:r>
      <w:r w:rsidDel="00000000" w:rsidR="00000000" w:rsidRPr="00000000">
        <w:rPr>
          <w:rtl w:val="0"/>
        </w:rPr>
      </w:r>
    </w:p>
    <w:p w:rsidR="00000000" w:rsidDel="00000000" w:rsidP="00000000" w:rsidRDefault="00000000" w:rsidRPr="00000000" w14:paraId="0000003A">
      <w:pPr>
        <w:widowControl w:val="1"/>
        <w:spacing w:after="60" w:line="360" w:lineRule="auto"/>
        <w:ind w:left="255" w:hanging="255"/>
        <w:jc w:val="both"/>
        <w:rPr/>
      </w:pPr>
      <w:r w:rsidDel="00000000" w:rsidR="00000000" w:rsidRPr="00000000">
        <w:rPr>
          <w:rFonts w:ascii="Arial" w:cs="Arial" w:eastAsia="Arial" w:hAnsi="Arial"/>
          <w:b w:val="1"/>
          <w:bCs w:val="1"/>
          <w:sz w:val="21"/>
          <w:szCs w:val="21"/>
          <w:rtl w:val="0"/>
        </w:rPr>
        <w:t xml:space="preserve">1. Dado</w:t>
      </w:r>
      <w:r w:rsidDel="00000000" w:rsidR="00000000" w:rsidRPr="00000000">
        <w:rPr>
          <w:rFonts w:ascii="Arial" w:cs="Arial" w:eastAsia="Arial" w:hAnsi="Arial"/>
          <w:b w:val="0"/>
          <w:bCs w:val="0"/>
          <w:sz w:val="21"/>
          <w:szCs w:val="21"/>
          <w:rtl w:val="0"/>
        </w:rPr>
        <w:t xml:space="preserve"> un proyecto Expo preparado para CampusLink, </w:t>
      </w:r>
      <w:r w:rsidDel="00000000" w:rsidR="00000000" w:rsidRPr="00000000">
        <w:rPr>
          <w:rFonts w:ascii="Arial" w:cs="Arial" w:eastAsia="Arial" w:hAnsi="Arial"/>
          <w:b w:val="1"/>
          <w:bCs w:val="1"/>
          <w:sz w:val="21"/>
          <w:szCs w:val="21"/>
          <w:rtl w:val="0"/>
        </w:rPr>
        <w:t xml:space="preserve">cuando</w:t>
      </w:r>
      <w:r w:rsidDel="00000000" w:rsidR="00000000" w:rsidRPr="00000000">
        <w:rPr>
          <w:rFonts w:ascii="Arial" w:cs="Arial" w:eastAsia="Arial" w:hAnsi="Arial"/>
          <w:b w:val="0"/>
          <w:bCs w:val="0"/>
          <w:sz w:val="21"/>
          <w:szCs w:val="21"/>
          <w:rtl w:val="0"/>
        </w:rPr>
        <w:t xml:space="preserve"> se ejecuta la aplicación, </w:t>
      </w:r>
      <w:r w:rsidDel="00000000" w:rsidR="00000000" w:rsidRPr="00000000">
        <w:rPr>
          <w:rFonts w:ascii="Arial" w:cs="Arial" w:eastAsia="Arial" w:hAnsi="Arial"/>
          <w:b w:val="1"/>
          <w:bCs w:val="1"/>
          <w:sz w:val="21"/>
          <w:szCs w:val="21"/>
          <w:rtl w:val="0"/>
        </w:rPr>
        <w:t xml:space="preserve">entonces</w:t>
      </w:r>
      <w:r w:rsidDel="00000000" w:rsidR="00000000" w:rsidRPr="00000000">
        <w:rPr>
          <w:rFonts w:ascii="Arial" w:cs="Arial" w:eastAsia="Arial" w:hAnsi="Arial"/>
          <w:b w:val="0"/>
          <w:bCs w:val="0"/>
          <w:sz w:val="21"/>
          <w:szCs w:val="21"/>
          <w:rtl w:val="0"/>
        </w:rPr>
        <w:t xml:space="preserve"> el modelo 3D del campus se carga y puede visualizarse dentro de la aplicación.</w:t>
      </w:r>
      <w:r w:rsidDel="00000000" w:rsidR="00000000" w:rsidRPr="00000000">
        <w:rPr>
          <w:rtl w:val="0"/>
        </w:rPr>
      </w:r>
    </w:p>
    <w:p w:rsidR="00000000" w:rsidDel="00000000" w:rsidP="00000000" w:rsidRDefault="00000000" w:rsidRPr="00000000" w14:paraId="0000003B">
      <w:pPr>
        <w:widowControl w:val="1"/>
        <w:spacing w:after="60" w:line="360" w:lineRule="auto"/>
        <w:ind w:left="255" w:hanging="255"/>
        <w:jc w:val="both"/>
        <w:rPr/>
      </w:pPr>
      <w:r w:rsidDel="00000000" w:rsidR="00000000" w:rsidRPr="00000000">
        <w:rPr>
          <w:rFonts w:ascii="Arial" w:cs="Arial" w:eastAsia="Arial" w:hAnsi="Arial"/>
          <w:b w:val="1"/>
          <w:bCs w:val="1"/>
          <w:sz w:val="21"/>
          <w:szCs w:val="21"/>
          <w:rtl w:val="0"/>
        </w:rPr>
        <w:t xml:space="preserve">2. </w:t>
      </w:r>
      <w:r w:rsidDel="00000000" w:rsidR="00000000" w:rsidRPr="00000000">
        <w:rPr>
          <w:rFonts w:ascii="Arial" w:cs="Arial" w:eastAsia="Arial" w:hAnsi="Arial"/>
          <w:sz w:val="21"/>
          <w:szCs w:val="21"/>
          <w:rtl w:val="0"/>
        </w:rPr>
        <w:t xml:space="preserve">La integración debe formar parte del proyecto base de CampusLink y no quedar únicamente como una prueba externa o aislada.</w:t>
      </w:r>
      <w:r w:rsidDel="00000000" w:rsidR="00000000" w:rsidRPr="00000000">
        <w:rPr>
          <w:rtl w:val="0"/>
        </w:rPr>
      </w:r>
    </w:p>
    <w:p w:rsidR="00000000" w:rsidDel="00000000" w:rsidP="00000000" w:rsidRDefault="00000000" w:rsidRPr="00000000" w14:paraId="0000003C">
      <w:pPr>
        <w:widowControl w:val="1"/>
        <w:spacing w:after="60" w:line="360" w:lineRule="auto"/>
        <w:ind w:left="255" w:hanging="255"/>
        <w:jc w:val="both"/>
        <w:rPr/>
      </w:pPr>
      <w:r w:rsidDel="00000000" w:rsidR="00000000" w:rsidRPr="00000000">
        <w:rPr>
          <w:rFonts w:ascii="Arial" w:cs="Arial" w:eastAsia="Arial" w:hAnsi="Arial"/>
          <w:b w:val="1"/>
          <w:bCs w:val="1"/>
          <w:sz w:val="21"/>
          <w:szCs w:val="21"/>
          <w:rtl w:val="0"/>
        </w:rPr>
        <w:t xml:space="preserve">3. </w:t>
      </w:r>
      <w:r w:rsidDel="00000000" w:rsidR="00000000" w:rsidRPr="00000000">
        <w:rPr>
          <w:rFonts w:ascii="Arial" w:cs="Arial" w:eastAsia="Arial" w:hAnsi="Arial"/>
          <w:sz w:val="21"/>
          <w:szCs w:val="21"/>
          <w:rtl w:val="0"/>
        </w:rPr>
        <w:t xml:space="preserve">La visualización del modelo no debe presentar errores críticos que impidan abrir la aplicación o continuar con las pruebas del sprint.</w:t>
      </w:r>
      <w:r w:rsidDel="00000000" w:rsidR="00000000" w:rsidRPr="00000000">
        <w:rPr>
          <w:rtl w:val="0"/>
        </w:rPr>
      </w:r>
    </w:p>
    <w:p w:rsidR="00000000" w:rsidDel="00000000" w:rsidP="00000000" w:rsidRDefault="00000000" w:rsidRPr="00000000" w14:paraId="0000003D">
      <w:pPr>
        <w:widowControl w:val="1"/>
        <w:spacing w:after="60" w:line="360" w:lineRule="auto"/>
        <w:ind w:left="255" w:hanging="255"/>
        <w:jc w:val="both"/>
        <w:rPr/>
      </w:pPr>
      <w:r w:rsidDel="00000000" w:rsidR="00000000" w:rsidRPr="00000000">
        <w:rPr>
          <w:rFonts w:ascii="Arial" w:cs="Arial" w:eastAsia="Arial" w:hAnsi="Arial"/>
          <w:b w:val="1"/>
          <w:bCs w:val="1"/>
          <w:sz w:val="21"/>
          <w:szCs w:val="21"/>
          <w:rtl w:val="0"/>
        </w:rPr>
        <w:t xml:space="preserve">4. </w:t>
      </w:r>
      <w:r w:rsidDel="00000000" w:rsidR="00000000" w:rsidRPr="00000000">
        <w:rPr>
          <w:rFonts w:ascii="Arial" w:cs="Arial" w:eastAsia="Arial" w:hAnsi="Arial"/>
          <w:sz w:val="21"/>
          <w:szCs w:val="21"/>
          <w:rtl w:val="0"/>
        </w:rPr>
        <w:t xml:space="preserve">La estructura del proyecto debe permitir continuar incorporando controles, interacciones y funcionalidades en sprints posteriores.</w:t>
      </w:r>
      <w:r w:rsidDel="00000000" w:rsidR="00000000" w:rsidRPr="00000000">
        <w:rPr>
          <w:rtl w:val="0"/>
        </w:rPr>
      </w:r>
    </w:p>
    <w:p w:rsidR="00000000" w:rsidDel="00000000" w:rsidP="00000000" w:rsidRDefault="00000000" w:rsidRPr="00000000" w14:paraId="0000003E">
      <w:pPr>
        <w:widowControl w:val="1"/>
        <w:spacing w:after="60" w:line="360" w:lineRule="auto"/>
        <w:ind w:left="255" w:hanging="255"/>
        <w:jc w:val="both"/>
        <w:rPr/>
      </w:pPr>
      <w:r w:rsidDel="00000000" w:rsidR="00000000" w:rsidRPr="00000000">
        <w:rPr>
          <w:rFonts w:ascii="Arial" w:cs="Arial" w:eastAsia="Arial" w:hAnsi="Arial"/>
          <w:b w:val="1"/>
          <w:bCs w:val="1"/>
          <w:sz w:val="21"/>
          <w:szCs w:val="21"/>
          <w:rtl w:val="0"/>
        </w:rPr>
        <w:t xml:space="preserve">5. </w:t>
      </w:r>
      <w:r w:rsidDel="00000000" w:rsidR="00000000" w:rsidRPr="00000000">
        <w:rPr>
          <w:rFonts w:ascii="Arial" w:cs="Arial" w:eastAsia="Arial" w:hAnsi="Arial"/>
          <w:sz w:val="21"/>
          <w:szCs w:val="21"/>
          <w:rtl w:val="0"/>
        </w:rPr>
        <w:t xml:space="preserve">El código correspondiente debe quedar versionado en el entorno colaborativo de GitHub preparado por el equipo.</w:t>
      </w:r>
      <w:r w:rsidDel="00000000" w:rsidR="00000000" w:rsidRPr="00000000">
        <w:rPr>
          <w:rtl w:val="0"/>
        </w:rPr>
      </w:r>
    </w:p>
    <w:p w:rsidR="00000000" w:rsidDel="00000000" w:rsidP="00000000" w:rsidRDefault="00000000" w:rsidRPr="00000000" w14:paraId="0000003F">
      <w:pPr>
        <w:keepNext w:val="1"/>
        <w:widowControl w:val="1"/>
        <w:spacing w:after="80" w:before="140" w:line="360" w:lineRule="auto"/>
        <w:jc w:val="left"/>
        <w:rPr/>
      </w:pPr>
      <w:r w:rsidDel="00000000" w:rsidR="00000000" w:rsidRPr="00000000">
        <w:rPr>
          <w:rFonts w:ascii="Arial" w:cs="Arial" w:eastAsia="Arial" w:hAnsi="Arial"/>
          <w:b w:val="1"/>
          <w:bCs w:val="1"/>
          <w:sz w:val="22"/>
          <w:szCs w:val="22"/>
          <w:rtl w:val="0"/>
        </w:rPr>
        <w:t xml:space="preserve">Preparación del proyecto base</w:t>
      </w:r>
      <w:r w:rsidDel="00000000" w:rsidR="00000000" w:rsidRPr="00000000">
        <w:rPr>
          <w:rtl w:val="0"/>
        </w:rPr>
      </w:r>
    </w:p>
    <w:p w:rsidR="00000000" w:rsidDel="00000000" w:rsidP="00000000" w:rsidRDefault="00000000" w:rsidRPr="00000000" w14:paraId="00000040">
      <w:pPr>
        <w:widowControl w:val="1"/>
        <w:spacing w:after="60" w:line="360" w:lineRule="auto"/>
        <w:ind w:left="255" w:hanging="255"/>
        <w:jc w:val="both"/>
        <w:rPr/>
      </w:pPr>
      <w:r w:rsidDel="00000000" w:rsidR="00000000" w:rsidRPr="00000000">
        <w:rPr>
          <w:rFonts w:ascii="Arial" w:cs="Arial" w:eastAsia="Arial" w:hAnsi="Arial"/>
          <w:b w:val="1"/>
          <w:bCs w:val="1"/>
          <w:sz w:val="21"/>
          <w:szCs w:val="21"/>
          <w:rtl w:val="0"/>
        </w:rPr>
        <w:t xml:space="preserve">1. Dado</w:t>
      </w:r>
      <w:r w:rsidDel="00000000" w:rsidR="00000000" w:rsidRPr="00000000">
        <w:rPr>
          <w:rFonts w:ascii="Arial" w:cs="Arial" w:eastAsia="Arial" w:hAnsi="Arial"/>
          <w:b w:val="0"/>
          <w:bCs w:val="0"/>
          <w:sz w:val="21"/>
          <w:szCs w:val="21"/>
          <w:rtl w:val="0"/>
        </w:rPr>
        <w:t xml:space="preserve"> el proyecto inicial de CampusLink, </w:t>
      </w:r>
      <w:r w:rsidDel="00000000" w:rsidR="00000000" w:rsidRPr="00000000">
        <w:rPr>
          <w:rFonts w:ascii="Arial" w:cs="Arial" w:eastAsia="Arial" w:hAnsi="Arial"/>
          <w:b w:val="1"/>
          <w:bCs w:val="1"/>
          <w:sz w:val="21"/>
          <w:szCs w:val="21"/>
          <w:rtl w:val="0"/>
        </w:rPr>
        <w:t xml:space="preserve">cuando</w:t>
      </w:r>
      <w:r w:rsidDel="00000000" w:rsidR="00000000" w:rsidRPr="00000000">
        <w:rPr>
          <w:rFonts w:ascii="Arial" w:cs="Arial" w:eastAsia="Arial" w:hAnsi="Arial"/>
          <w:b w:val="0"/>
          <w:bCs w:val="0"/>
          <w:sz w:val="21"/>
          <w:szCs w:val="21"/>
          <w:rtl w:val="0"/>
        </w:rPr>
        <w:t xml:space="preserve"> un integrante revisa su estructura, </w:t>
      </w:r>
      <w:r w:rsidDel="00000000" w:rsidR="00000000" w:rsidRPr="00000000">
        <w:rPr>
          <w:rFonts w:ascii="Arial" w:cs="Arial" w:eastAsia="Arial" w:hAnsi="Arial"/>
          <w:b w:val="1"/>
          <w:bCs w:val="1"/>
          <w:sz w:val="21"/>
          <w:szCs w:val="21"/>
          <w:rtl w:val="0"/>
        </w:rPr>
        <w:t xml:space="preserve">entonces</w:t>
      </w:r>
      <w:r w:rsidDel="00000000" w:rsidR="00000000" w:rsidRPr="00000000">
        <w:rPr>
          <w:rFonts w:ascii="Arial" w:cs="Arial" w:eastAsia="Arial" w:hAnsi="Arial"/>
          <w:b w:val="0"/>
          <w:bCs w:val="0"/>
          <w:sz w:val="21"/>
          <w:szCs w:val="21"/>
          <w:rtl w:val="0"/>
        </w:rPr>
        <w:t xml:space="preserve"> puede identificar una base ejecutable y organizada sobre la cual continuar el desarrollo.</w:t>
      </w:r>
      <w:r w:rsidDel="00000000" w:rsidR="00000000" w:rsidRPr="00000000">
        <w:rPr>
          <w:rtl w:val="0"/>
        </w:rPr>
      </w:r>
    </w:p>
    <w:p w:rsidR="00000000" w:rsidDel="00000000" w:rsidP="00000000" w:rsidRDefault="00000000" w:rsidRPr="00000000" w14:paraId="00000041">
      <w:pPr>
        <w:widowControl w:val="1"/>
        <w:spacing w:after="60" w:line="360" w:lineRule="auto"/>
        <w:ind w:left="255" w:hanging="255"/>
        <w:jc w:val="both"/>
        <w:rPr/>
      </w:pPr>
      <w:r w:rsidDel="00000000" w:rsidR="00000000" w:rsidRPr="00000000">
        <w:rPr>
          <w:rFonts w:ascii="Arial" w:cs="Arial" w:eastAsia="Arial" w:hAnsi="Arial"/>
          <w:b w:val="1"/>
          <w:bCs w:val="1"/>
          <w:sz w:val="21"/>
          <w:szCs w:val="21"/>
          <w:rtl w:val="0"/>
        </w:rPr>
        <w:t xml:space="preserve">2. </w:t>
      </w:r>
      <w:r w:rsidDel="00000000" w:rsidR="00000000" w:rsidRPr="00000000">
        <w:rPr>
          <w:rFonts w:ascii="Arial" w:cs="Arial" w:eastAsia="Arial" w:hAnsi="Arial"/>
          <w:sz w:val="21"/>
          <w:szCs w:val="21"/>
          <w:rtl w:val="0"/>
        </w:rPr>
        <w:t xml:space="preserve">La configuración inicial de Expo debe permitir ejecutar el proyecto sin bloqueos técnicos conocidos.</w:t>
      </w:r>
      <w:r w:rsidDel="00000000" w:rsidR="00000000" w:rsidRPr="00000000">
        <w:rPr>
          <w:rtl w:val="0"/>
        </w:rPr>
      </w:r>
    </w:p>
    <w:p w:rsidR="00000000" w:rsidDel="00000000" w:rsidP="00000000" w:rsidRDefault="00000000" w:rsidRPr="00000000" w14:paraId="00000042">
      <w:pPr>
        <w:widowControl w:val="1"/>
        <w:spacing w:after="60" w:line="360" w:lineRule="auto"/>
        <w:ind w:left="255" w:hanging="255"/>
        <w:jc w:val="both"/>
        <w:rPr/>
      </w:pPr>
      <w:r w:rsidDel="00000000" w:rsidR="00000000" w:rsidRPr="00000000">
        <w:rPr>
          <w:rFonts w:ascii="Arial" w:cs="Arial" w:eastAsia="Arial" w:hAnsi="Arial"/>
          <w:b w:val="1"/>
          <w:bCs w:val="1"/>
          <w:sz w:val="21"/>
          <w:szCs w:val="21"/>
          <w:rtl w:val="0"/>
        </w:rPr>
        <w:t xml:space="preserve">3. </w:t>
      </w:r>
      <w:r w:rsidDel="00000000" w:rsidR="00000000" w:rsidRPr="00000000">
        <w:rPr>
          <w:rFonts w:ascii="Arial" w:cs="Arial" w:eastAsia="Arial" w:hAnsi="Arial"/>
          <w:sz w:val="21"/>
          <w:szCs w:val="21"/>
          <w:rtl w:val="0"/>
        </w:rPr>
        <w:t xml:space="preserve">El entorno colaborativo de GitHub debe quedar preparado para compartir y versionar el trabajo del equipo.</w:t>
      </w:r>
      <w:r w:rsidDel="00000000" w:rsidR="00000000" w:rsidRPr="00000000">
        <w:rPr>
          <w:rtl w:val="0"/>
        </w:rPr>
      </w:r>
    </w:p>
    <w:p w:rsidR="00000000" w:rsidDel="00000000" w:rsidP="00000000" w:rsidRDefault="00000000" w:rsidRPr="00000000" w14:paraId="00000043">
      <w:pPr>
        <w:widowControl w:val="1"/>
        <w:spacing w:after="60" w:line="360" w:lineRule="auto"/>
        <w:ind w:left="255" w:hanging="255"/>
        <w:jc w:val="both"/>
        <w:rPr/>
      </w:pPr>
      <w:r w:rsidDel="00000000" w:rsidR="00000000" w:rsidRPr="00000000">
        <w:rPr>
          <w:rFonts w:ascii="Arial" w:cs="Arial" w:eastAsia="Arial" w:hAnsi="Arial"/>
          <w:b w:val="1"/>
          <w:bCs w:val="1"/>
          <w:sz w:val="21"/>
          <w:szCs w:val="21"/>
          <w:rtl w:val="0"/>
        </w:rPr>
        <w:t xml:space="preserve">4. </w:t>
      </w:r>
      <w:r w:rsidDel="00000000" w:rsidR="00000000" w:rsidRPr="00000000">
        <w:rPr>
          <w:rFonts w:ascii="Arial" w:cs="Arial" w:eastAsia="Arial" w:hAnsi="Arial"/>
          <w:sz w:val="21"/>
          <w:szCs w:val="21"/>
          <w:rtl w:val="0"/>
        </w:rPr>
        <w:t xml:space="preserve">La estructura creada no debe depender de que el alcance funcional esté completamente cerrado.</w:t>
      </w:r>
      <w:r w:rsidDel="00000000" w:rsidR="00000000" w:rsidRPr="00000000">
        <w:rPr>
          <w:rtl w:val="0"/>
        </w:rPr>
      </w:r>
    </w:p>
    <w:p w:rsidR="00000000" w:rsidDel="00000000" w:rsidP="00000000" w:rsidRDefault="00000000" w:rsidRPr="00000000" w14:paraId="00000044">
      <w:pPr>
        <w:widowControl w:val="1"/>
        <w:spacing w:after="60" w:line="360" w:lineRule="auto"/>
        <w:ind w:left="255" w:hanging="255"/>
        <w:jc w:val="both"/>
        <w:rPr/>
      </w:pPr>
      <w:r w:rsidDel="00000000" w:rsidR="00000000" w:rsidRPr="00000000">
        <w:rPr>
          <w:rFonts w:ascii="Arial" w:cs="Arial" w:eastAsia="Arial" w:hAnsi="Arial"/>
          <w:b w:val="1"/>
          <w:bCs w:val="1"/>
          <w:sz w:val="21"/>
          <w:szCs w:val="21"/>
          <w:rtl w:val="0"/>
        </w:rPr>
        <w:t xml:space="preserve">5. </w:t>
      </w:r>
      <w:r w:rsidDel="00000000" w:rsidR="00000000" w:rsidRPr="00000000">
        <w:rPr>
          <w:rFonts w:ascii="Arial" w:cs="Arial" w:eastAsia="Arial" w:hAnsi="Arial"/>
          <w:sz w:val="21"/>
          <w:szCs w:val="21"/>
          <w:rtl w:val="0"/>
        </w:rPr>
        <w:t xml:space="preserve">Las limitaciones o decisiones temporales relevantes deben quedar documentadas cuando afecten el trabajo posterior.</w:t>
      </w:r>
      <w:r w:rsidDel="00000000" w:rsidR="00000000" w:rsidRPr="00000000">
        <w:rPr>
          <w:rtl w:val="0"/>
        </w:rPr>
      </w:r>
    </w:p>
    <w:p w:rsidR="00000000" w:rsidDel="00000000" w:rsidP="00000000" w:rsidRDefault="00000000" w:rsidRPr="00000000" w14:paraId="00000045">
      <w:pPr>
        <w:keepNext w:val="1"/>
        <w:widowControl w:val="1"/>
        <w:spacing w:after="80" w:before="140" w:line="360" w:lineRule="auto"/>
        <w:jc w:val="left"/>
        <w:rPr/>
      </w:pPr>
      <w:r w:rsidDel="00000000" w:rsidR="00000000" w:rsidRPr="00000000">
        <w:rPr>
          <w:rFonts w:ascii="Arial" w:cs="Arial" w:eastAsia="Arial" w:hAnsi="Arial"/>
          <w:b w:val="1"/>
          <w:bCs w:val="1"/>
          <w:sz w:val="22"/>
          <w:szCs w:val="22"/>
          <w:rtl w:val="0"/>
        </w:rPr>
        <w:t xml:space="preserve">DC-01 - Product Vision</w:t>
      </w:r>
      <w:r w:rsidDel="00000000" w:rsidR="00000000" w:rsidRPr="00000000">
        <w:rPr>
          <w:rtl w:val="0"/>
        </w:rPr>
      </w:r>
    </w:p>
    <w:p w:rsidR="00000000" w:rsidDel="00000000" w:rsidP="00000000" w:rsidRDefault="00000000" w:rsidRPr="00000000" w14:paraId="00000046">
      <w:pPr>
        <w:widowControl w:val="1"/>
        <w:spacing w:after="60" w:line="360" w:lineRule="auto"/>
        <w:ind w:left="255" w:hanging="255"/>
        <w:jc w:val="both"/>
        <w:rPr/>
      </w:pPr>
      <w:r w:rsidDel="00000000" w:rsidR="00000000" w:rsidRPr="00000000">
        <w:rPr>
          <w:rFonts w:ascii="Arial" w:cs="Arial" w:eastAsia="Arial" w:hAnsi="Arial"/>
          <w:b w:val="1"/>
          <w:bCs w:val="1"/>
          <w:sz w:val="21"/>
          <w:szCs w:val="21"/>
          <w:rtl w:val="0"/>
        </w:rPr>
        <w:t xml:space="preserve">1. Dado</w:t>
      </w:r>
      <w:r w:rsidDel="00000000" w:rsidR="00000000" w:rsidRPr="00000000">
        <w:rPr>
          <w:rFonts w:ascii="Arial" w:cs="Arial" w:eastAsia="Arial" w:hAnsi="Arial"/>
          <w:b w:val="0"/>
          <w:bCs w:val="0"/>
          <w:sz w:val="21"/>
          <w:szCs w:val="21"/>
          <w:rtl w:val="0"/>
        </w:rPr>
        <w:t xml:space="preserve"> el entendimiento actual de CampusLink, </w:t>
      </w:r>
      <w:r w:rsidDel="00000000" w:rsidR="00000000" w:rsidRPr="00000000">
        <w:rPr>
          <w:rFonts w:ascii="Arial" w:cs="Arial" w:eastAsia="Arial" w:hAnsi="Arial"/>
          <w:b w:val="1"/>
          <w:bCs w:val="1"/>
          <w:sz w:val="21"/>
          <w:szCs w:val="21"/>
          <w:rtl w:val="0"/>
        </w:rPr>
        <w:t xml:space="preserve">cuando</w:t>
      </w:r>
      <w:r w:rsidDel="00000000" w:rsidR="00000000" w:rsidRPr="00000000">
        <w:rPr>
          <w:rFonts w:ascii="Arial" w:cs="Arial" w:eastAsia="Arial" w:hAnsi="Arial"/>
          <w:b w:val="0"/>
          <w:bCs w:val="0"/>
          <w:sz w:val="21"/>
          <w:szCs w:val="21"/>
          <w:rtl w:val="0"/>
        </w:rPr>
        <w:t xml:space="preserve"> se revisa el Product Vision, </w:t>
      </w:r>
      <w:r w:rsidDel="00000000" w:rsidR="00000000" w:rsidRPr="00000000">
        <w:rPr>
          <w:rFonts w:ascii="Arial" w:cs="Arial" w:eastAsia="Arial" w:hAnsi="Arial"/>
          <w:b w:val="1"/>
          <w:bCs w:val="1"/>
          <w:sz w:val="21"/>
          <w:szCs w:val="21"/>
          <w:rtl w:val="0"/>
        </w:rPr>
        <w:t xml:space="preserve">entonces</w:t>
      </w:r>
      <w:r w:rsidDel="00000000" w:rsidR="00000000" w:rsidRPr="00000000">
        <w:rPr>
          <w:rFonts w:ascii="Arial" w:cs="Arial" w:eastAsia="Arial" w:hAnsi="Arial"/>
          <w:b w:val="0"/>
          <w:bCs w:val="0"/>
          <w:sz w:val="21"/>
          <w:szCs w:val="21"/>
          <w:rtl w:val="0"/>
        </w:rPr>
        <w:t xml:space="preserve"> se encuentran descritos el problema, los actores, la propuesta de valor y los componentes principales considerados por el equipo.</w:t>
      </w:r>
      <w:r w:rsidDel="00000000" w:rsidR="00000000" w:rsidRPr="00000000">
        <w:rPr>
          <w:rtl w:val="0"/>
        </w:rPr>
      </w:r>
    </w:p>
    <w:p w:rsidR="00000000" w:rsidDel="00000000" w:rsidP="00000000" w:rsidRDefault="00000000" w:rsidRPr="00000000" w14:paraId="00000047">
      <w:pPr>
        <w:widowControl w:val="1"/>
        <w:spacing w:after="60" w:line="360" w:lineRule="auto"/>
        <w:ind w:left="255" w:hanging="255"/>
        <w:jc w:val="both"/>
        <w:rPr/>
      </w:pPr>
      <w:r w:rsidDel="00000000" w:rsidR="00000000" w:rsidRPr="00000000">
        <w:rPr>
          <w:rFonts w:ascii="Arial" w:cs="Arial" w:eastAsia="Arial" w:hAnsi="Arial"/>
          <w:b w:val="1"/>
          <w:bCs w:val="1"/>
          <w:sz w:val="21"/>
          <w:szCs w:val="21"/>
          <w:rtl w:val="0"/>
        </w:rPr>
        <w:t xml:space="preserve">2. </w:t>
      </w:r>
      <w:r w:rsidDel="00000000" w:rsidR="00000000" w:rsidRPr="00000000">
        <w:rPr>
          <w:rFonts w:ascii="Arial" w:cs="Arial" w:eastAsia="Arial" w:hAnsi="Arial"/>
          <w:sz w:val="21"/>
          <w:szCs w:val="21"/>
          <w:rtl w:val="0"/>
        </w:rPr>
        <w:t xml:space="preserve">El documento debe indicar que el alcance se encuentra sujeto a retroalimentación y validación cuando corresponda.</w:t>
      </w:r>
      <w:r w:rsidDel="00000000" w:rsidR="00000000" w:rsidRPr="00000000">
        <w:rPr>
          <w:rtl w:val="0"/>
        </w:rPr>
      </w:r>
    </w:p>
    <w:p w:rsidR="00000000" w:rsidDel="00000000" w:rsidP="00000000" w:rsidRDefault="00000000" w:rsidRPr="00000000" w14:paraId="00000048">
      <w:pPr>
        <w:widowControl w:val="1"/>
        <w:spacing w:after="60" w:line="360" w:lineRule="auto"/>
        <w:ind w:left="255" w:hanging="255"/>
        <w:jc w:val="both"/>
        <w:rPr/>
      </w:pPr>
      <w:r w:rsidDel="00000000" w:rsidR="00000000" w:rsidRPr="00000000">
        <w:rPr>
          <w:rFonts w:ascii="Arial" w:cs="Arial" w:eastAsia="Arial" w:hAnsi="Arial"/>
          <w:b w:val="1"/>
          <w:bCs w:val="1"/>
          <w:sz w:val="21"/>
          <w:szCs w:val="21"/>
          <w:rtl w:val="0"/>
        </w:rPr>
        <w:t xml:space="preserve">3. </w:t>
      </w:r>
      <w:r w:rsidDel="00000000" w:rsidR="00000000" w:rsidRPr="00000000">
        <w:rPr>
          <w:rFonts w:ascii="Arial" w:cs="Arial" w:eastAsia="Arial" w:hAnsi="Arial"/>
          <w:sz w:val="21"/>
          <w:szCs w:val="21"/>
          <w:rtl w:val="0"/>
        </w:rPr>
        <w:t xml:space="preserve">Las funcionalidades descritas deben representar la interpretación vigente del equipo y no presentarse como requisitos definitivamente aprobados.</w:t>
      </w:r>
      <w:r w:rsidDel="00000000" w:rsidR="00000000" w:rsidRPr="00000000">
        <w:rPr>
          <w:rtl w:val="0"/>
        </w:rPr>
      </w:r>
    </w:p>
    <w:p w:rsidR="00000000" w:rsidDel="00000000" w:rsidP="00000000" w:rsidRDefault="00000000" w:rsidRPr="00000000" w14:paraId="00000049">
      <w:pPr>
        <w:widowControl w:val="1"/>
        <w:spacing w:after="60" w:line="360" w:lineRule="auto"/>
        <w:ind w:left="255" w:hanging="255"/>
        <w:jc w:val="both"/>
        <w:rPr/>
      </w:pPr>
      <w:r w:rsidDel="00000000" w:rsidR="00000000" w:rsidRPr="00000000">
        <w:rPr>
          <w:rFonts w:ascii="Arial" w:cs="Arial" w:eastAsia="Arial" w:hAnsi="Arial"/>
          <w:b w:val="1"/>
          <w:bCs w:val="1"/>
          <w:sz w:val="21"/>
          <w:szCs w:val="21"/>
          <w:rtl w:val="0"/>
        </w:rPr>
        <w:t xml:space="preserve">4. </w:t>
      </w:r>
      <w:r w:rsidDel="00000000" w:rsidR="00000000" w:rsidRPr="00000000">
        <w:rPr>
          <w:rFonts w:ascii="Arial" w:cs="Arial" w:eastAsia="Arial" w:hAnsi="Arial"/>
          <w:sz w:val="21"/>
          <w:szCs w:val="21"/>
          <w:rtl w:val="0"/>
        </w:rPr>
        <w:t xml:space="preserve">La terminología utilizada debe ser consistente con el Product Backlog y el resto de la documentación del proyecto.</w:t>
      </w:r>
      <w:r w:rsidDel="00000000" w:rsidR="00000000" w:rsidRPr="00000000">
        <w:rPr>
          <w:rtl w:val="0"/>
        </w:rPr>
      </w:r>
    </w:p>
    <w:p w:rsidR="00000000" w:rsidDel="00000000" w:rsidP="00000000" w:rsidRDefault="00000000" w:rsidRPr="00000000" w14:paraId="0000004A">
      <w:pPr>
        <w:widowControl w:val="1"/>
        <w:spacing w:after="60" w:line="360" w:lineRule="auto"/>
        <w:ind w:left="255" w:hanging="255"/>
        <w:jc w:val="both"/>
        <w:rPr/>
      </w:pPr>
      <w:r w:rsidDel="00000000" w:rsidR="00000000" w:rsidRPr="00000000">
        <w:rPr>
          <w:rFonts w:ascii="Arial" w:cs="Arial" w:eastAsia="Arial" w:hAnsi="Arial"/>
          <w:b w:val="1"/>
          <w:bCs w:val="1"/>
          <w:sz w:val="21"/>
          <w:szCs w:val="21"/>
          <w:rtl w:val="0"/>
        </w:rPr>
        <w:t xml:space="preserve">5. </w:t>
      </w:r>
      <w:r w:rsidDel="00000000" w:rsidR="00000000" w:rsidRPr="00000000">
        <w:rPr>
          <w:rFonts w:ascii="Arial" w:cs="Arial" w:eastAsia="Arial" w:hAnsi="Arial"/>
          <w:sz w:val="21"/>
          <w:szCs w:val="21"/>
          <w:rtl w:val="0"/>
        </w:rPr>
        <w:t xml:space="preserve">La versión entregable debe encontrarse revisada, legible y sin contenido de relleno.</w:t>
      </w:r>
      <w:r w:rsidDel="00000000" w:rsidR="00000000" w:rsidRPr="00000000">
        <w:rPr>
          <w:rtl w:val="0"/>
        </w:rPr>
      </w:r>
    </w:p>
    <w:p w:rsidR="00000000" w:rsidDel="00000000" w:rsidP="00000000" w:rsidRDefault="00000000" w:rsidRPr="00000000" w14:paraId="0000004B">
      <w:pPr>
        <w:keepNext w:val="1"/>
        <w:widowControl w:val="1"/>
        <w:spacing w:after="80" w:before="140" w:line="360" w:lineRule="auto"/>
        <w:jc w:val="left"/>
        <w:rPr/>
      </w:pPr>
      <w:r w:rsidDel="00000000" w:rsidR="00000000" w:rsidRPr="00000000">
        <w:rPr>
          <w:rFonts w:ascii="Arial" w:cs="Arial" w:eastAsia="Arial" w:hAnsi="Arial"/>
          <w:b w:val="1"/>
          <w:bCs w:val="1"/>
          <w:sz w:val="22"/>
          <w:szCs w:val="22"/>
          <w:rtl w:val="0"/>
        </w:rPr>
        <w:t xml:space="preserve">DC-02 - Product Backlog</w:t>
      </w:r>
      <w:r w:rsidDel="00000000" w:rsidR="00000000" w:rsidRPr="00000000">
        <w:rPr>
          <w:rtl w:val="0"/>
        </w:rPr>
      </w:r>
    </w:p>
    <w:p w:rsidR="00000000" w:rsidDel="00000000" w:rsidP="00000000" w:rsidRDefault="00000000" w:rsidRPr="00000000" w14:paraId="0000004C">
      <w:pPr>
        <w:widowControl w:val="1"/>
        <w:spacing w:after="60" w:line="360" w:lineRule="auto"/>
        <w:ind w:left="255" w:hanging="255"/>
        <w:jc w:val="both"/>
        <w:rPr/>
      </w:pPr>
      <w:r w:rsidDel="00000000" w:rsidR="00000000" w:rsidRPr="00000000">
        <w:rPr>
          <w:rFonts w:ascii="Arial" w:cs="Arial" w:eastAsia="Arial" w:hAnsi="Arial"/>
          <w:b w:val="1"/>
          <w:bCs w:val="1"/>
          <w:sz w:val="21"/>
          <w:szCs w:val="21"/>
          <w:rtl w:val="0"/>
        </w:rPr>
        <w:t xml:space="preserve">1. Dado</w:t>
      </w:r>
      <w:r w:rsidDel="00000000" w:rsidR="00000000" w:rsidRPr="00000000">
        <w:rPr>
          <w:rFonts w:ascii="Arial" w:cs="Arial" w:eastAsia="Arial" w:hAnsi="Arial"/>
          <w:b w:val="0"/>
          <w:bCs w:val="0"/>
          <w:sz w:val="21"/>
          <w:szCs w:val="21"/>
          <w:rtl w:val="0"/>
        </w:rPr>
        <w:t xml:space="preserve"> las funcionalidades actualmente consideradas, </w:t>
      </w:r>
      <w:r w:rsidDel="00000000" w:rsidR="00000000" w:rsidRPr="00000000">
        <w:rPr>
          <w:rFonts w:ascii="Arial" w:cs="Arial" w:eastAsia="Arial" w:hAnsi="Arial"/>
          <w:b w:val="1"/>
          <w:bCs w:val="1"/>
          <w:sz w:val="21"/>
          <w:szCs w:val="21"/>
          <w:rtl w:val="0"/>
        </w:rPr>
        <w:t xml:space="preserve">cuando</w:t>
      </w:r>
      <w:r w:rsidDel="00000000" w:rsidR="00000000" w:rsidRPr="00000000">
        <w:rPr>
          <w:rFonts w:ascii="Arial" w:cs="Arial" w:eastAsia="Arial" w:hAnsi="Arial"/>
          <w:b w:val="0"/>
          <w:bCs w:val="0"/>
          <w:sz w:val="21"/>
          <w:szCs w:val="21"/>
          <w:rtl w:val="0"/>
        </w:rPr>
        <w:t xml:space="preserve"> se consulta el Product Backlog, </w:t>
      </w:r>
      <w:r w:rsidDel="00000000" w:rsidR="00000000" w:rsidRPr="00000000">
        <w:rPr>
          <w:rFonts w:ascii="Arial" w:cs="Arial" w:eastAsia="Arial" w:hAnsi="Arial"/>
          <w:b w:val="1"/>
          <w:bCs w:val="1"/>
          <w:sz w:val="21"/>
          <w:szCs w:val="21"/>
          <w:rtl w:val="0"/>
        </w:rPr>
        <w:t xml:space="preserve">entonces</w:t>
      </w:r>
      <w:r w:rsidDel="00000000" w:rsidR="00000000" w:rsidRPr="00000000">
        <w:rPr>
          <w:rFonts w:ascii="Arial" w:cs="Arial" w:eastAsia="Arial" w:hAnsi="Arial"/>
          <w:b w:val="0"/>
          <w:bCs w:val="0"/>
          <w:sz w:val="21"/>
          <w:szCs w:val="21"/>
          <w:rtl w:val="0"/>
        </w:rPr>
        <w:t xml:space="preserve"> el trabajo requerido se encuentra organizado y trazable mediante fases, elementos de documentación e historias de usuario o técnicas según corresponda.</w:t>
      </w:r>
      <w:r w:rsidDel="00000000" w:rsidR="00000000" w:rsidRPr="00000000">
        <w:rPr>
          <w:rtl w:val="0"/>
        </w:rPr>
      </w:r>
    </w:p>
    <w:p w:rsidR="00000000" w:rsidDel="00000000" w:rsidP="00000000" w:rsidRDefault="00000000" w:rsidRPr="00000000" w14:paraId="0000004D">
      <w:pPr>
        <w:widowControl w:val="1"/>
        <w:spacing w:after="60" w:line="360" w:lineRule="auto"/>
        <w:ind w:left="255" w:hanging="255"/>
        <w:jc w:val="both"/>
        <w:rPr/>
      </w:pPr>
      <w:r w:rsidDel="00000000" w:rsidR="00000000" w:rsidRPr="00000000">
        <w:rPr>
          <w:rFonts w:ascii="Arial" w:cs="Arial" w:eastAsia="Arial" w:hAnsi="Arial"/>
          <w:b w:val="1"/>
          <w:bCs w:val="1"/>
          <w:sz w:val="21"/>
          <w:szCs w:val="21"/>
          <w:rtl w:val="0"/>
        </w:rPr>
        <w:t xml:space="preserve">2. </w:t>
      </w:r>
      <w:r w:rsidDel="00000000" w:rsidR="00000000" w:rsidRPr="00000000">
        <w:rPr>
          <w:rFonts w:ascii="Arial" w:cs="Arial" w:eastAsia="Arial" w:hAnsi="Arial"/>
          <w:sz w:val="21"/>
          <w:szCs w:val="21"/>
          <w:rtl w:val="0"/>
        </w:rPr>
        <w:t xml:space="preserve">Los identificadores definidos deben mantenerse consistentes y no reutilizarse para elementos distintos.</w:t>
      </w:r>
      <w:r w:rsidDel="00000000" w:rsidR="00000000" w:rsidRPr="00000000">
        <w:rPr>
          <w:rtl w:val="0"/>
        </w:rPr>
      </w:r>
    </w:p>
    <w:p w:rsidR="00000000" w:rsidDel="00000000" w:rsidP="00000000" w:rsidRDefault="00000000" w:rsidRPr="00000000" w14:paraId="0000004E">
      <w:pPr>
        <w:widowControl w:val="1"/>
        <w:spacing w:after="60" w:line="360" w:lineRule="auto"/>
        <w:ind w:left="255" w:hanging="255"/>
        <w:jc w:val="both"/>
        <w:rPr/>
      </w:pPr>
      <w:r w:rsidDel="00000000" w:rsidR="00000000" w:rsidRPr="00000000">
        <w:rPr>
          <w:rFonts w:ascii="Arial" w:cs="Arial" w:eastAsia="Arial" w:hAnsi="Arial"/>
          <w:b w:val="1"/>
          <w:bCs w:val="1"/>
          <w:sz w:val="21"/>
          <w:szCs w:val="21"/>
          <w:rtl w:val="0"/>
        </w:rPr>
        <w:t xml:space="preserve">3. </w:t>
      </w:r>
      <w:r w:rsidDel="00000000" w:rsidR="00000000" w:rsidRPr="00000000">
        <w:rPr>
          <w:rFonts w:ascii="Arial" w:cs="Arial" w:eastAsia="Arial" w:hAnsi="Arial"/>
          <w:sz w:val="21"/>
          <w:szCs w:val="21"/>
          <w:rtl w:val="0"/>
        </w:rPr>
        <w:t xml:space="preserve">Los actores, responsables y destinatarios deben distinguirse cuando aplique.</w:t>
      </w:r>
      <w:r w:rsidDel="00000000" w:rsidR="00000000" w:rsidRPr="00000000">
        <w:rPr>
          <w:rtl w:val="0"/>
        </w:rPr>
      </w:r>
    </w:p>
    <w:p w:rsidR="00000000" w:rsidDel="00000000" w:rsidP="00000000" w:rsidRDefault="00000000" w:rsidRPr="00000000" w14:paraId="0000004F">
      <w:pPr>
        <w:widowControl w:val="1"/>
        <w:spacing w:after="60" w:line="360" w:lineRule="auto"/>
        <w:ind w:left="255" w:hanging="255"/>
        <w:jc w:val="both"/>
        <w:rPr/>
      </w:pPr>
      <w:r w:rsidDel="00000000" w:rsidR="00000000" w:rsidRPr="00000000">
        <w:rPr>
          <w:rFonts w:ascii="Arial" w:cs="Arial" w:eastAsia="Arial" w:hAnsi="Arial"/>
          <w:b w:val="1"/>
          <w:bCs w:val="1"/>
          <w:sz w:val="21"/>
          <w:szCs w:val="21"/>
          <w:rtl w:val="0"/>
        </w:rPr>
        <w:t xml:space="preserve">4. </w:t>
      </w:r>
      <w:r w:rsidDel="00000000" w:rsidR="00000000" w:rsidRPr="00000000">
        <w:rPr>
          <w:rFonts w:ascii="Arial" w:cs="Arial" w:eastAsia="Arial" w:hAnsi="Arial"/>
          <w:sz w:val="21"/>
          <w:szCs w:val="21"/>
          <w:rtl w:val="0"/>
        </w:rPr>
        <w:t xml:space="preserve">Las definiciones abiertas o condicionales que impidan cerrar criterios deben quedar registradas como pendientes.</w:t>
      </w:r>
      <w:r w:rsidDel="00000000" w:rsidR="00000000" w:rsidRPr="00000000">
        <w:rPr>
          <w:rtl w:val="0"/>
        </w:rPr>
      </w:r>
    </w:p>
    <w:p w:rsidR="00000000" w:rsidDel="00000000" w:rsidP="00000000" w:rsidRDefault="00000000" w:rsidRPr="00000000" w14:paraId="00000050">
      <w:pPr>
        <w:widowControl w:val="1"/>
        <w:spacing w:after="60" w:line="360" w:lineRule="auto"/>
        <w:ind w:left="255" w:hanging="255"/>
        <w:jc w:val="both"/>
        <w:rPr/>
      </w:pPr>
      <w:r w:rsidDel="00000000" w:rsidR="00000000" w:rsidRPr="00000000">
        <w:rPr>
          <w:rFonts w:ascii="Arial" w:cs="Arial" w:eastAsia="Arial" w:hAnsi="Arial"/>
          <w:b w:val="1"/>
          <w:bCs w:val="1"/>
          <w:sz w:val="21"/>
          <w:szCs w:val="21"/>
          <w:rtl w:val="0"/>
        </w:rPr>
        <w:t xml:space="preserve">5. </w:t>
      </w:r>
      <w:r w:rsidDel="00000000" w:rsidR="00000000" w:rsidRPr="00000000">
        <w:rPr>
          <w:rFonts w:ascii="Arial" w:cs="Arial" w:eastAsia="Arial" w:hAnsi="Arial"/>
          <w:sz w:val="21"/>
          <w:szCs w:val="21"/>
          <w:rtl w:val="0"/>
        </w:rPr>
        <w:t xml:space="preserve">El backlog debe indicar su condición preliminar mientras existan decisiones de alcance pendientes de validación docente.</w:t>
      </w:r>
      <w:r w:rsidDel="00000000" w:rsidR="00000000" w:rsidRPr="00000000">
        <w:rPr>
          <w:rtl w:val="0"/>
        </w:rPr>
      </w:r>
    </w:p>
    <w:p w:rsidR="00000000" w:rsidDel="00000000" w:rsidP="00000000" w:rsidRDefault="00000000" w:rsidRPr="00000000" w14:paraId="00000051">
      <w:pPr>
        <w:keepNext w:val="1"/>
        <w:widowControl w:val="1"/>
        <w:spacing w:after="80" w:before="140" w:line="360" w:lineRule="auto"/>
        <w:jc w:val="left"/>
        <w:rPr/>
      </w:pPr>
      <w:r w:rsidDel="00000000" w:rsidR="00000000" w:rsidRPr="00000000">
        <w:rPr>
          <w:rFonts w:ascii="Arial" w:cs="Arial" w:eastAsia="Arial" w:hAnsi="Arial"/>
          <w:b w:val="1"/>
          <w:bCs w:val="1"/>
          <w:sz w:val="22"/>
          <w:szCs w:val="22"/>
          <w:rtl w:val="0"/>
        </w:rPr>
        <w:t xml:space="preserve">DC-03 - Sprint Backlog 1</w:t>
      </w:r>
      <w:r w:rsidDel="00000000" w:rsidR="00000000" w:rsidRPr="00000000">
        <w:rPr>
          <w:rtl w:val="0"/>
        </w:rPr>
      </w:r>
    </w:p>
    <w:p w:rsidR="00000000" w:rsidDel="00000000" w:rsidP="00000000" w:rsidRDefault="00000000" w:rsidRPr="00000000" w14:paraId="00000052">
      <w:pPr>
        <w:widowControl w:val="1"/>
        <w:spacing w:after="60" w:line="360" w:lineRule="auto"/>
        <w:ind w:left="255" w:hanging="255"/>
        <w:jc w:val="both"/>
        <w:rPr/>
      </w:pPr>
      <w:r w:rsidDel="00000000" w:rsidR="00000000" w:rsidRPr="00000000">
        <w:rPr>
          <w:rFonts w:ascii="Arial" w:cs="Arial" w:eastAsia="Arial" w:hAnsi="Arial"/>
          <w:b w:val="1"/>
          <w:bCs w:val="1"/>
          <w:sz w:val="21"/>
          <w:szCs w:val="21"/>
          <w:rtl w:val="0"/>
        </w:rPr>
        <w:t xml:space="preserve">1. Dado</w:t>
      </w:r>
      <w:r w:rsidDel="00000000" w:rsidR="00000000" w:rsidRPr="00000000">
        <w:rPr>
          <w:rFonts w:ascii="Arial" w:cs="Arial" w:eastAsia="Arial" w:hAnsi="Arial"/>
          <w:b w:val="0"/>
          <w:bCs w:val="0"/>
          <w:sz w:val="21"/>
          <w:szCs w:val="21"/>
          <w:rtl w:val="0"/>
        </w:rPr>
        <w:t xml:space="preserve"> el trabajo planificado para el primer sprint, </w:t>
      </w:r>
      <w:r w:rsidDel="00000000" w:rsidR="00000000" w:rsidRPr="00000000">
        <w:rPr>
          <w:rFonts w:ascii="Arial" w:cs="Arial" w:eastAsia="Arial" w:hAnsi="Arial"/>
          <w:b w:val="1"/>
          <w:bCs w:val="1"/>
          <w:sz w:val="21"/>
          <w:szCs w:val="21"/>
          <w:rtl w:val="0"/>
        </w:rPr>
        <w:t xml:space="preserve">cuando</w:t>
      </w:r>
      <w:r w:rsidDel="00000000" w:rsidR="00000000" w:rsidRPr="00000000">
        <w:rPr>
          <w:rFonts w:ascii="Arial" w:cs="Arial" w:eastAsia="Arial" w:hAnsi="Arial"/>
          <w:b w:val="0"/>
          <w:bCs w:val="0"/>
          <w:sz w:val="21"/>
          <w:szCs w:val="21"/>
          <w:rtl w:val="0"/>
        </w:rPr>
        <w:t xml:space="preserve"> se revisa el Sprint Backlog, </w:t>
      </w:r>
      <w:r w:rsidDel="00000000" w:rsidR="00000000" w:rsidRPr="00000000">
        <w:rPr>
          <w:rFonts w:ascii="Arial" w:cs="Arial" w:eastAsia="Arial" w:hAnsi="Arial"/>
          <w:b w:val="1"/>
          <w:bCs w:val="1"/>
          <w:sz w:val="21"/>
          <w:szCs w:val="21"/>
          <w:rtl w:val="0"/>
        </w:rPr>
        <w:t xml:space="preserve">entonces</w:t>
      </w:r>
      <w:r w:rsidDel="00000000" w:rsidR="00000000" w:rsidRPr="00000000">
        <w:rPr>
          <w:rFonts w:ascii="Arial" w:cs="Arial" w:eastAsia="Arial" w:hAnsi="Arial"/>
          <w:b w:val="0"/>
          <w:bCs w:val="0"/>
          <w:sz w:val="21"/>
          <w:szCs w:val="21"/>
          <w:rtl w:val="0"/>
        </w:rPr>
        <w:t xml:space="preserve"> se identifica el objetivo del sprint y los elementos seleccionados con responsable, estimación y estado.</w:t>
      </w:r>
      <w:r w:rsidDel="00000000" w:rsidR="00000000" w:rsidRPr="00000000">
        <w:rPr>
          <w:rtl w:val="0"/>
        </w:rPr>
      </w:r>
    </w:p>
    <w:p w:rsidR="00000000" w:rsidDel="00000000" w:rsidP="00000000" w:rsidRDefault="00000000" w:rsidRPr="00000000" w14:paraId="00000053">
      <w:pPr>
        <w:widowControl w:val="1"/>
        <w:spacing w:after="60" w:line="360" w:lineRule="auto"/>
        <w:ind w:left="255" w:hanging="255"/>
        <w:jc w:val="both"/>
        <w:rPr/>
      </w:pPr>
      <w:r w:rsidDel="00000000" w:rsidR="00000000" w:rsidRPr="00000000">
        <w:rPr>
          <w:rFonts w:ascii="Arial" w:cs="Arial" w:eastAsia="Arial" w:hAnsi="Arial"/>
          <w:b w:val="1"/>
          <w:bCs w:val="1"/>
          <w:sz w:val="21"/>
          <w:szCs w:val="21"/>
          <w:rtl w:val="0"/>
        </w:rPr>
        <w:t xml:space="preserve">2. </w:t>
      </w:r>
      <w:r w:rsidDel="00000000" w:rsidR="00000000" w:rsidRPr="00000000">
        <w:rPr>
          <w:rFonts w:ascii="Arial" w:cs="Arial" w:eastAsia="Arial" w:hAnsi="Arial"/>
          <w:sz w:val="21"/>
          <w:szCs w:val="21"/>
          <w:rtl w:val="0"/>
        </w:rPr>
        <w:t xml:space="preserve">Debe registrar las tareas técnicas realizadas y el resultado obtenido por cada línea de trabajo.</w:t>
      </w:r>
      <w:r w:rsidDel="00000000" w:rsidR="00000000" w:rsidRPr="00000000">
        <w:rPr>
          <w:rtl w:val="0"/>
        </w:rPr>
      </w:r>
    </w:p>
    <w:p w:rsidR="00000000" w:rsidDel="00000000" w:rsidP="00000000" w:rsidRDefault="00000000" w:rsidRPr="00000000" w14:paraId="00000054">
      <w:pPr>
        <w:widowControl w:val="1"/>
        <w:spacing w:after="60" w:line="360" w:lineRule="auto"/>
        <w:ind w:left="255" w:hanging="255"/>
        <w:jc w:val="both"/>
        <w:rPr/>
      </w:pPr>
      <w:r w:rsidDel="00000000" w:rsidR="00000000" w:rsidRPr="00000000">
        <w:rPr>
          <w:rFonts w:ascii="Arial" w:cs="Arial" w:eastAsia="Arial" w:hAnsi="Arial"/>
          <w:b w:val="1"/>
          <w:bCs w:val="1"/>
          <w:sz w:val="21"/>
          <w:szCs w:val="21"/>
          <w:rtl w:val="0"/>
        </w:rPr>
        <w:t xml:space="preserve">3. </w:t>
      </w:r>
      <w:r w:rsidDel="00000000" w:rsidR="00000000" w:rsidRPr="00000000">
        <w:rPr>
          <w:rFonts w:ascii="Arial" w:cs="Arial" w:eastAsia="Arial" w:hAnsi="Arial"/>
          <w:sz w:val="21"/>
          <w:szCs w:val="21"/>
          <w:rtl w:val="0"/>
        </w:rPr>
        <w:t xml:space="preserve">Debe incluir seguimiento del avance y de los bloqueos o incertidumbres relevantes del sprint.</w:t>
      </w:r>
      <w:r w:rsidDel="00000000" w:rsidR="00000000" w:rsidRPr="00000000">
        <w:rPr>
          <w:rtl w:val="0"/>
        </w:rPr>
      </w:r>
    </w:p>
    <w:p w:rsidR="00000000" w:rsidDel="00000000" w:rsidP="00000000" w:rsidRDefault="00000000" w:rsidRPr="00000000" w14:paraId="00000055">
      <w:pPr>
        <w:widowControl w:val="1"/>
        <w:spacing w:after="60" w:line="360" w:lineRule="auto"/>
        <w:ind w:left="255" w:hanging="255"/>
        <w:jc w:val="both"/>
        <w:rPr/>
      </w:pPr>
      <w:r w:rsidDel="00000000" w:rsidR="00000000" w:rsidRPr="00000000">
        <w:rPr>
          <w:rFonts w:ascii="Arial" w:cs="Arial" w:eastAsia="Arial" w:hAnsi="Arial"/>
          <w:b w:val="1"/>
          <w:bCs w:val="1"/>
          <w:sz w:val="21"/>
          <w:szCs w:val="21"/>
          <w:rtl w:val="0"/>
        </w:rPr>
        <w:t xml:space="preserve">4. </w:t>
      </w:r>
      <w:r w:rsidDel="00000000" w:rsidR="00000000" w:rsidRPr="00000000">
        <w:rPr>
          <w:rFonts w:ascii="Arial" w:cs="Arial" w:eastAsia="Arial" w:hAnsi="Arial"/>
          <w:sz w:val="21"/>
          <w:szCs w:val="21"/>
          <w:rtl w:val="0"/>
        </w:rPr>
        <w:t xml:space="preserve">El resultado del sprint debe reflejar que las definiciones funcionales y de datos continúan sujetas a revisión si aún no existe feedback suficiente.</w:t>
      </w:r>
      <w:r w:rsidDel="00000000" w:rsidR="00000000" w:rsidRPr="00000000">
        <w:rPr>
          <w:rtl w:val="0"/>
        </w:rPr>
      </w:r>
    </w:p>
    <w:p w:rsidR="00000000" w:rsidDel="00000000" w:rsidP="00000000" w:rsidRDefault="00000000" w:rsidRPr="00000000" w14:paraId="00000056">
      <w:pPr>
        <w:widowControl w:val="1"/>
        <w:spacing w:after="60" w:line="360" w:lineRule="auto"/>
        <w:ind w:left="255" w:hanging="255"/>
        <w:jc w:val="both"/>
        <w:rPr/>
      </w:pPr>
      <w:r w:rsidDel="00000000" w:rsidR="00000000" w:rsidRPr="00000000">
        <w:rPr>
          <w:rFonts w:ascii="Arial" w:cs="Arial" w:eastAsia="Arial" w:hAnsi="Arial"/>
          <w:b w:val="1"/>
          <w:bCs w:val="1"/>
          <w:sz w:val="21"/>
          <w:szCs w:val="21"/>
          <w:rtl w:val="0"/>
        </w:rPr>
        <w:t xml:space="preserve">5. </w:t>
      </w:r>
      <w:r w:rsidDel="00000000" w:rsidR="00000000" w:rsidRPr="00000000">
        <w:rPr>
          <w:rFonts w:ascii="Arial" w:cs="Arial" w:eastAsia="Arial" w:hAnsi="Arial"/>
          <w:sz w:val="21"/>
          <w:szCs w:val="21"/>
          <w:rtl w:val="0"/>
        </w:rPr>
        <w:t xml:space="preserve">La versión entregable debe estar libre de texto de relleno y secciones incompletas no señaladas.</w:t>
      </w:r>
      <w:r w:rsidDel="00000000" w:rsidR="00000000" w:rsidRPr="00000000">
        <w:rPr>
          <w:rtl w:val="0"/>
        </w:rPr>
      </w:r>
    </w:p>
    <w:p w:rsidR="00000000" w:rsidDel="00000000" w:rsidP="00000000" w:rsidRDefault="00000000" w:rsidRPr="00000000" w14:paraId="00000057">
      <w:pPr>
        <w:keepNext w:val="1"/>
        <w:widowControl w:val="1"/>
        <w:spacing w:after="80" w:before="140" w:line="360" w:lineRule="auto"/>
        <w:jc w:val="left"/>
        <w:rPr/>
      </w:pPr>
      <w:r w:rsidDel="00000000" w:rsidR="00000000" w:rsidRPr="00000000">
        <w:rPr>
          <w:rFonts w:ascii="Arial" w:cs="Arial" w:eastAsia="Arial" w:hAnsi="Arial"/>
          <w:b w:val="1"/>
          <w:bCs w:val="1"/>
          <w:sz w:val="22"/>
          <w:szCs w:val="22"/>
          <w:rtl w:val="0"/>
        </w:rPr>
        <w:t xml:space="preserve">DC-04 - Definition of Done</w:t>
      </w:r>
      <w:r w:rsidDel="00000000" w:rsidR="00000000" w:rsidRPr="00000000">
        <w:rPr>
          <w:rtl w:val="0"/>
        </w:rPr>
      </w:r>
    </w:p>
    <w:p w:rsidR="00000000" w:rsidDel="00000000" w:rsidP="00000000" w:rsidRDefault="00000000" w:rsidRPr="00000000" w14:paraId="00000058">
      <w:pPr>
        <w:widowControl w:val="1"/>
        <w:spacing w:after="60" w:line="360" w:lineRule="auto"/>
        <w:ind w:left="255" w:hanging="255"/>
        <w:jc w:val="both"/>
        <w:rPr/>
      </w:pPr>
      <w:r w:rsidDel="00000000" w:rsidR="00000000" w:rsidRPr="00000000">
        <w:rPr>
          <w:rFonts w:ascii="Arial" w:cs="Arial" w:eastAsia="Arial" w:hAnsi="Arial"/>
          <w:b w:val="1"/>
          <w:bCs w:val="1"/>
          <w:sz w:val="21"/>
          <w:szCs w:val="21"/>
          <w:rtl w:val="0"/>
        </w:rPr>
        <w:t xml:space="preserve">1. Dado</w:t>
      </w:r>
      <w:r w:rsidDel="00000000" w:rsidR="00000000" w:rsidRPr="00000000">
        <w:rPr>
          <w:rFonts w:ascii="Arial" w:cs="Arial" w:eastAsia="Arial" w:hAnsi="Arial"/>
          <w:b w:val="0"/>
          <w:bCs w:val="0"/>
          <w:sz w:val="21"/>
          <w:szCs w:val="21"/>
          <w:rtl w:val="0"/>
        </w:rPr>
        <w:t xml:space="preserve"> los distintos tipos de trabajo del Sprint 1, </w:t>
      </w:r>
      <w:r w:rsidDel="00000000" w:rsidR="00000000" w:rsidRPr="00000000">
        <w:rPr>
          <w:rFonts w:ascii="Arial" w:cs="Arial" w:eastAsia="Arial" w:hAnsi="Arial"/>
          <w:b w:val="1"/>
          <w:bCs w:val="1"/>
          <w:sz w:val="21"/>
          <w:szCs w:val="21"/>
          <w:rtl w:val="0"/>
        </w:rPr>
        <w:t xml:space="preserve">cuando</w:t>
      </w:r>
      <w:r w:rsidDel="00000000" w:rsidR="00000000" w:rsidRPr="00000000">
        <w:rPr>
          <w:rFonts w:ascii="Arial" w:cs="Arial" w:eastAsia="Arial" w:hAnsi="Arial"/>
          <w:b w:val="0"/>
          <w:bCs w:val="0"/>
          <w:sz w:val="21"/>
          <w:szCs w:val="21"/>
          <w:rtl w:val="0"/>
        </w:rPr>
        <w:t xml:space="preserve"> un elemento se pretende marcar como terminado, </w:t>
      </w:r>
      <w:r w:rsidDel="00000000" w:rsidR="00000000" w:rsidRPr="00000000">
        <w:rPr>
          <w:rFonts w:ascii="Arial" w:cs="Arial" w:eastAsia="Arial" w:hAnsi="Arial"/>
          <w:b w:val="1"/>
          <w:bCs w:val="1"/>
          <w:sz w:val="21"/>
          <w:szCs w:val="21"/>
          <w:rtl w:val="0"/>
        </w:rPr>
        <w:t xml:space="preserve">entonces</w:t>
      </w:r>
      <w:r w:rsidDel="00000000" w:rsidR="00000000" w:rsidRPr="00000000">
        <w:rPr>
          <w:rFonts w:ascii="Arial" w:cs="Arial" w:eastAsia="Arial" w:hAnsi="Arial"/>
          <w:b w:val="0"/>
          <w:bCs w:val="0"/>
          <w:sz w:val="21"/>
          <w:szCs w:val="21"/>
          <w:rtl w:val="0"/>
        </w:rPr>
        <w:t xml:space="preserve"> existen criterios comunes y específicos que permiten decidir de manera observable si cumple la definición de terminado.</w:t>
      </w:r>
      <w:r w:rsidDel="00000000" w:rsidR="00000000" w:rsidRPr="00000000">
        <w:rPr>
          <w:rtl w:val="0"/>
        </w:rPr>
      </w:r>
    </w:p>
    <w:p w:rsidR="00000000" w:rsidDel="00000000" w:rsidP="00000000" w:rsidRDefault="00000000" w:rsidRPr="00000000" w14:paraId="00000059">
      <w:pPr>
        <w:widowControl w:val="1"/>
        <w:spacing w:after="60" w:line="360" w:lineRule="auto"/>
        <w:ind w:left="255" w:hanging="255"/>
        <w:jc w:val="both"/>
        <w:rPr/>
      </w:pPr>
      <w:r w:rsidDel="00000000" w:rsidR="00000000" w:rsidRPr="00000000">
        <w:rPr>
          <w:b w:val="1"/>
          <w:bCs w:val="1"/>
          <w:rtl w:val="0"/>
        </w:rPr>
        <w:t xml:space="preserve">2</w:t>
      </w:r>
      <w:r w:rsidDel="00000000" w:rsidR="00000000" w:rsidRPr="00000000">
        <w:rPr>
          <w:rFonts w:ascii="Arial" w:cs="Arial" w:eastAsia="Arial" w:hAnsi="Arial"/>
          <w:b w:val="1"/>
          <w:bCs w:val="1"/>
          <w:sz w:val="21"/>
          <w:szCs w:val="21"/>
          <w:rtl w:val="0"/>
        </w:rPr>
        <w:t xml:space="preserve">. </w:t>
      </w:r>
      <w:r w:rsidDel="00000000" w:rsidR="00000000" w:rsidRPr="00000000">
        <w:rPr>
          <w:rFonts w:ascii="Arial" w:cs="Arial" w:eastAsia="Arial" w:hAnsi="Arial"/>
          <w:sz w:val="21"/>
          <w:szCs w:val="21"/>
          <w:rtl w:val="0"/>
        </w:rPr>
        <w:t xml:space="preserve">Debe incorporar criterios de aceptación específicos para los entregables principales del sprint.</w:t>
      </w:r>
      <w:r w:rsidDel="00000000" w:rsidR="00000000" w:rsidRPr="00000000">
        <w:rPr>
          <w:rtl w:val="0"/>
        </w:rPr>
      </w:r>
    </w:p>
    <w:p w:rsidR="00000000" w:rsidDel="00000000" w:rsidP="00000000" w:rsidRDefault="00000000" w:rsidRPr="00000000" w14:paraId="0000005A">
      <w:pPr>
        <w:widowControl w:val="1"/>
        <w:spacing w:after="60" w:line="360" w:lineRule="auto"/>
        <w:ind w:left="255" w:hanging="255"/>
        <w:jc w:val="both"/>
        <w:rPr>
          <w:rFonts w:ascii="Arial" w:cs="Arial" w:eastAsia="Arial" w:hAnsi="Arial"/>
          <w:sz w:val="21"/>
          <w:szCs w:val="21"/>
        </w:rPr>
      </w:pPr>
      <w:r w:rsidDel="00000000" w:rsidR="00000000" w:rsidRPr="00000000">
        <w:rPr>
          <w:b w:val="1"/>
          <w:bCs w:val="1"/>
          <w:rtl w:val="0"/>
        </w:rPr>
        <w:t xml:space="preserve">3</w:t>
      </w:r>
      <w:r w:rsidDel="00000000" w:rsidR="00000000" w:rsidRPr="00000000">
        <w:rPr>
          <w:rFonts w:ascii="Arial" w:cs="Arial" w:eastAsia="Arial" w:hAnsi="Arial"/>
          <w:b w:val="1"/>
          <w:bCs w:val="1"/>
          <w:sz w:val="21"/>
          <w:szCs w:val="21"/>
          <w:rtl w:val="0"/>
        </w:rPr>
        <w:t xml:space="preserve">. </w:t>
      </w:r>
      <w:r w:rsidDel="00000000" w:rsidR="00000000" w:rsidRPr="00000000">
        <w:rPr>
          <w:rFonts w:ascii="Arial" w:cs="Arial" w:eastAsia="Arial" w:hAnsi="Arial"/>
          <w:sz w:val="21"/>
          <w:szCs w:val="21"/>
          <w:rtl w:val="0"/>
        </w:rPr>
        <w:t xml:space="preserve">Debe aclarar que </w:t>
      </w:r>
      <w:r w:rsidDel="00000000" w:rsidR="00000000" w:rsidRPr="00000000">
        <w:rPr>
          <w:rtl w:val="0"/>
        </w:rPr>
        <w:t xml:space="preserve">una tarea terminada</w:t>
      </w:r>
      <w:r w:rsidDel="00000000" w:rsidR="00000000" w:rsidRPr="00000000">
        <w:rPr>
          <w:rFonts w:ascii="Arial" w:cs="Arial" w:eastAsia="Arial" w:hAnsi="Arial"/>
          <w:sz w:val="21"/>
          <w:szCs w:val="21"/>
          <w:rtl w:val="0"/>
        </w:rPr>
        <w:t xml:space="preserve"> en el Sprint 1 no significa que el alcance funcional completo de CampusLink sea definitivo.</w:t>
      </w:r>
    </w:p>
    <w:p w:rsidR="00000000" w:rsidDel="00000000" w:rsidP="00000000" w:rsidRDefault="00000000" w:rsidRPr="00000000" w14:paraId="0000005B">
      <w:pPr>
        <w:widowControl w:val="1"/>
        <w:spacing w:after="60" w:line="360" w:lineRule="auto"/>
        <w:ind w:left="255" w:hanging="255"/>
        <w:jc w:val="both"/>
        <w:rPr/>
      </w:pPr>
      <w:r w:rsidDel="00000000" w:rsidR="00000000" w:rsidRPr="00000000">
        <w:rPr>
          <w:rtl w:val="0"/>
        </w:rPr>
      </w:r>
    </w:p>
    <w:p w:rsidR="00000000" w:rsidDel="00000000" w:rsidP="00000000" w:rsidRDefault="00000000" w:rsidRPr="00000000" w14:paraId="0000005C">
      <w:pPr>
        <w:widowControl w:val="1"/>
        <w:spacing w:after="60" w:line="360" w:lineRule="auto"/>
        <w:ind w:left="255" w:hanging="255"/>
        <w:jc w:val="both"/>
        <w:rPr/>
      </w:pPr>
      <w:r w:rsidDel="00000000" w:rsidR="00000000" w:rsidRPr="00000000">
        <w:rPr>
          <w:rtl w:val="0"/>
        </w:rPr>
      </w:r>
    </w:p>
    <w:p w:rsidR="00000000" w:rsidDel="00000000" w:rsidP="00000000" w:rsidRDefault="00000000" w:rsidRPr="00000000" w14:paraId="0000005D">
      <w:pPr>
        <w:widowControl w:val="1"/>
        <w:spacing w:after="60" w:line="360" w:lineRule="auto"/>
        <w:ind w:left="255" w:hanging="255"/>
        <w:jc w:val="both"/>
        <w:rPr/>
      </w:pPr>
      <w:r w:rsidDel="00000000" w:rsidR="00000000" w:rsidRPr="00000000">
        <w:rPr>
          <w:rtl w:val="0"/>
        </w:rPr>
      </w:r>
    </w:p>
    <w:p w:rsidR="00000000" w:rsidDel="00000000" w:rsidP="00000000" w:rsidRDefault="00000000" w:rsidRPr="00000000" w14:paraId="0000005E">
      <w:pPr>
        <w:widowControl w:val="1"/>
        <w:spacing w:after="60" w:line="360" w:lineRule="auto"/>
        <w:ind w:left="255" w:hanging="255"/>
        <w:jc w:val="both"/>
        <w:rPr/>
      </w:pPr>
      <w:r w:rsidDel="00000000" w:rsidR="00000000" w:rsidRPr="00000000">
        <w:rPr>
          <w:rtl w:val="0"/>
        </w:rPr>
      </w:r>
    </w:p>
    <w:p w:rsidR="00000000" w:rsidDel="00000000" w:rsidP="00000000" w:rsidRDefault="00000000" w:rsidRPr="00000000" w14:paraId="0000005F">
      <w:pPr>
        <w:widowControl w:val="1"/>
        <w:spacing w:after="60" w:line="360" w:lineRule="auto"/>
        <w:ind w:left="255" w:hanging="255"/>
        <w:jc w:val="both"/>
        <w:rPr/>
      </w:pPr>
      <w:r w:rsidDel="00000000" w:rsidR="00000000" w:rsidRPr="00000000">
        <w:rPr>
          <w:rtl w:val="0"/>
        </w:rPr>
      </w:r>
    </w:p>
    <w:p w:rsidR="00000000" w:rsidDel="00000000" w:rsidP="00000000" w:rsidRDefault="00000000" w:rsidRPr="00000000" w14:paraId="00000060">
      <w:pPr>
        <w:keepNext w:val="1"/>
        <w:widowControl w:val="1"/>
        <w:spacing w:after="80" w:before="140" w:line="360" w:lineRule="auto"/>
        <w:jc w:val="left"/>
        <w:rPr/>
      </w:pPr>
      <w:r w:rsidDel="00000000" w:rsidR="00000000" w:rsidRPr="00000000">
        <w:rPr>
          <w:rFonts w:ascii="Arial" w:cs="Arial" w:eastAsia="Arial" w:hAnsi="Arial"/>
          <w:b w:val="1"/>
          <w:bCs w:val="1"/>
          <w:sz w:val="22"/>
          <w:szCs w:val="22"/>
          <w:rtl w:val="0"/>
        </w:rPr>
        <w:t xml:space="preserve">DC-07 - Plan de Pruebas y Evidencias</w:t>
      </w:r>
      <w:r w:rsidDel="00000000" w:rsidR="00000000" w:rsidRPr="00000000">
        <w:rPr>
          <w:rtl w:val="0"/>
        </w:rPr>
      </w:r>
    </w:p>
    <w:p w:rsidR="00000000" w:rsidDel="00000000" w:rsidP="00000000" w:rsidRDefault="00000000" w:rsidRPr="00000000" w14:paraId="00000061">
      <w:pPr>
        <w:widowControl w:val="1"/>
        <w:spacing w:after="60" w:line="360" w:lineRule="auto"/>
        <w:ind w:left="255" w:hanging="255"/>
        <w:jc w:val="both"/>
        <w:rPr/>
      </w:pPr>
      <w:r w:rsidDel="00000000" w:rsidR="00000000" w:rsidRPr="00000000">
        <w:rPr>
          <w:rFonts w:ascii="Arial" w:cs="Arial" w:eastAsia="Arial" w:hAnsi="Arial"/>
          <w:b w:val="1"/>
          <w:bCs w:val="1"/>
          <w:sz w:val="21"/>
          <w:szCs w:val="21"/>
          <w:rtl w:val="0"/>
        </w:rPr>
        <w:t xml:space="preserve">1. Dado</w:t>
      </w:r>
      <w:r w:rsidDel="00000000" w:rsidR="00000000" w:rsidRPr="00000000">
        <w:rPr>
          <w:rFonts w:ascii="Arial" w:cs="Arial" w:eastAsia="Arial" w:hAnsi="Arial"/>
          <w:b w:val="0"/>
          <w:bCs w:val="0"/>
          <w:sz w:val="21"/>
          <w:szCs w:val="21"/>
          <w:rtl w:val="0"/>
        </w:rPr>
        <w:t xml:space="preserve"> los entregables verificables del Sprint 1, </w:t>
      </w:r>
      <w:r w:rsidDel="00000000" w:rsidR="00000000" w:rsidRPr="00000000">
        <w:rPr>
          <w:rFonts w:ascii="Arial" w:cs="Arial" w:eastAsia="Arial" w:hAnsi="Arial"/>
          <w:b w:val="1"/>
          <w:bCs w:val="1"/>
          <w:sz w:val="21"/>
          <w:szCs w:val="21"/>
          <w:rtl w:val="0"/>
        </w:rPr>
        <w:t xml:space="preserve">cuando</w:t>
      </w:r>
      <w:r w:rsidDel="00000000" w:rsidR="00000000" w:rsidRPr="00000000">
        <w:rPr>
          <w:rFonts w:ascii="Arial" w:cs="Arial" w:eastAsia="Arial" w:hAnsi="Arial"/>
          <w:b w:val="0"/>
          <w:bCs w:val="0"/>
          <w:sz w:val="21"/>
          <w:szCs w:val="21"/>
          <w:rtl w:val="0"/>
        </w:rPr>
        <w:t xml:space="preserve"> se consulta el Plan de Pruebas y Evidencias, </w:t>
      </w:r>
      <w:r w:rsidDel="00000000" w:rsidR="00000000" w:rsidRPr="00000000">
        <w:rPr>
          <w:rFonts w:ascii="Arial" w:cs="Arial" w:eastAsia="Arial" w:hAnsi="Arial"/>
          <w:b w:val="1"/>
          <w:bCs w:val="1"/>
          <w:sz w:val="21"/>
          <w:szCs w:val="21"/>
          <w:rtl w:val="0"/>
        </w:rPr>
        <w:t xml:space="preserve">entonces</w:t>
      </w:r>
      <w:r w:rsidDel="00000000" w:rsidR="00000000" w:rsidRPr="00000000">
        <w:rPr>
          <w:rFonts w:ascii="Arial" w:cs="Arial" w:eastAsia="Arial" w:hAnsi="Arial"/>
          <w:b w:val="0"/>
          <w:bCs w:val="0"/>
          <w:sz w:val="21"/>
          <w:szCs w:val="21"/>
          <w:rtl w:val="0"/>
        </w:rPr>
        <w:t xml:space="preserve"> se identifica qué debe probarse, el resultado esperado y la evidencia necesaria para respaldar la validación.</w:t>
      </w:r>
      <w:r w:rsidDel="00000000" w:rsidR="00000000" w:rsidRPr="00000000">
        <w:rPr>
          <w:rtl w:val="0"/>
        </w:rPr>
      </w:r>
    </w:p>
    <w:p w:rsidR="00000000" w:rsidDel="00000000" w:rsidP="00000000" w:rsidRDefault="00000000" w:rsidRPr="00000000" w14:paraId="00000062">
      <w:pPr>
        <w:widowControl w:val="1"/>
        <w:spacing w:after="60" w:line="360" w:lineRule="auto"/>
        <w:ind w:left="255" w:hanging="255"/>
        <w:jc w:val="both"/>
        <w:rPr/>
      </w:pPr>
      <w:r w:rsidDel="00000000" w:rsidR="00000000" w:rsidRPr="00000000">
        <w:rPr>
          <w:rFonts w:ascii="Arial" w:cs="Arial" w:eastAsia="Arial" w:hAnsi="Arial"/>
          <w:b w:val="1"/>
          <w:bCs w:val="1"/>
          <w:sz w:val="21"/>
          <w:szCs w:val="21"/>
          <w:rtl w:val="0"/>
        </w:rPr>
        <w:t xml:space="preserve">2. </w:t>
      </w:r>
      <w:r w:rsidDel="00000000" w:rsidR="00000000" w:rsidRPr="00000000">
        <w:rPr>
          <w:rFonts w:ascii="Arial" w:cs="Arial" w:eastAsia="Arial" w:hAnsi="Arial"/>
          <w:sz w:val="21"/>
          <w:szCs w:val="21"/>
          <w:rtl w:val="0"/>
        </w:rPr>
        <w:t xml:space="preserve">Las pruebas deben considerar al menos la ejecución y visualización del modelo 3D integrado en Expo.</w:t>
      </w:r>
      <w:r w:rsidDel="00000000" w:rsidR="00000000" w:rsidRPr="00000000">
        <w:rPr>
          <w:rtl w:val="0"/>
        </w:rPr>
      </w:r>
    </w:p>
    <w:p w:rsidR="00000000" w:rsidDel="00000000" w:rsidP="00000000" w:rsidRDefault="00000000" w:rsidRPr="00000000" w14:paraId="00000063">
      <w:pPr>
        <w:widowControl w:val="1"/>
        <w:spacing w:after="60" w:line="360" w:lineRule="auto"/>
        <w:ind w:left="255" w:hanging="255"/>
        <w:jc w:val="both"/>
        <w:rPr/>
      </w:pPr>
      <w:r w:rsidDel="00000000" w:rsidR="00000000" w:rsidRPr="00000000">
        <w:rPr>
          <w:rFonts w:ascii="Arial" w:cs="Arial" w:eastAsia="Arial" w:hAnsi="Arial"/>
          <w:b w:val="1"/>
          <w:bCs w:val="1"/>
          <w:sz w:val="21"/>
          <w:szCs w:val="21"/>
          <w:rtl w:val="0"/>
        </w:rPr>
        <w:t xml:space="preserve">3. </w:t>
      </w:r>
      <w:r w:rsidDel="00000000" w:rsidR="00000000" w:rsidRPr="00000000">
        <w:rPr>
          <w:rFonts w:ascii="Arial" w:cs="Arial" w:eastAsia="Arial" w:hAnsi="Arial"/>
          <w:sz w:val="21"/>
          <w:szCs w:val="21"/>
          <w:rtl w:val="0"/>
        </w:rPr>
        <w:t xml:space="preserve">Cada evidencia debe permitir relacionar el resultado observado con el entregable que se está validando.</w:t>
      </w:r>
      <w:r w:rsidDel="00000000" w:rsidR="00000000" w:rsidRPr="00000000">
        <w:rPr>
          <w:rtl w:val="0"/>
        </w:rPr>
      </w:r>
    </w:p>
    <w:p w:rsidR="00000000" w:rsidDel="00000000" w:rsidP="00000000" w:rsidRDefault="00000000" w:rsidRPr="00000000" w14:paraId="00000064">
      <w:pPr>
        <w:widowControl w:val="1"/>
        <w:spacing w:after="60" w:line="360" w:lineRule="auto"/>
        <w:ind w:left="255" w:hanging="255"/>
        <w:jc w:val="both"/>
        <w:rPr/>
      </w:pPr>
      <w:r w:rsidDel="00000000" w:rsidR="00000000" w:rsidRPr="00000000">
        <w:rPr>
          <w:rFonts w:ascii="Arial" w:cs="Arial" w:eastAsia="Arial" w:hAnsi="Arial"/>
          <w:b w:val="1"/>
          <w:bCs w:val="1"/>
          <w:sz w:val="21"/>
          <w:szCs w:val="21"/>
          <w:rtl w:val="0"/>
        </w:rPr>
        <w:t xml:space="preserve">4. </w:t>
      </w:r>
      <w:r w:rsidDel="00000000" w:rsidR="00000000" w:rsidRPr="00000000">
        <w:rPr>
          <w:rFonts w:ascii="Arial" w:cs="Arial" w:eastAsia="Arial" w:hAnsi="Arial"/>
          <w:sz w:val="21"/>
          <w:szCs w:val="21"/>
          <w:rtl w:val="0"/>
        </w:rPr>
        <w:t xml:space="preserve">Los resultados fallidos o bloqueos detectados deben quedar registrados y no ocultarse mediante el estado “Completado”.</w:t>
      </w:r>
      <w:r w:rsidDel="00000000" w:rsidR="00000000" w:rsidRPr="00000000">
        <w:rPr>
          <w:rtl w:val="0"/>
        </w:rPr>
      </w:r>
    </w:p>
    <w:p w:rsidR="00000000" w:rsidDel="00000000" w:rsidP="00000000" w:rsidRDefault="00000000" w:rsidRPr="00000000" w14:paraId="00000065">
      <w:pPr>
        <w:widowControl w:val="1"/>
        <w:spacing w:after="60" w:line="360" w:lineRule="auto"/>
        <w:ind w:left="255" w:hanging="255"/>
        <w:jc w:val="both"/>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5. </w:t>
      </w:r>
      <w:r w:rsidDel="00000000" w:rsidR="00000000" w:rsidRPr="00000000">
        <w:rPr>
          <w:rFonts w:ascii="Arial" w:cs="Arial" w:eastAsia="Arial" w:hAnsi="Arial"/>
          <w:sz w:val="21"/>
          <w:szCs w:val="21"/>
          <w:rtl w:val="0"/>
        </w:rPr>
        <w:t xml:space="preserve">El documento debe poder ser utilizado por el equipo y por los docentes para revisar el cumplimiento del sprint.</w:t>
      </w:r>
    </w:p>
    <w:p w:rsidR="00000000" w:rsidDel="00000000" w:rsidP="00000000" w:rsidRDefault="00000000" w:rsidRPr="00000000" w14:paraId="00000066">
      <w:pPr>
        <w:keepNext w:val="1"/>
        <w:spacing w:after="80" w:before="140" w:line="360" w:lineRule="auto"/>
        <w:rPr/>
      </w:pPr>
      <w:r w:rsidDel="00000000" w:rsidR="00000000" w:rsidRPr="00000000">
        <w:rPr>
          <w:b w:val="1"/>
          <w:bCs w:val="1"/>
          <w:sz w:val="22"/>
          <w:szCs w:val="22"/>
          <w:rtl w:val="0"/>
        </w:rPr>
        <w:t xml:space="preserve">Reglas de negocio preliminares</w:t>
      </w:r>
      <w:r w:rsidDel="00000000" w:rsidR="00000000" w:rsidRPr="00000000">
        <w:rPr>
          <w:rtl w:val="0"/>
        </w:rPr>
      </w:r>
    </w:p>
    <w:p w:rsidR="00000000" w:rsidDel="00000000" w:rsidP="00000000" w:rsidRDefault="00000000" w:rsidRPr="00000000" w14:paraId="00000067">
      <w:pPr>
        <w:spacing w:after="60" w:line="360" w:lineRule="auto"/>
        <w:ind w:left="255"/>
        <w:jc w:val="both"/>
        <w:rPr/>
      </w:pPr>
      <w:r w:rsidDel="00000000" w:rsidR="00000000" w:rsidRPr="00000000">
        <w:rPr>
          <w:b w:val="1"/>
          <w:bCs w:val="1"/>
          <w:rtl w:val="0"/>
        </w:rPr>
        <w:t xml:space="preserve">1. Dado</w:t>
      </w:r>
      <w:r w:rsidDel="00000000" w:rsidR="00000000" w:rsidRPr="00000000">
        <w:rPr>
          <w:rtl w:val="0"/>
        </w:rPr>
        <w:t xml:space="preserve"> las funcionalidades actualmente consideradas, </w:t>
      </w:r>
      <w:r w:rsidDel="00000000" w:rsidR="00000000" w:rsidRPr="00000000">
        <w:rPr>
          <w:b w:val="1"/>
          <w:bCs w:val="1"/>
          <w:rtl w:val="0"/>
        </w:rPr>
        <w:t xml:space="preserve">cuando</w:t>
      </w:r>
      <w:r w:rsidDel="00000000" w:rsidR="00000000" w:rsidRPr="00000000">
        <w:rPr>
          <w:rtl w:val="0"/>
        </w:rPr>
        <w:t xml:space="preserve"> se analizan sus condiciones y restricciones, </w:t>
      </w:r>
      <w:r w:rsidDel="00000000" w:rsidR="00000000" w:rsidRPr="00000000">
        <w:rPr>
          <w:b w:val="1"/>
          <w:bCs w:val="1"/>
          <w:rtl w:val="0"/>
        </w:rPr>
        <w:t xml:space="preserve">entonces</w:t>
      </w:r>
      <w:r w:rsidDel="00000000" w:rsidR="00000000" w:rsidRPr="00000000">
        <w:rPr>
          <w:rtl w:val="0"/>
        </w:rPr>
        <w:t xml:space="preserve"> se documenta una primera versión de reglas de negocio coherente con el entendimiento vigente del proyecto.</w:t>
      </w:r>
    </w:p>
    <w:p w:rsidR="00000000" w:rsidDel="00000000" w:rsidP="00000000" w:rsidRDefault="00000000" w:rsidRPr="00000000" w14:paraId="00000068">
      <w:pPr>
        <w:spacing w:after="60" w:line="360" w:lineRule="auto"/>
        <w:ind w:left="255"/>
        <w:jc w:val="both"/>
        <w:rPr/>
      </w:pPr>
      <w:r w:rsidDel="00000000" w:rsidR="00000000" w:rsidRPr="00000000">
        <w:rPr>
          <w:b w:val="1"/>
          <w:bCs w:val="1"/>
          <w:rtl w:val="0"/>
        </w:rPr>
        <w:t xml:space="preserve">2. </w:t>
      </w:r>
      <w:r w:rsidDel="00000000" w:rsidR="00000000" w:rsidRPr="00000000">
        <w:rPr>
          <w:rtl w:val="0"/>
        </w:rPr>
        <w:t xml:space="preserve">Las reglas deben redactarse de forma clara y verificable cuando exista suficiente definición funcional.</w:t>
      </w:r>
    </w:p>
    <w:p w:rsidR="00000000" w:rsidDel="00000000" w:rsidP="00000000" w:rsidRDefault="00000000" w:rsidRPr="00000000" w14:paraId="00000069">
      <w:pPr>
        <w:spacing w:after="60" w:line="360" w:lineRule="auto"/>
        <w:ind w:left="255"/>
        <w:jc w:val="both"/>
        <w:rPr/>
      </w:pPr>
      <w:r w:rsidDel="00000000" w:rsidR="00000000" w:rsidRPr="00000000">
        <w:rPr>
          <w:b w:val="1"/>
          <w:bCs w:val="1"/>
          <w:rtl w:val="0"/>
        </w:rPr>
        <w:t xml:space="preserve">3. </w:t>
      </w:r>
      <w:r w:rsidDel="00000000" w:rsidR="00000000" w:rsidRPr="00000000">
        <w:rPr>
          <w:rtl w:val="0"/>
        </w:rPr>
        <w:t xml:space="preserve">Las reglas que dependan de decisiones aún no confirmadas deben quedar marcadas como abiertas, preliminares o sujetas a revisión.</w:t>
      </w:r>
    </w:p>
    <w:p w:rsidR="00000000" w:rsidDel="00000000" w:rsidP="00000000" w:rsidRDefault="00000000" w:rsidRPr="00000000" w14:paraId="0000006A">
      <w:pPr>
        <w:spacing w:after="60" w:line="360" w:lineRule="auto"/>
        <w:ind w:left="255"/>
        <w:jc w:val="both"/>
        <w:rPr/>
      </w:pPr>
      <w:r w:rsidDel="00000000" w:rsidR="00000000" w:rsidRPr="00000000">
        <w:rPr>
          <w:b w:val="1"/>
          <w:bCs w:val="1"/>
          <w:rtl w:val="0"/>
        </w:rPr>
        <w:t xml:space="preserve">4. </w:t>
      </w:r>
      <w:r w:rsidDel="00000000" w:rsidR="00000000" w:rsidRPr="00000000">
        <w:rPr>
          <w:rtl w:val="0"/>
        </w:rPr>
        <w:t xml:space="preserve">No deben introducirse como definitivas restricciones que no se encuentren respaldadas por el alcance actualmente considerado.</w:t>
      </w:r>
    </w:p>
    <w:p w:rsidR="00000000" w:rsidDel="00000000" w:rsidP="00000000" w:rsidRDefault="00000000" w:rsidRPr="00000000" w14:paraId="0000006B">
      <w:pPr>
        <w:spacing w:after="60" w:line="360" w:lineRule="auto"/>
        <w:ind w:left="255"/>
        <w:jc w:val="both"/>
        <w:rPr/>
      </w:pPr>
      <w:r w:rsidDel="00000000" w:rsidR="00000000" w:rsidRPr="00000000">
        <w:rPr>
          <w:b w:val="1"/>
          <w:bCs w:val="1"/>
          <w:rtl w:val="0"/>
        </w:rPr>
        <w:t xml:space="preserve">5. </w:t>
      </w:r>
      <w:r w:rsidDel="00000000" w:rsidR="00000000" w:rsidRPr="00000000">
        <w:rPr>
          <w:rtl w:val="0"/>
        </w:rPr>
        <w:t xml:space="preserve">El documento debe quedar disponible como insumo para el refinamiento posterior del backlog y del modelo de datos.</w:t>
      </w:r>
      <w:r w:rsidDel="00000000" w:rsidR="00000000" w:rsidRPr="00000000">
        <w:rPr>
          <w:rtl w:val="0"/>
        </w:rPr>
      </w:r>
    </w:p>
    <w:p w:rsidR="00000000" w:rsidDel="00000000" w:rsidP="00000000" w:rsidRDefault="00000000" w:rsidRPr="00000000" w14:paraId="0000006C">
      <w:pPr>
        <w:keepNext w:val="1"/>
        <w:widowControl w:val="1"/>
        <w:spacing w:after="80" w:before="140" w:line="360" w:lineRule="auto"/>
        <w:jc w:val="left"/>
        <w:rPr/>
      </w:pPr>
      <w:r w:rsidDel="00000000" w:rsidR="00000000" w:rsidRPr="00000000">
        <w:rPr>
          <w:rFonts w:ascii="Arial" w:cs="Arial" w:eastAsia="Arial" w:hAnsi="Arial"/>
          <w:b w:val="1"/>
          <w:bCs w:val="1"/>
          <w:sz w:val="22"/>
          <w:szCs w:val="22"/>
          <w:rtl w:val="0"/>
        </w:rPr>
        <w:t xml:space="preserve">Modelamiento exploratorio de datos</w:t>
      </w:r>
      <w:r w:rsidDel="00000000" w:rsidR="00000000" w:rsidRPr="00000000">
        <w:rPr>
          <w:rtl w:val="0"/>
        </w:rPr>
      </w:r>
    </w:p>
    <w:p w:rsidR="00000000" w:rsidDel="00000000" w:rsidP="00000000" w:rsidRDefault="00000000" w:rsidRPr="00000000" w14:paraId="0000006D">
      <w:pPr>
        <w:widowControl w:val="1"/>
        <w:spacing w:after="60" w:line="360" w:lineRule="auto"/>
        <w:ind w:left="255" w:hanging="255"/>
        <w:jc w:val="both"/>
        <w:rPr/>
      </w:pPr>
      <w:r w:rsidDel="00000000" w:rsidR="00000000" w:rsidRPr="00000000">
        <w:rPr>
          <w:rFonts w:ascii="Arial" w:cs="Arial" w:eastAsia="Arial" w:hAnsi="Arial"/>
          <w:b w:val="1"/>
          <w:bCs w:val="1"/>
          <w:sz w:val="21"/>
          <w:szCs w:val="21"/>
          <w:rtl w:val="0"/>
        </w:rPr>
        <w:t xml:space="preserve">1. Dado</w:t>
      </w:r>
      <w:r w:rsidDel="00000000" w:rsidR="00000000" w:rsidRPr="00000000">
        <w:rPr>
          <w:rFonts w:ascii="Arial" w:cs="Arial" w:eastAsia="Arial" w:hAnsi="Arial"/>
          <w:b w:val="0"/>
          <w:bCs w:val="0"/>
          <w:sz w:val="21"/>
          <w:szCs w:val="21"/>
          <w:rtl w:val="0"/>
        </w:rPr>
        <w:t xml:space="preserve"> las necesidades de persistencia identificadas durante el Sprint 1, </w:t>
      </w:r>
      <w:r w:rsidDel="00000000" w:rsidR="00000000" w:rsidRPr="00000000">
        <w:rPr>
          <w:rFonts w:ascii="Arial" w:cs="Arial" w:eastAsia="Arial" w:hAnsi="Arial"/>
          <w:b w:val="1"/>
          <w:bCs w:val="1"/>
          <w:sz w:val="21"/>
          <w:szCs w:val="21"/>
          <w:rtl w:val="0"/>
        </w:rPr>
        <w:t xml:space="preserve">cuando</w:t>
      </w:r>
      <w:r w:rsidDel="00000000" w:rsidR="00000000" w:rsidRPr="00000000">
        <w:rPr>
          <w:rFonts w:ascii="Arial" w:cs="Arial" w:eastAsia="Arial" w:hAnsi="Arial"/>
          <w:b w:val="0"/>
          <w:bCs w:val="0"/>
          <w:sz w:val="21"/>
          <w:szCs w:val="21"/>
          <w:rtl w:val="0"/>
        </w:rPr>
        <w:t xml:space="preserve"> se revisa el modelamiento exploratorio, </w:t>
      </w:r>
      <w:r w:rsidDel="00000000" w:rsidR="00000000" w:rsidRPr="00000000">
        <w:rPr>
          <w:rFonts w:ascii="Arial" w:cs="Arial" w:eastAsia="Arial" w:hAnsi="Arial"/>
          <w:b w:val="1"/>
          <w:bCs w:val="1"/>
          <w:sz w:val="21"/>
          <w:szCs w:val="21"/>
          <w:rtl w:val="0"/>
        </w:rPr>
        <w:t xml:space="preserve">entonces</w:t>
      </w:r>
      <w:r w:rsidDel="00000000" w:rsidR="00000000" w:rsidRPr="00000000">
        <w:rPr>
          <w:rFonts w:ascii="Arial" w:cs="Arial" w:eastAsia="Arial" w:hAnsi="Arial"/>
          <w:b w:val="0"/>
          <w:bCs w:val="0"/>
          <w:sz w:val="21"/>
          <w:szCs w:val="21"/>
          <w:rtl w:val="0"/>
        </w:rPr>
        <w:t xml:space="preserve"> se reconocen posibles entidades, atributos, relaciones y cardinalidades relevantes para CampusLink.</w:t>
      </w:r>
      <w:r w:rsidDel="00000000" w:rsidR="00000000" w:rsidRPr="00000000">
        <w:rPr>
          <w:rtl w:val="0"/>
        </w:rPr>
      </w:r>
    </w:p>
    <w:p w:rsidR="00000000" w:rsidDel="00000000" w:rsidP="00000000" w:rsidRDefault="00000000" w:rsidRPr="00000000" w14:paraId="0000006E">
      <w:pPr>
        <w:widowControl w:val="1"/>
        <w:spacing w:after="60" w:line="360" w:lineRule="auto"/>
        <w:ind w:left="255" w:hanging="255"/>
        <w:jc w:val="both"/>
        <w:rPr/>
      </w:pPr>
      <w:r w:rsidDel="00000000" w:rsidR="00000000" w:rsidRPr="00000000">
        <w:rPr>
          <w:rFonts w:ascii="Arial" w:cs="Arial" w:eastAsia="Arial" w:hAnsi="Arial"/>
          <w:b w:val="1"/>
          <w:bCs w:val="1"/>
          <w:sz w:val="21"/>
          <w:szCs w:val="21"/>
          <w:rtl w:val="0"/>
        </w:rPr>
        <w:t xml:space="preserve">2. </w:t>
      </w:r>
      <w:r w:rsidDel="00000000" w:rsidR="00000000" w:rsidRPr="00000000">
        <w:rPr>
          <w:rFonts w:ascii="Arial" w:cs="Arial" w:eastAsia="Arial" w:hAnsi="Arial"/>
          <w:sz w:val="21"/>
          <w:szCs w:val="21"/>
          <w:rtl w:val="0"/>
        </w:rPr>
        <w:t xml:space="preserve">El análisis debe considerar tipos de datos, claves, restricciones y estados cuando exista información suficiente.</w:t>
      </w:r>
      <w:r w:rsidDel="00000000" w:rsidR="00000000" w:rsidRPr="00000000">
        <w:rPr>
          <w:rtl w:val="0"/>
        </w:rPr>
      </w:r>
    </w:p>
    <w:p w:rsidR="00000000" w:rsidDel="00000000" w:rsidP="00000000" w:rsidRDefault="00000000" w:rsidRPr="00000000" w14:paraId="0000006F">
      <w:pPr>
        <w:widowControl w:val="1"/>
        <w:spacing w:after="60" w:line="360" w:lineRule="auto"/>
        <w:ind w:left="255" w:hanging="255"/>
        <w:jc w:val="both"/>
        <w:rPr/>
      </w:pPr>
      <w:r w:rsidDel="00000000" w:rsidR="00000000" w:rsidRPr="00000000">
        <w:rPr>
          <w:rFonts w:ascii="Arial" w:cs="Arial" w:eastAsia="Arial" w:hAnsi="Arial"/>
          <w:b w:val="1"/>
          <w:bCs w:val="1"/>
          <w:sz w:val="21"/>
          <w:szCs w:val="21"/>
          <w:rtl w:val="0"/>
        </w:rPr>
        <w:t xml:space="preserve">3. </w:t>
      </w:r>
      <w:r w:rsidDel="00000000" w:rsidR="00000000" w:rsidRPr="00000000">
        <w:rPr>
          <w:rFonts w:ascii="Arial" w:cs="Arial" w:eastAsia="Arial" w:hAnsi="Arial"/>
          <w:sz w:val="21"/>
          <w:szCs w:val="21"/>
          <w:rtl w:val="0"/>
        </w:rPr>
        <w:t xml:space="preserve">Las decisiones deben mantener relación con las funcionalidades y reglas de negocio consideradas en el momento del sprint.</w:t>
      </w:r>
      <w:r w:rsidDel="00000000" w:rsidR="00000000" w:rsidRPr="00000000">
        <w:rPr>
          <w:rtl w:val="0"/>
        </w:rPr>
      </w:r>
    </w:p>
    <w:p w:rsidR="00000000" w:rsidDel="00000000" w:rsidP="00000000" w:rsidRDefault="00000000" w:rsidRPr="00000000" w14:paraId="00000070">
      <w:pPr>
        <w:widowControl w:val="1"/>
        <w:spacing w:after="60" w:line="360" w:lineRule="auto"/>
        <w:ind w:left="255" w:hanging="255"/>
        <w:jc w:val="both"/>
        <w:rPr/>
      </w:pPr>
      <w:r w:rsidDel="00000000" w:rsidR="00000000" w:rsidRPr="00000000">
        <w:rPr>
          <w:rFonts w:ascii="Arial" w:cs="Arial" w:eastAsia="Arial" w:hAnsi="Arial"/>
          <w:b w:val="1"/>
          <w:bCs w:val="1"/>
          <w:sz w:val="21"/>
          <w:szCs w:val="21"/>
          <w:rtl w:val="0"/>
        </w:rPr>
        <w:t xml:space="preserve">4. </w:t>
      </w:r>
      <w:r w:rsidDel="00000000" w:rsidR="00000000" w:rsidRPr="00000000">
        <w:rPr>
          <w:rFonts w:ascii="Arial" w:cs="Arial" w:eastAsia="Arial" w:hAnsi="Arial"/>
          <w:sz w:val="21"/>
          <w:szCs w:val="21"/>
          <w:rtl w:val="0"/>
        </w:rPr>
        <w:t xml:space="preserve">Las dudas de modelamiento y las decisiones todavía no validadas deben quedar registradas explícitamente.</w:t>
      </w:r>
      <w:r w:rsidDel="00000000" w:rsidR="00000000" w:rsidRPr="00000000">
        <w:rPr>
          <w:rtl w:val="0"/>
        </w:rPr>
      </w:r>
    </w:p>
    <w:p w:rsidR="00000000" w:rsidDel="00000000" w:rsidP="00000000" w:rsidRDefault="00000000" w:rsidRPr="00000000" w14:paraId="00000071">
      <w:pPr>
        <w:widowControl w:val="1"/>
        <w:spacing w:after="60" w:line="360" w:lineRule="auto"/>
        <w:ind w:left="255" w:hanging="255"/>
        <w:jc w:val="both"/>
        <w:rPr/>
      </w:pPr>
      <w:r w:rsidDel="00000000" w:rsidR="00000000" w:rsidRPr="00000000">
        <w:rPr>
          <w:rFonts w:ascii="Arial" w:cs="Arial" w:eastAsia="Arial" w:hAnsi="Arial"/>
          <w:b w:val="1"/>
          <w:bCs w:val="1"/>
          <w:sz w:val="21"/>
          <w:szCs w:val="21"/>
          <w:rtl w:val="0"/>
        </w:rPr>
        <w:t xml:space="preserve">5. </w:t>
      </w:r>
      <w:r w:rsidDel="00000000" w:rsidR="00000000" w:rsidRPr="00000000">
        <w:rPr>
          <w:rFonts w:ascii="Arial" w:cs="Arial" w:eastAsia="Arial" w:hAnsi="Arial"/>
          <w:sz w:val="21"/>
          <w:szCs w:val="21"/>
          <w:rtl w:val="0"/>
        </w:rPr>
        <w:t xml:space="preserve">El resultado debe declararse exploratorio y no debe presentarse como modelo lógico o físico definitivo del producto.</w:t>
      </w:r>
      <w:r w:rsidDel="00000000" w:rsidR="00000000" w:rsidRPr="00000000">
        <w:rPr>
          <w:rtl w:val="0"/>
        </w:rPr>
      </w:r>
    </w:p>
    <w:p w:rsidR="00000000" w:rsidDel="00000000" w:rsidP="00000000" w:rsidRDefault="00000000" w:rsidRPr="00000000" w14:paraId="00000072">
      <w:pPr>
        <w:keepNext w:val="1"/>
        <w:widowControl w:val="1"/>
        <w:spacing w:after="80" w:before="140" w:line="360" w:lineRule="auto"/>
        <w:jc w:val="left"/>
        <w:rPr/>
      </w:pPr>
      <w:r w:rsidDel="00000000" w:rsidR="00000000" w:rsidRPr="00000000">
        <w:rPr>
          <w:rFonts w:ascii="Arial" w:cs="Arial" w:eastAsia="Arial" w:hAnsi="Arial"/>
          <w:b w:val="1"/>
          <w:bCs w:val="1"/>
          <w:sz w:val="22"/>
          <w:szCs w:val="22"/>
          <w:rtl w:val="0"/>
        </w:rPr>
        <w:t xml:space="preserve">Preparación técnica para el Sprint 2</w:t>
      </w:r>
      <w:r w:rsidDel="00000000" w:rsidR="00000000" w:rsidRPr="00000000">
        <w:rPr>
          <w:rtl w:val="0"/>
        </w:rPr>
      </w:r>
    </w:p>
    <w:p w:rsidR="00000000" w:rsidDel="00000000" w:rsidP="00000000" w:rsidRDefault="00000000" w:rsidRPr="00000000" w14:paraId="00000073">
      <w:pPr>
        <w:widowControl w:val="1"/>
        <w:spacing w:after="60" w:line="360" w:lineRule="auto"/>
        <w:ind w:left="255" w:hanging="255"/>
        <w:jc w:val="both"/>
        <w:rPr/>
      </w:pPr>
      <w:r w:rsidDel="00000000" w:rsidR="00000000" w:rsidRPr="00000000">
        <w:rPr>
          <w:rFonts w:ascii="Arial" w:cs="Arial" w:eastAsia="Arial" w:hAnsi="Arial"/>
          <w:b w:val="1"/>
          <w:bCs w:val="1"/>
          <w:sz w:val="21"/>
          <w:szCs w:val="21"/>
          <w:rtl w:val="0"/>
        </w:rPr>
        <w:t xml:space="preserve">1. Dado</w:t>
      </w:r>
      <w:r w:rsidDel="00000000" w:rsidR="00000000" w:rsidRPr="00000000">
        <w:rPr>
          <w:rFonts w:ascii="Arial" w:cs="Arial" w:eastAsia="Arial" w:hAnsi="Arial"/>
          <w:b w:val="0"/>
          <w:bCs w:val="0"/>
          <w:sz w:val="21"/>
          <w:szCs w:val="21"/>
          <w:rtl w:val="0"/>
        </w:rPr>
        <w:t xml:space="preserve"> el avance exploratorio del modelo de datos, </w:t>
      </w:r>
      <w:r w:rsidDel="00000000" w:rsidR="00000000" w:rsidRPr="00000000">
        <w:rPr>
          <w:rFonts w:ascii="Arial" w:cs="Arial" w:eastAsia="Arial" w:hAnsi="Arial"/>
          <w:b w:val="1"/>
          <w:bCs w:val="1"/>
          <w:sz w:val="21"/>
          <w:szCs w:val="21"/>
          <w:rtl w:val="0"/>
        </w:rPr>
        <w:t xml:space="preserve">cuando</w:t>
      </w:r>
      <w:r w:rsidDel="00000000" w:rsidR="00000000" w:rsidRPr="00000000">
        <w:rPr>
          <w:rFonts w:ascii="Arial" w:cs="Arial" w:eastAsia="Arial" w:hAnsi="Arial"/>
          <w:b w:val="0"/>
          <w:bCs w:val="0"/>
          <w:sz w:val="21"/>
          <w:szCs w:val="21"/>
          <w:rtl w:val="0"/>
        </w:rPr>
        <w:t xml:space="preserve"> se prepara el trabajo del Sprint 2, </w:t>
      </w:r>
      <w:r w:rsidDel="00000000" w:rsidR="00000000" w:rsidRPr="00000000">
        <w:rPr>
          <w:rFonts w:ascii="Arial" w:cs="Arial" w:eastAsia="Arial" w:hAnsi="Arial"/>
          <w:b w:val="1"/>
          <w:bCs w:val="1"/>
          <w:sz w:val="21"/>
          <w:szCs w:val="21"/>
          <w:rtl w:val="0"/>
        </w:rPr>
        <w:t xml:space="preserve">entonces</w:t>
      </w:r>
      <w:r w:rsidDel="00000000" w:rsidR="00000000" w:rsidRPr="00000000">
        <w:rPr>
          <w:rFonts w:ascii="Arial" w:cs="Arial" w:eastAsia="Arial" w:hAnsi="Arial"/>
          <w:b w:val="0"/>
          <w:bCs w:val="0"/>
          <w:sz w:val="21"/>
          <w:szCs w:val="21"/>
          <w:rtl w:val="0"/>
        </w:rPr>
        <w:t xml:space="preserve"> existe un análisis inicial de qué información podría utilizar persistencia relacional y qué componentes podrían requerir persistencia NoSQL.</w:t>
      </w:r>
      <w:r w:rsidDel="00000000" w:rsidR="00000000" w:rsidRPr="00000000">
        <w:rPr>
          <w:rtl w:val="0"/>
        </w:rPr>
      </w:r>
    </w:p>
    <w:p w:rsidR="00000000" w:rsidDel="00000000" w:rsidP="00000000" w:rsidRDefault="00000000" w:rsidRPr="00000000" w14:paraId="00000074">
      <w:pPr>
        <w:widowControl w:val="1"/>
        <w:spacing w:after="60" w:line="360" w:lineRule="auto"/>
        <w:ind w:left="255" w:hanging="255"/>
        <w:jc w:val="both"/>
        <w:rPr/>
      </w:pPr>
      <w:r w:rsidDel="00000000" w:rsidR="00000000" w:rsidRPr="00000000">
        <w:rPr>
          <w:rFonts w:ascii="Arial" w:cs="Arial" w:eastAsia="Arial" w:hAnsi="Arial"/>
          <w:b w:val="1"/>
          <w:bCs w:val="1"/>
          <w:sz w:val="21"/>
          <w:szCs w:val="21"/>
          <w:rtl w:val="0"/>
        </w:rPr>
        <w:t xml:space="preserve">2. </w:t>
      </w:r>
      <w:r w:rsidDel="00000000" w:rsidR="00000000" w:rsidRPr="00000000">
        <w:rPr>
          <w:rFonts w:ascii="Arial" w:cs="Arial" w:eastAsia="Arial" w:hAnsi="Arial"/>
          <w:sz w:val="21"/>
          <w:szCs w:val="21"/>
          <w:rtl w:val="0"/>
        </w:rPr>
        <w:t xml:space="preserve">El análisis debe reducir incertidumbre para el trabajo posterior sin obligar a cerrar prematuramente la arquitectura de datos.</w:t>
      </w:r>
      <w:r w:rsidDel="00000000" w:rsidR="00000000" w:rsidRPr="00000000">
        <w:rPr>
          <w:rtl w:val="0"/>
        </w:rPr>
      </w:r>
    </w:p>
    <w:p w:rsidR="00000000" w:rsidDel="00000000" w:rsidP="00000000" w:rsidRDefault="00000000" w:rsidRPr="00000000" w14:paraId="00000075">
      <w:pPr>
        <w:widowControl w:val="1"/>
        <w:spacing w:after="60" w:line="360" w:lineRule="auto"/>
        <w:ind w:left="255" w:hanging="255"/>
        <w:jc w:val="both"/>
        <w:rPr/>
      </w:pPr>
      <w:r w:rsidDel="00000000" w:rsidR="00000000" w:rsidRPr="00000000">
        <w:rPr>
          <w:rFonts w:ascii="Arial" w:cs="Arial" w:eastAsia="Arial" w:hAnsi="Arial"/>
          <w:b w:val="1"/>
          <w:bCs w:val="1"/>
          <w:sz w:val="21"/>
          <w:szCs w:val="21"/>
          <w:rtl w:val="0"/>
        </w:rPr>
        <w:t xml:space="preserve">3. </w:t>
      </w:r>
      <w:r w:rsidDel="00000000" w:rsidR="00000000" w:rsidRPr="00000000">
        <w:rPr>
          <w:rFonts w:ascii="Arial" w:cs="Arial" w:eastAsia="Arial" w:hAnsi="Arial"/>
          <w:sz w:val="21"/>
          <w:szCs w:val="21"/>
          <w:rtl w:val="0"/>
        </w:rPr>
        <w:t xml:space="preserve">Las decisiones deben poder revisarse si cambian las funcionalidades luego de recibir retroalimentación.</w:t>
      </w:r>
      <w:r w:rsidDel="00000000" w:rsidR="00000000" w:rsidRPr="00000000">
        <w:rPr>
          <w:rtl w:val="0"/>
        </w:rPr>
      </w:r>
    </w:p>
    <w:p w:rsidR="00000000" w:rsidDel="00000000" w:rsidP="00000000" w:rsidRDefault="00000000" w:rsidRPr="00000000" w14:paraId="00000076">
      <w:pPr>
        <w:widowControl w:val="1"/>
        <w:spacing w:after="60" w:line="360" w:lineRule="auto"/>
        <w:ind w:left="255" w:hanging="255"/>
        <w:jc w:val="both"/>
        <w:rPr/>
      </w:pPr>
      <w:r w:rsidDel="00000000" w:rsidR="00000000" w:rsidRPr="00000000">
        <w:rPr>
          <w:rFonts w:ascii="Arial" w:cs="Arial" w:eastAsia="Arial" w:hAnsi="Arial"/>
          <w:b w:val="1"/>
          <w:bCs w:val="1"/>
          <w:sz w:val="21"/>
          <w:szCs w:val="21"/>
          <w:rtl w:val="0"/>
        </w:rPr>
        <w:t xml:space="preserve">4. </w:t>
      </w:r>
      <w:r w:rsidDel="00000000" w:rsidR="00000000" w:rsidRPr="00000000">
        <w:rPr>
          <w:rFonts w:ascii="Arial" w:cs="Arial" w:eastAsia="Arial" w:hAnsi="Arial"/>
          <w:sz w:val="21"/>
          <w:szCs w:val="21"/>
          <w:rtl w:val="0"/>
        </w:rPr>
        <w:t xml:space="preserve">Las dependencias o preguntas que bloqueen el diseño posterior deben quedar identificadas.</w:t>
      </w:r>
      <w:r w:rsidDel="00000000" w:rsidR="00000000" w:rsidRPr="00000000">
        <w:rPr>
          <w:rtl w:val="0"/>
        </w:rPr>
      </w:r>
    </w:p>
    <w:p w:rsidR="00000000" w:rsidDel="00000000" w:rsidP="00000000" w:rsidRDefault="00000000" w:rsidRPr="00000000" w14:paraId="00000077">
      <w:pPr>
        <w:widowControl w:val="1"/>
        <w:spacing w:after="60" w:line="360" w:lineRule="auto"/>
        <w:ind w:left="255" w:hanging="255"/>
        <w:jc w:val="both"/>
        <w:rPr/>
      </w:pPr>
      <w:r w:rsidDel="00000000" w:rsidR="00000000" w:rsidRPr="00000000">
        <w:rPr>
          <w:rFonts w:ascii="Arial" w:cs="Arial" w:eastAsia="Arial" w:hAnsi="Arial"/>
          <w:b w:val="1"/>
          <w:bCs w:val="1"/>
          <w:sz w:val="21"/>
          <w:szCs w:val="21"/>
          <w:rtl w:val="0"/>
        </w:rPr>
        <w:t xml:space="preserve">5. </w:t>
      </w:r>
      <w:r w:rsidDel="00000000" w:rsidR="00000000" w:rsidRPr="00000000">
        <w:rPr>
          <w:rFonts w:ascii="Arial" w:cs="Arial" w:eastAsia="Arial" w:hAnsi="Arial"/>
          <w:sz w:val="21"/>
          <w:szCs w:val="21"/>
          <w:rtl w:val="0"/>
        </w:rPr>
        <w:t xml:space="preserve">El resultado debe ser suficiente para iniciar refinamiento técnico en el Sprint 2, pero no se considera una implementación definitiva.</w:t>
      </w:r>
      <w:r w:rsidDel="00000000" w:rsidR="00000000" w:rsidRPr="00000000">
        <w:rPr>
          <w:rtl w:val="0"/>
        </w:rPr>
      </w:r>
    </w:p>
    <w:sectPr>
      <w:pgSz w:h="16834" w:w="11909" w:orient="portrait"/>
      <w:pgMar w:bottom="1134" w:top="1134" w:left="1247" w:right="124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Arial" w:hAnsi="Arial"/>
      <w:sz w:val="21"/>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jaiQXMlQurWDsYEWYwbpGV6Xcg==">CgMxLjAaDQoBMBIICgYIBTICCAEaDQoBMRIICgYIBTICCAEaDQoBMhIICgYIBTICCAEaDQoBMxIICgYIBTICCAEaDQoBNBIICgYIBTICCAEaDQoBNRIICgYIBTICCAEyDmguamtxY2N6NzJ1ZmVyMg5oLmE3OXc4eDY3ZXhlcDIOaC5jNWpzNzdvN2F2cWU4AHIhMUJCei1EU0x3Q19GYTZUWGU5Ykw1Tk5UTkFIdGRaY2tt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