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-1596422554"/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widowControl w:val="1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24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</w:rPr>
          </w:pPr>
          <w:bookmarkStart w:colFirst="0" w:colLast="0" w:name="_heading=h.dtskxj3k9s09" w:id="0"/>
          <w:bookmarkEnd w:id="0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  <w:rtl w:val="0"/>
            </w:rPr>
            <w:t xml:space="preserve">DuocUC</w:t>
          </w:r>
        </w:p>
      </w:sdtContent>
    </w:sdt>
    <w:sdt>
      <w:sdtPr>
        <w:id w:val="1599105797"/>
        <w:tag w:val="goog_rdk_1"/>
      </w:sdtPr>
      <w:sdtContent>
        <w:p w:rsidR="00000000" w:rsidDel="00000000" w:rsidP="00000000" w:rsidRDefault="00000000" w:rsidRPr="00000000" w14:paraId="00000002">
          <w:pPr>
            <w:pStyle w:val="Title"/>
            <w:widowControl w:val="1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mallCap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32"/>
              <w:szCs w:val="32"/>
              <w:rtl w:val="0"/>
            </w:rPr>
            <w:t xml:space="preserve">Escuela de Informática y Telecomunicaciones</w:t>
          </w:r>
        </w:p>
      </w:sdtContent>
    </w:sdt>
    <w:p w:rsidR="00000000" w:rsidDel="00000000" w:rsidP="00000000" w:rsidRDefault="00000000" w:rsidRPr="00000000" w14:paraId="00000003">
      <w:pPr>
        <w:pStyle w:val="Title"/>
        <w:widowControl w:val="1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bo04pv2jajfe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widowControl w:val="1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widowControl w:val="1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sdt>
      <w:sdtPr>
        <w:id w:val="572928074"/>
        <w:tag w:val="goog_rdk_2"/>
      </w:sdtPr>
      <w:sdtContent>
        <w:p w:rsidR="00000000" w:rsidDel="00000000" w:rsidP="00000000" w:rsidRDefault="00000000" w:rsidRPr="00000000" w14:paraId="00000006">
          <w:pPr>
            <w:pStyle w:val="Title"/>
            <w:widowControl w:val="1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before="480" w:line="24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40"/>
              <w:szCs w:val="40"/>
            </w:rPr>
          </w:pPr>
          <w:bookmarkStart w:colFirst="0" w:colLast="0" w:name="_heading=h.b0ce25d5eckg" w:id="2"/>
          <w:bookmarkEnd w:id="2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40"/>
              <w:szCs w:val="40"/>
              <w:rtl w:val="0"/>
            </w:rPr>
            <w:t xml:space="preserve">Product Vision</w:t>
          </w:r>
        </w:p>
      </w:sdtContent>
    </w:sdt>
    <w:p w:rsidR="00000000" w:rsidDel="00000000" w:rsidP="00000000" w:rsidRDefault="00000000" w:rsidRPr="00000000" w14:paraId="00000007">
      <w:pPr>
        <w:pStyle w:val="Title"/>
        <w:widowControl w:val="1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sdt>
      <w:sdtPr>
        <w:id w:val="1067497684"/>
        <w:tag w:val="goog_rdk_3"/>
      </w:sdtPr>
      <w:sdtContent>
        <w:p w:rsidR="00000000" w:rsidDel="00000000" w:rsidP="00000000" w:rsidRDefault="00000000" w:rsidRPr="00000000" w14:paraId="00000008">
          <w:pPr>
            <w:pStyle w:val="Title"/>
            <w:widowControl w:val="1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Carlos Soto, Brian Chávez, Juan Pablo Arriagada</w:t>
          </w:r>
        </w:p>
      </w:sdtContent>
    </w:sdt>
    <w:p w:rsidR="00000000" w:rsidDel="00000000" w:rsidP="00000000" w:rsidRDefault="00000000" w:rsidRPr="00000000" w14:paraId="00000009">
      <w:pPr>
        <w:pStyle w:val="Title"/>
        <w:widowControl w:val="1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widowControl w:val="1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561751285"/>
        <w:tag w:val="goog_rdk_4"/>
      </w:sdtPr>
      <w:sdtContent>
        <w:p w:rsidR="00000000" w:rsidDel="00000000" w:rsidP="00000000" w:rsidRDefault="00000000" w:rsidRPr="00000000" w14:paraId="0000000C">
          <w:pPr>
            <w:pStyle w:val="Title"/>
            <w:widowControl w:val="1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Docentes: Jazna Meza, Juan Pablo Mellado</w:t>
          </w:r>
        </w:p>
      </w:sdtContent>
    </w:sdt>
    <w:p w:rsidR="00000000" w:rsidDel="00000000" w:rsidP="00000000" w:rsidRDefault="00000000" w:rsidRPr="00000000" w14:paraId="0000000D">
      <w:pPr>
        <w:pStyle w:val="Title"/>
        <w:widowControl w:val="1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102227904"/>
        <w:tag w:val="goog_rdk_5"/>
      </w:sdtPr>
      <w:sdtContent>
        <w:p w:rsidR="00000000" w:rsidDel="00000000" w:rsidP="00000000" w:rsidRDefault="00000000" w:rsidRPr="00000000" w14:paraId="0000000E">
          <w:pPr>
            <w:pStyle w:val="Title"/>
            <w:widowControl w:val="1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Fecha de entrega (5 de Octubre, 2026)</w:t>
          </w:r>
        </w:p>
      </w:sdtContent>
    </w:sdt>
    <w:sdt>
      <w:sdtPr>
        <w:id w:val="909028856"/>
        <w:tag w:val="goog_rdk_6"/>
      </w:sdtPr>
      <w:sdtContent>
        <w:p w:rsidR="00000000" w:rsidDel="00000000" w:rsidP="00000000" w:rsidRDefault="00000000" w:rsidRPr="00000000" w14:paraId="0000000F">
          <w:pPr>
            <w:pStyle w:val="Title"/>
            <w:widowControl w:val="1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Concepción – Chile</w:t>
          </w:r>
          <w:r w:rsidDel="00000000" w:rsidR="00000000" w:rsidRPr="00000000">
            <w:rPr>
              <w:rtl w:val="0"/>
            </w:rPr>
            <w:br w:type="textWrapping"/>
          </w:r>
          <w:r w:rsidDel="00000000" w:rsidR="00000000" w:rsidRPr="00000000">
            <w:br w:type="page"/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heading=h.imzjj4u9rxgd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Problema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estudiantes de educación superior suelen tener dificultades para acceder de forma centralizada a recursos académicos, materiales estudiantiles y actividades desarrolladas dentro de su institución. Actualmente, esta información puede encontrarse distribuida entre distintos medios y canales, dificultando su búsqueda, descubrimiento y utilización oportuna.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Dentro de la comunidad estudiantil también existen recursos que podrían ser reutilizados por otros estudiantes. Apuntes, resúmenes y guías digitales, así como libros, calculadoras, materiales de laboratorio, uniformes u otros implementos físicos, pueden dejar de utilizarse por sus propietarios aun cuando continúan siendo útiles para otros integrantes de la institución.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 manera similar, grupos de estudio, talleres, actividades comunitarias y eventos institucionales pueden tener una visibilidad limitada debido a la dispersión de la información. Esto dificulta que los estudiantes conozcan las iniciativas disponibles dentro de su campus y participen en ellas.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otra parte, los responsables de la plataforma requieren información consolidada que les permita conocer cómo se utiliza CampusLink. Indicadores relacionados con usuarios, demanda de recursos, transacciones y participación en actividades pueden aportar antecedentes útiles para evaluar el funcionamiento de la plataforma y apoyar la toma de decisiones.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este contexto, CampusLink busca responder a la necesidad de disponer de 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espacio centralizado para descubrir, compartir y reutilizar recursos, conocer actividades dentro del campus y obtener información sobre el uso de la plataforma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heading=h.4ohnq9idhbdr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Usuarios / Actores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CampusLink considera tres actores funcionales principales, diferenciados según sus responsabilidades y permisos dentro de la plataforma: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Usuario institucional verificado:</w:t>
      </w:r>
      <w:r w:rsidDel="00000000" w:rsidR="00000000" w:rsidRPr="00000000">
        <w:rPr>
          <w:sz w:val="20"/>
          <w:szCs w:val="20"/>
          <w:rtl w:val="0"/>
        </w:rPr>
        <w:t xml:space="preserve"> corresponde al usuario principal de CampusLink. Puede consultar y publicar recursos académicos o físicos, participar en procesos de intercambio, descubrir actividades y eventos, crear o unirse a actividades comunitarias y utilizar las funciones habilitadas para su cuenta.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Usuario autorizado:</w:t>
      </w:r>
      <w:r w:rsidDel="00000000" w:rsidR="00000000" w:rsidRPr="00000000">
        <w:rPr>
          <w:sz w:val="20"/>
          <w:szCs w:val="20"/>
          <w:rtl w:val="0"/>
        </w:rPr>
        <w:t xml:space="preserve"> corresponde a un usuario institucional con permisos adicionales. Puede publicar información oficial de la institución o de interés para la comunidad, como eventos y contenido asociado al campus. Dependiendo de los permisos asignados, también puede acceder a funciones de analítica y reportería.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Administrador:</w:t>
      </w:r>
      <w:r w:rsidDel="00000000" w:rsidR="00000000" w:rsidRPr="00000000">
        <w:rPr>
          <w:sz w:val="20"/>
          <w:szCs w:val="20"/>
          <w:rtl w:val="0"/>
        </w:rPr>
        <w:t xml:space="preserve"> responsable de apoyar la gestión y supervisión de CampusLink. Puede realizar tareas de moderación, gestionar roles y permisos, revisar contenido reportado y acceder al módulo de analítica y reportería para consultar información relacionada con el funcionamiento de la plataforma.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Estos factores permiten diferenciar las funcionalidades de uso cotidiano de aquellas relacionadas con la publicación institucional, supervisión y administración del sistema.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heading=h.wzqnvrv9s5f5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Propuesta de valor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CampusLink propone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centralizar en una sola plataforma el acceso a recursos académicos, el intercambio de recursos físicos y la participación en actividades de la comunidad estudiantil</w:t>
      </w:r>
      <w:r w:rsidDel="00000000" w:rsidR="00000000" w:rsidRPr="00000000">
        <w:rPr>
          <w:sz w:val="20"/>
          <w:szCs w:val="20"/>
          <w:rtl w:val="0"/>
        </w:rPr>
        <w:t xml:space="preserve">, reduciendo la dispersión de información existente dentro de la institución.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el ámbito académico, la plataforma permitirá publicar, buscar y descubrir materiales digitales creados por estudiantes, como apuntes, resúmenes y guías, organizándolos de acuerdo con su contexto académico. Esto busca facilitar que el conocimiento generado por estudiantes pueda mantenerse disponible y ser reutilizado por otros miembros de la comunidad.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través del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marketplace estudiantil</w:t>
      </w:r>
      <w:r w:rsidDel="00000000" w:rsidR="00000000" w:rsidRPr="00000000">
        <w:rPr>
          <w:sz w:val="20"/>
          <w:szCs w:val="20"/>
          <w:rtl w:val="0"/>
        </w:rPr>
        <w:t xml:space="preserve">, los usuarios podrán publicar recursos físicos y digitales que deseen compartir con otros estudiantes. Esto incluye recursos físicos, como libros, calculadoras, materiales de laboratorio, guías impresas o uniformes, y recursos digitales, como apuntes, resúmenes, guías de estudio y otros materiales académicos. Estos recursos podrán ofrecerse mediante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venta o donación</w:t>
      </w:r>
      <w:r w:rsidDel="00000000" w:rsidR="00000000" w:rsidRPr="00000000">
        <w:rPr>
          <w:sz w:val="20"/>
          <w:szCs w:val="20"/>
          <w:rtl w:val="0"/>
        </w:rPr>
        <w:t xml:space="preserve">, mientras CampusLink facilitará su publicación, descubrimiento y la trazabilidad del intercambio, sin procesar pagos directamente. 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plataforma también incorporará 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mapa 3D del campus</w:t>
      </w:r>
      <w:r w:rsidDel="00000000" w:rsidR="00000000" w:rsidRPr="00000000">
        <w:rPr>
          <w:sz w:val="20"/>
          <w:szCs w:val="20"/>
          <w:rtl w:val="0"/>
        </w:rPr>
        <w:t xml:space="preserve"> como medio para explorar edificios, pisos, puntos de interés, actividades comunitarias y eventos oficiales. Esto permitirá relacionar la información publicada con los espacios físicos de la institución y facilitar el descubrimiento de actividades dentro del campus, sin realizar seguimiento de la ubicación de los usuarios.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complemento, CampusLink podrá incorporar mecanismos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recomendación y notificaciones</w:t>
      </w:r>
      <w:r w:rsidDel="00000000" w:rsidR="00000000" w:rsidRPr="00000000">
        <w:rPr>
          <w:sz w:val="20"/>
          <w:szCs w:val="20"/>
          <w:rtl w:val="0"/>
        </w:rPr>
        <w:t xml:space="preserve"> orientados a facilitar el descubrimiento de recursos relevantes y mantener informados a los usuarios sobre actividades, eventos e interacciones relacionadas con la plataforma.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Finalmente, CampusLink incorporará un módulo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analítica y reportería</w:t>
      </w:r>
      <w:r w:rsidDel="00000000" w:rsidR="00000000" w:rsidRPr="00000000">
        <w:rPr>
          <w:sz w:val="20"/>
          <w:szCs w:val="20"/>
          <w:rtl w:val="0"/>
        </w:rPr>
        <w:t xml:space="preserve"> dirigido a administradores y usuarios autorizados con los permisos correspondientes. Este módulo permitirá consultar indicadores y generar reportes sobre aspectos como utilización de la plataforma, demanda de recursos y asignaturas, transacciones y participación en actividades. Los reportes podrán conservar información histórica y servir como apoyo para evaluar el comportamiento y evolución de CampusLink.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 esta forma, la propuesta de valor de CampusLink consiste en ofrecer 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espacio único para conectar recursos, personas y actividades dentro de la comunidad educativa</w:t>
      </w:r>
      <w:r w:rsidDel="00000000" w:rsidR="00000000" w:rsidRPr="00000000">
        <w:rPr>
          <w:sz w:val="20"/>
          <w:szCs w:val="20"/>
          <w:rtl w:val="0"/>
        </w:rPr>
        <w:t xml:space="preserve">, facilitando el acceso a información relevante para los estudiantes y proporcionando a los responsables de la plataforma antecedentes que permitan conocer y evaluar su utilización.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247" w:top="124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PVBody" w:customStyle="1">
    <w:name w:val="PV Body"/>
    <w:pPr>
      <w:spacing w:after="120" w:line="276" w:lineRule="auto"/>
      <w:ind w:firstLine="425"/>
      <w:jc w:val="both"/>
    </w:pPr>
    <w:rPr>
      <w:rFonts w:ascii="Times New Roman" w:eastAsia="Times New Roman" w:hAnsi="Times New Roman"/>
      <w:sz w:val="23"/>
    </w:rPr>
  </w:style>
  <w:style w:type="paragraph" w:styleId="PVHeading1" w:customStyle="1">
    <w:name w:val="PV Heading 1"/>
    <w:pPr>
      <w:keepNext w:val="1"/>
      <w:spacing w:after="120" w:before="160"/>
    </w:pPr>
    <w:rPr>
      <w:rFonts w:ascii="Times New Roman" w:eastAsia="Times New Roman" w:hAnsi="Times New Roman"/>
      <w:b w:val="1"/>
      <w:sz w:val="28"/>
    </w:rPr>
  </w:style>
  <w:style w:type="paragraph" w:styleId="PVLead" w:customStyle="1">
    <w:name w:val="PV Lead"/>
    <w:pPr>
      <w:spacing w:after="120" w:line="276" w:lineRule="auto"/>
      <w:ind w:left="283" w:firstLine="0"/>
      <w:jc w:val="both"/>
    </w:pPr>
    <w:rPr>
      <w:rFonts w:ascii="Times New Roman" w:eastAsia="Times New Roman" w:hAnsi="Times New Roman"/>
      <w:sz w:val="23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2WDQa1teDIPn+tRMTgMm1LBHzQ==">CgMxLjAaDQoBMBIICgYIBTICCAEaDQoBMRIICgYIBTICCAEaDQoBMhIICgYIBTICCAEaDQoBMxIICgYIBTICCAEaDQoBNBIICgYIBTICCAEaDQoBNRIICgYIBTICCAEaDQoBNhIICgYIBTICCAEyDmguZHRza3hqM2s5czA5Mg5oLmJvMDRwdjJqYWpmZTIOaC5iMGNlMjVkNWVja2cyDmguaW16amo0dTlyeGdkMg5oLjRvaG5xOWlkaGJkcjIOaC53enFudnJ2OXM1ZjU4AHIhMTRKX19WMnUyRXIzWkxlUXI2cE5lUjJGM3FNVk80MS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