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341" w:rsidRDefault="000B1341"/>
    <w:p w:rsidR="00D926FB" w:rsidRDefault="00D926FB"/>
    <w:p w:rsidR="00D926FB" w:rsidRDefault="00D926FB"/>
    <w:p w:rsidR="00D926FB" w:rsidRDefault="00D926FB"/>
    <w:p w:rsidR="00D926FB" w:rsidRDefault="00D926FB"/>
    <w:p w:rsidR="00D926FB" w:rsidRDefault="00D926FB"/>
    <w:p w:rsidR="00D926FB" w:rsidRDefault="00D926FB"/>
    <w:p w:rsidR="00D926FB" w:rsidRDefault="00D926FB">
      <w:pPr>
        <w:rPr>
          <w:rFonts w:hint="eastAsia"/>
        </w:rPr>
      </w:pPr>
    </w:p>
    <w:p w:rsidR="00D926FB" w:rsidRDefault="00D926FB"/>
    <w:p w:rsidR="00D926FB" w:rsidRDefault="00D926FB"/>
    <w:p w:rsidR="00D926FB" w:rsidRDefault="00D926FB"/>
    <w:p w:rsidR="00D926FB" w:rsidRDefault="00D926FB"/>
    <w:p w:rsidR="00D926FB" w:rsidRPr="00D926FB" w:rsidRDefault="00D926FB" w:rsidP="00D926FB">
      <w:pPr>
        <w:jc w:val="center"/>
        <w:rPr>
          <w:sz w:val="28"/>
        </w:rPr>
      </w:pPr>
      <w:r w:rsidRPr="00D926FB">
        <w:rPr>
          <w:rFonts w:hint="eastAsia"/>
          <w:sz w:val="28"/>
        </w:rPr>
        <w:t>数据挖掘第二次作业</w:t>
      </w:r>
    </w:p>
    <w:p w:rsidR="00D926FB" w:rsidRPr="00D926FB" w:rsidRDefault="00D926FB" w:rsidP="00D926FB">
      <w:pPr>
        <w:jc w:val="center"/>
        <w:rPr>
          <w:b/>
          <w:sz w:val="44"/>
        </w:rPr>
      </w:pPr>
      <w:r w:rsidRPr="00D926FB">
        <w:rPr>
          <w:rFonts w:hint="eastAsia"/>
          <w:b/>
          <w:sz w:val="44"/>
        </w:rPr>
        <w:t>关联规则挖掘</w:t>
      </w:r>
    </w:p>
    <w:p w:rsidR="00D926FB" w:rsidRDefault="00D926FB"/>
    <w:p w:rsidR="00D926FB" w:rsidRDefault="00D926FB"/>
    <w:p w:rsidR="00D926FB" w:rsidRDefault="00D926FB"/>
    <w:p w:rsidR="00D926FB" w:rsidRDefault="00D926FB"/>
    <w:p w:rsidR="00D926FB" w:rsidRDefault="00D926FB"/>
    <w:p w:rsidR="00D926FB" w:rsidRDefault="00D926FB">
      <w:pPr>
        <w:rPr>
          <w:rFonts w:hint="eastAsia"/>
        </w:rPr>
      </w:pPr>
    </w:p>
    <w:p w:rsidR="00D926FB" w:rsidRDefault="00D926FB"/>
    <w:p w:rsidR="00D926FB" w:rsidRPr="00D926FB" w:rsidRDefault="00D926FB" w:rsidP="00D926FB">
      <w:pPr>
        <w:jc w:val="center"/>
        <w:rPr>
          <w:rFonts w:hint="eastAsia"/>
          <w:sz w:val="28"/>
        </w:rPr>
      </w:pPr>
      <w:r w:rsidRPr="00D926FB">
        <w:rPr>
          <w:rFonts w:hint="eastAsia"/>
          <w:sz w:val="28"/>
        </w:rPr>
        <w:t>曹倩雯</w:t>
      </w:r>
    </w:p>
    <w:p w:rsidR="00D926FB" w:rsidRDefault="00D926FB" w:rsidP="00D926FB">
      <w:pPr>
        <w:jc w:val="center"/>
        <w:rPr>
          <w:sz w:val="28"/>
        </w:rPr>
      </w:pPr>
      <w:r w:rsidRPr="00D926FB">
        <w:rPr>
          <w:rFonts w:hint="eastAsia"/>
          <w:sz w:val="28"/>
        </w:rPr>
        <w:t>3120170497</w:t>
      </w:r>
    </w:p>
    <w:p w:rsidR="00D926FB" w:rsidRDefault="00D926FB" w:rsidP="00D926FB">
      <w:pPr>
        <w:jc w:val="center"/>
        <w:rPr>
          <w:sz w:val="28"/>
        </w:rPr>
      </w:pPr>
    </w:p>
    <w:p w:rsidR="00D926FB" w:rsidRDefault="00D926FB" w:rsidP="00D926FB">
      <w:pPr>
        <w:jc w:val="center"/>
        <w:rPr>
          <w:sz w:val="28"/>
        </w:rPr>
      </w:pPr>
    </w:p>
    <w:p w:rsidR="00D926FB" w:rsidRDefault="00D926FB" w:rsidP="00D926FB">
      <w:pPr>
        <w:jc w:val="center"/>
        <w:rPr>
          <w:sz w:val="28"/>
        </w:rPr>
      </w:pPr>
    </w:p>
    <w:p w:rsidR="00D926FB" w:rsidRDefault="00D926FB" w:rsidP="00D926FB">
      <w:pPr>
        <w:jc w:val="center"/>
        <w:rPr>
          <w:sz w:val="28"/>
        </w:rPr>
      </w:pPr>
    </w:p>
    <w:p w:rsidR="00D926FB" w:rsidRDefault="00D926FB" w:rsidP="00D926FB">
      <w:pPr>
        <w:jc w:val="center"/>
        <w:rPr>
          <w:sz w:val="28"/>
        </w:rPr>
      </w:pPr>
    </w:p>
    <w:p w:rsidR="00D926FB" w:rsidRDefault="00D926FB" w:rsidP="00D926FB">
      <w:pPr>
        <w:jc w:val="center"/>
        <w:rPr>
          <w:sz w:val="28"/>
        </w:rPr>
      </w:pPr>
    </w:p>
    <w:p w:rsidR="00D926FB" w:rsidRDefault="00D926FB" w:rsidP="00D926FB">
      <w:pPr>
        <w:jc w:val="center"/>
        <w:rPr>
          <w:sz w:val="28"/>
        </w:rPr>
      </w:pPr>
    </w:p>
    <w:p w:rsidR="00D926FB" w:rsidRDefault="00D926FB" w:rsidP="00D926FB">
      <w:pPr>
        <w:jc w:val="center"/>
        <w:rPr>
          <w:sz w:val="28"/>
        </w:rPr>
      </w:pPr>
    </w:p>
    <w:p w:rsidR="00D926FB" w:rsidRDefault="00D926FB" w:rsidP="00D926FB">
      <w:pPr>
        <w:jc w:val="center"/>
        <w:rPr>
          <w:sz w:val="28"/>
        </w:rPr>
      </w:pPr>
    </w:p>
    <w:p w:rsidR="00D926FB" w:rsidRPr="002D67A0" w:rsidRDefault="00D926FB" w:rsidP="00D926FB">
      <w:pPr>
        <w:widowControl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关联规则挖掘结果及分析报告</w:t>
      </w:r>
    </w:p>
    <w:p w:rsidR="00D926FB" w:rsidRDefault="00D926FB" w:rsidP="00D926FB">
      <w:pPr>
        <w:rPr>
          <w:b/>
        </w:rPr>
      </w:pPr>
    </w:p>
    <w:p w:rsidR="00D926FB" w:rsidRDefault="00D926FB" w:rsidP="00D926FB">
      <w:r w:rsidRPr="004F40BC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  </w:t>
      </w:r>
      <w:r w:rsidRPr="004F40BC">
        <w:rPr>
          <w:rFonts w:hint="eastAsia"/>
          <w:b/>
          <w:sz w:val="28"/>
          <w:szCs w:val="28"/>
        </w:rPr>
        <w:t>基本任务</w:t>
      </w:r>
      <w:r>
        <w:rPr>
          <w:rFonts w:hint="eastAsia"/>
        </w:rPr>
        <w:t>：</w:t>
      </w:r>
    </w:p>
    <w:p w:rsidR="00D926FB" w:rsidRDefault="00D926FB" w:rsidP="00D926F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对数据集进行处理，转换成适合关联规则挖掘的形式；</w:t>
      </w:r>
    </w:p>
    <w:p w:rsidR="00D926FB" w:rsidRDefault="00D926FB" w:rsidP="00D926F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找出频繁项集；</w:t>
      </w:r>
    </w:p>
    <w:p w:rsidR="00D926FB" w:rsidRDefault="00D926FB" w:rsidP="00D926F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导出关联规则，计算其支持度和置信度；</w:t>
      </w:r>
    </w:p>
    <w:p w:rsidR="00D926FB" w:rsidRDefault="00D926FB" w:rsidP="00D926F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对规则进行评价，可使用Lift，也可以使用教材中所提及的其它指标；</w:t>
      </w:r>
    </w:p>
    <w:p w:rsidR="00D926FB" w:rsidRDefault="00D926FB" w:rsidP="00D926FB"/>
    <w:p w:rsidR="00D926FB" w:rsidRPr="0046469B" w:rsidRDefault="00D926FB" w:rsidP="0046469B">
      <w:pPr>
        <w:tabs>
          <w:tab w:val="left" w:pos="5100"/>
        </w:tabs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 </w:t>
      </w:r>
      <w:bookmarkStart w:id="0" w:name="OLE_LINK9"/>
      <w:bookmarkStart w:id="1" w:name="OLE_LINK10"/>
      <w:r w:rsidR="0046469B">
        <w:rPr>
          <w:rFonts w:hint="eastAsia"/>
          <w:b/>
          <w:sz w:val="28"/>
          <w:szCs w:val="28"/>
        </w:rPr>
        <w:t>数据集描述</w:t>
      </w:r>
    </w:p>
    <w:p w:rsidR="00D926FB" w:rsidRDefault="00D926FB" w:rsidP="00D926F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数据集描述：</w:t>
      </w:r>
    </w:p>
    <w:p w:rsidR="00D926FB" w:rsidRDefault="00D926FB" w:rsidP="00D926FB">
      <w:pPr>
        <w:ind w:firstLineChars="200" w:firstLine="420"/>
      </w:pPr>
      <w:r>
        <w:rPr>
          <w:rFonts w:hint="eastAsia"/>
        </w:rPr>
        <w:t>本数据集是ASCLL文件，属性间以tab分离，每一行数据以双引号开头。每个实例代表了一种潜在的病人。</w:t>
      </w:r>
    </w:p>
    <w:p w:rsidR="00D926FB" w:rsidRDefault="00D926FB" w:rsidP="00D926FB">
      <w:pPr>
        <w:ind w:leftChars="100" w:left="210"/>
      </w:pPr>
      <w:r>
        <w:rPr>
          <w:rFonts w:hint="eastAsia"/>
        </w:rPr>
        <w:t>例如：</w:t>
      </w:r>
      <w:r>
        <w:t xml:space="preserve"> '35,9 no no yes yes yes yes no'</w:t>
      </w:r>
      <w:r>
        <w:rPr>
          <w:rFonts w:hint="eastAsia"/>
        </w:rPr>
        <w:t xml:space="preserve"> （正常体温35℃-42℃）</w:t>
      </w:r>
    </w:p>
    <w:p w:rsidR="00D926FB" w:rsidRDefault="00D926FB" w:rsidP="00D926FB">
      <w:pPr>
        <w:ind w:leftChars="100" w:left="210"/>
      </w:pPr>
      <w:r>
        <w:t xml:space="preserve">'35,9' </w:t>
      </w:r>
      <w:r>
        <w:rPr>
          <w:rFonts w:hint="eastAsia"/>
        </w:rPr>
        <w:t>患者体温</w:t>
      </w:r>
    </w:p>
    <w:p w:rsidR="00D926FB" w:rsidRDefault="00D926FB" w:rsidP="00D926FB">
      <w:pPr>
        <w:ind w:leftChars="100" w:left="210"/>
      </w:pPr>
      <w:r>
        <w:t xml:space="preserve">'no' </w:t>
      </w:r>
      <w:r>
        <w:rPr>
          <w:rFonts w:hint="eastAsia"/>
        </w:rPr>
        <w:t>呕吐</w:t>
      </w:r>
    </w:p>
    <w:p w:rsidR="00D926FB" w:rsidRDefault="00D926FB" w:rsidP="00D926FB">
      <w:pPr>
        <w:ind w:leftChars="100" w:left="210"/>
      </w:pPr>
      <w:r>
        <w:t xml:space="preserve">'no' </w:t>
      </w:r>
      <w:r>
        <w:rPr>
          <w:rFonts w:hint="eastAsia"/>
        </w:rPr>
        <w:t>腰痛</w:t>
      </w:r>
    </w:p>
    <w:p w:rsidR="00D926FB" w:rsidRDefault="00D926FB" w:rsidP="00D926FB">
      <w:pPr>
        <w:ind w:leftChars="100" w:left="210"/>
      </w:pPr>
      <w:r>
        <w:t xml:space="preserve">'yes' </w:t>
      </w:r>
      <w:r>
        <w:rPr>
          <w:rFonts w:hint="eastAsia"/>
        </w:rPr>
        <w:t>尿频</w:t>
      </w:r>
    </w:p>
    <w:p w:rsidR="00D926FB" w:rsidRDefault="00D926FB" w:rsidP="00D926FB">
      <w:pPr>
        <w:ind w:leftChars="100" w:left="210"/>
      </w:pPr>
      <w:r>
        <w:t xml:space="preserve">'yes' </w:t>
      </w:r>
      <w:r>
        <w:rPr>
          <w:rFonts w:hint="eastAsia"/>
        </w:rPr>
        <w:t>尿痛</w:t>
      </w:r>
    </w:p>
    <w:p w:rsidR="00D926FB" w:rsidRDefault="00D926FB" w:rsidP="00D926FB">
      <w:pPr>
        <w:ind w:leftChars="100" w:left="210"/>
      </w:pPr>
      <w:r>
        <w:t xml:space="preserve">'yes' </w:t>
      </w:r>
      <w:r>
        <w:rPr>
          <w:rFonts w:hint="eastAsia"/>
        </w:rPr>
        <w:t>尿道口瘙痒灼痛</w:t>
      </w:r>
    </w:p>
    <w:p w:rsidR="00D926FB" w:rsidRDefault="00D926FB" w:rsidP="00D926FB">
      <w:pPr>
        <w:ind w:leftChars="100" w:left="210"/>
      </w:pPr>
      <w:r>
        <w:t xml:space="preserve">'yes' </w:t>
      </w:r>
      <w:r>
        <w:rPr>
          <w:rFonts w:hint="eastAsia"/>
        </w:rPr>
        <w:t>膀胱炎</w:t>
      </w:r>
    </w:p>
    <w:p w:rsidR="00D926FB" w:rsidRPr="006564F5" w:rsidRDefault="00D926FB" w:rsidP="00D926FB">
      <w:pPr>
        <w:ind w:leftChars="100" w:left="210"/>
      </w:pPr>
      <w:r>
        <w:t xml:space="preserve">'no' </w:t>
      </w:r>
      <w:r>
        <w:rPr>
          <w:rFonts w:hint="eastAsia"/>
        </w:rPr>
        <w:t xml:space="preserve"> 肾炎</w:t>
      </w:r>
    </w:p>
    <w:bookmarkEnd w:id="0"/>
    <w:bookmarkEnd w:id="1"/>
    <w:p w:rsidR="00D926FB" w:rsidRPr="004C252D" w:rsidRDefault="00D926FB" w:rsidP="00D926FB">
      <w:pPr>
        <w:tabs>
          <w:tab w:val="left" w:pos="510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  </w:t>
      </w:r>
      <w:r w:rsidRPr="006564F5">
        <w:rPr>
          <w:rFonts w:hint="eastAsia"/>
          <w:b/>
          <w:sz w:val="28"/>
          <w:szCs w:val="28"/>
        </w:rPr>
        <w:t>数据预处理结果</w:t>
      </w:r>
    </w:p>
    <w:p w:rsidR="00D926FB" w:rsidRPr="004876C8" w:rsidRDefault="00D926FB" w:rsidP="00D926FB">
      <w:pPr>
        <w:ind w:firstLineChars="200" w:firstLine="420"/>
      </w:pPr>
      <w:r w:rsidRPr="004876C8">
        <w:rPr>
          <w:rFonts w:ascii="宋体" w:eastAsia="宋体" w:hAnsi="宋体" w:hint="eastAsia"/>
        </w:rPr>
        <w:t>首先将</w:t>
      </w:r>
      <w:r>
        <w:rPr>
          <w:rFonts w:ascii="宋体" w:eastAsia="宋体" w:hAnsi="宋体" w:hint="eastAsia"/>
        </w:rPr>
        <w:t>原始</w:t>
      </w:r>
      <w:r w:rsidRPr="004876C8">
        <w:rPr>
          <w:rFonts w:ascii="宋体" w:eastAsia="宋体" w:hAnsi="宋体" w:hint="eastAsia"/>
        </w:rPr>
        <w:t>数据</w:t>
      </w:r>
      <w:r>
        <w:rPr>
          <w:rFonts w:ascii="宋体" w:eastAsia="宋体" w:hAnsi="宋体" w:hint="eastAsia"/>
        </w:rPr>
        <w:t>利用excel表格</w:t>
      </w:r>
      <w:r w:rsidRPr="004876C8">
        <w:rPr>
          <w:rFonts w:ascii="宋体" w:eastAsia="宋体" w:hAnsi="宋体" w:hint="eastAsia"/>
        </w:rPr>
        <w:t>转换成csv格式方便</w:t>
      </w:r>
      <w:r>
        <w:rPr>
          <w:rFonts w:ascii="宋体" w:eastAsia="宋体" w:hAnsi="宋体" w:hint="eastAsia"/>
        </w:rPr>
        <w:t>Python的CSV模块进行后续处理，处理过程如下：</w:t>
      </w:r>
      <w:r w:rsidRPr="004876C8">
        <w:t xml:space="preserve"> </w:t>
      </w:r>
    </w:p>
    <w:p w:rsidR="00D926FB" w:rsidRDefault="00D926FB" w:rsidP="00D926FB">
      <w:pPr>
        <w:jc w:val="left"/>
        <w:rPr>
          <w:sz w:val="28"/>
        </w:rPr>
      </w:pPr>
    </w:p>
    <w:p w:rsidR="0046469B" w:rsidRPr="004C252D" w:rsidRDefault="0046469B" w:rsidP="0046469B">
      <w:pPr>
        <w:tabs>
          <w:tab w:val="left" w:pos="5100"/>
        </w:tabs>
        <w:rPr>
          <w:b/>
          <w:sz w:val="28"/>
          <w:szCs w:val="28"/>
        </w:rPr>
      </w:pPr>
      <w:r w:rsidRPr="002A08A0"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 xml:space="preserve">  </w:t>
      </w:r>
      <w:r w:rsidRPr="002A08A0">
        <w:rPr>
          <w:rFonts w:hint="eastAsia"/>
          <w:b/>
          <w:sz w:val="28"/>
          <w:szCs w:val="28"/>
        </w:rPr>
        <w:t>频繁规则统计与计算</w:t>
      </w:r>
    </w:p>
    <w:p w:rsidR="0046469B" w:rsidRDefault="0046469B" w:rsidP="0046469B">
      <w:pPr>
        <w:pStyle w:val="a7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本次数据挖掘使用了</w:t>
      </w:r>
      <w:r>
        <w:rPr>
          <w:rFonts w:ascii="Arial" w:hAnsi="Arial" w:cs="Arial"/>
          <w:color w:val="333333"/>
          <w:szCs w:val="21"/>
          <w:shd w:val="clear" w:color="auto" w:fill="FFFFFF"/>
        </w:rPr>
        <w:t>Apriori</w:t>
      </w:r>
      <w:r>
        <w:rPr>
          <w:rFonts w:ascii="Arial" w:hAnsi="Arial" w:cs="Arial"/>
          <w:color w:val="333333"/>
          <w:szCs w:val="21"/>
          <w:shd w:val="clear" w:color="auto" w:fill="FFFFFF"/>
        </w:rPr>
        <w:t>算法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如果要发现强关联规则，就必须先找到频繁集。所谓频繁集，即支持度大于最小支持度的项集。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本次数据挖掘令最小支持度等于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0.08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，即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120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条记录中至少出现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次。最小置信度设为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0.8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以下是每一轮的</w:t>
      </w:r>
      <w:r>
        <w:rPr>
          <w:rFonts w:ascii="Arial" w:hAnsi="Arial" w:cs="Arial"/>
          <w:color w:val="333333"/>
          <w:szCs w:val="21"/>
          <w:shd w:val="clear" w:color="auto" w:fill="FFFFFF"/>
        </w:rPr>
        <w:t>候选集和剪枝的结果：</w:t>
      </w:r>
    </w:p>
    <w:p w:rsidR="0046469B" w:rsidRDefault="0046469B" w:rsidP="0046469B">
      <w:pPr>
        <w:pStyle w:val="a7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D0BCE70" wp14:editId="28FB83EB">
            <wp:extent cx="1859280" cy="28879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9B" w:rsidRDefault="0046469B" w:rsidP="0046469B">
      <w:pPr>
        <w:pStyle w:val="a7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……</w:t>
      </w:r>
    </w:p>
    <w:p w:rsidR="0046469B" w:rsidRPr="00FF7176" w:rsidRDefault="0046469B" w:rsidP="0046469B">
      <w:pPr>
        <w:pStyle w:val="a7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400910E" wp14:editId="34C9B940">
            <wp:extent cx="2651760" cy="45415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9B" w:rsidRPr="00732F04" w:rsidRDefault="0046469B" w:rsidP="0046469B">
      <w:pPr>
        <w:rPr>
          <w:b/>
        </w:rPr>
      </w:pPr>
      <w:r>
        <w:rPr>
          <w:rFonts w:hint="eastAsia"/>
          <w:b/>
        </w:rPr>
        <w:t>更多中间数据参见附件“OUTPUT.md“</w:t>
      </w:r>
    </w:p>
    <w:p w:rsidR="0046469B" w:rsidRPr="008B74B7" w:rsidRDefault="0046469B" w:rsidP="0046469B">
      <w:pPr>
        <w:rPr>
          <w:rFonts w:ascii="宋体" w:eastAsia="宋体" w:hAnsi="宋体"/>
        </w:rPr>
      </w:pPr>
      <w:r w:rsidRPr="004C252D">
        <w:rPr>
          <w:rFonts w:ascii="宋体" w:eastAsia="宋体" w:hAnsi="宋体" w:hint="eastAsia"/>
        </w:rPr>
        <w:t>这些频繁项集的可视化目标主要是频数</w:t>
      </w:r>
      <w:r>
        <w:rPr>
          <w:rFonts w:ascii="宋体" w:eastAsia="宋体" w:hAnsi="宋体" w:hint="eastAsia"/>
        </w:rPr>
        <w:t>，3频数如下，</w:t>
      </w:r>
      <w:r w:rsidRPr="00FF7176">
        <w:rPr>
          <w:rFonts w:ascii="宋体" w:eastAsia="宋体" w:hAnsi="宋体" w:hint="eastAsia"/>
          <w:b/>
        </w:rPr>
        <w:t>更多可视化图参见附件figures</w:t>
      </w:r>
      <w:r>
        <w:rPr>
          <w:rFonts w:ascii="宋体" w:eastAsia="宋体" w:hAnsi="宋体" w:hint="eastAsia"/>
        </w:rPr>
        <w:t>：</w:t>
      </w:r>
    </w:p>
    <w:p w:rsidR="0046469B" w:rsidRPr="00732F04" w:rsidRDefault="0046469B" w:rsidP="0046469B">
      <w:pPr>
        <w:jc w:val="center"/>
        <w:rPr>
          <w:b/>
        </w:rPr>
      </w:pPr>
      <w:r w:rsidRPr="00732F04">
        <w:rPr>
          <w:b/>
          <w:noProof/>
        </w:rPr>
        <w:lastRenderedPageBreak/>
        <w:drawing>
          <wp:inline distT="0" distB="0" distL="0" distR="0" wp14:anchorId="39D4AD0F" wp14:editId="2EFFE600">
            <wp:extent cx="4320000" cy="3240000"/>
            <wp:effectExtent l="0" t="0" r="4445" b="0"/>
            <wp:docPr id="11" name="图片 11" descr="C:\Users\343\Desktop\fig\frequent item 3 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343\Desktop\fig\frequent item 3 cou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69B" w:rsidRPr="00732F04" w:rsidRDefault="0046469B" w:rsidP="0046469B">
      <w:r>
        <w:rPr>
          <w:rFonts w:hint="eastAsia"/>
        </w:rPr>
        <w:t xml:space="preserve">                            图4  三频繁集散点图</w:t>
      </w:r>
    </w:p>
    <w:p w:rsidR="0046469B" w:rsidRPr="002A08A0" w:rsidRDefault="0046469B" w:rsidP="0046469B">
      <w:pPr>
        <w:tabs>
          <w:tab w:val="left" w:pos="5100"/>
        </w:tabs>
        <w:rPr>
          <w:b/>
          <w:sz w:val="28"/>
          <w:szCs w:val="28"/>
        </w:rPr>
      </w:pPr>
      <w:r w:rsidRPr="002A08A0"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 xml:space="preserve">  </w:t>
      </w:r>
      <w:r w:rsidRPr="002A08A0">
        <w:rPr>
          <w:rFonts w:hint="eastAsia"/>
          <w:b/>
          <w:sz w:val="28"/>
          <w:szCs w:val="28"/>
        </w:rPr>
        <w:t>规则、可信度、支持度</w:t>
      </w:r>
    </w:p>
    <w:p w:rsidR="0046469B" w:rsidRDefault="0046469B" w:rsidP="0046469B">
      <w:pPr>
        <w:pStyle w:val="a7"/>
        <w:ind w:leftChars="100" w:left="210" w:firstLineChars="150" w:firstLine="315"/>
      </w:pPr>
      <w:r>
        <w:rPr>
          <w:rFonts w:hint="eastAsia"/>
        </w:rPr>
        <w:t>首先我们看一下所有的高置信度的规则：考虑到去冗余的需求(以下所有规则都是满最低支持度和最低置信度的强关联规则)</w:t>
      </w:r>
      <w:r w:rsidRPr="00471638">
        <w:rPr>
          <w:rFonts w:hint="eastAsia"/>
        </w:rPr>
        <w:t xml:space="preserve"> </w:t>
      </w:r>
    </w:p>
    <w:p w:rsidR="0046469B" w:rsidRPr="00471638" w:rsidRDefault="0046469B" w:rsidP="0046469B">
      <w:pPr>
        <w:pStyle w:val="a7"/>
        <w:ind w:leftChars="100" w:left="210" w:firstLineChars="150" w:firstLine="315"/>
      </w:pPr>
      <w:r>
        <w:rPr>
          <w:rFonts w:hint="eastAsia"/>
        </w:rPr>
        <w:t>未去冗余的所有规则参见OUTPUT.md</w:t>
      </w:r>
    </w:p>
    <w:p w:rsidR="0046469B" w:rsidRDefault="0046469B" w:rsidP="0046469B">
      <w:pPr>
        <w:pStyle w:val="a7"/>
        <w:ind w:leftChars="100" w:left="210" w:firstLineChars="150" w:firstLine="315"/>
      </w:pPr>
      <w:r>
        <w:t>The associative rule is:</w:t>
      </w:r>
    </w:p>
    <w:p w:rsidR="0046469B" w:rsidRPr="004377D0" w:rsidRDefault="0046469B" w:rsidP="0046469B">
      <w:pPr>
        <w:pStyle w:val="a7"/>
        <w:ind w:leftChars="100" w:left="210"/>
        <w:rPr>
          <w:color w:val="FF0000"/>
        </w:rPr>
      </w:pPr>
      <w:r w:rsidRPr="004377D0">
        <w:rPr>
          <w:color w:val="FF0000"/>
        </w:rPr>
        <w:t>('a2^a4-&gt;a1^a3^a5^d2^d1', ':', 'support-&gt;', 0.15833333333333333, 'coffidence-&gt;', 1.0, 'lift-&gt;', 6.315789473684211)</w:t>
      </w:r>
    </w:p>
    <w:p w:rsidR="0046469B" w:rsidRPr="004377D0" w:rsidRDefault="0046469B" w:rsidP="0046469B">
      <w:pPr>
        <w:pStyle w:val="a7"/>
        <w:ind w:leftChars="100" w:left="210"/>
        <w:rPr>
          <w:color w:val="FF0000"/>
        </w:rPr>
      </w:pPr>
      <w:r w:rsidRPr="004377D0">
        <w:rPr>
          <w:color w:val="FF0000"/>
        </w:rPr>
        <w:t>('a2^d1-&gt;a1^a3^a5^a4^d2', ':', 'support-&gt;', 0.15833333333333333, 'coffidence-&gt;', 1.0, 'lift-&gt;', 6.315789473684211)</w:t>
      </w:r>
    </w:p>
    <w:p w:rsidR="0046469B" w:rsidRPr="004377D0" w:rsidRDefault="0046469B" w:rsidP="0046469B">
      <w:pPr>
        <w:pStyle w:val="a7"/>
        <w:ind w:leftChars="100" w:left="210"/>
        <w:rPr>
          <w:color w:val="FF0000"/>
        </w:rPr>
      </w:pPr>
      <w:r w:rsidRPr="004377D0">
        <w:rPr>
          <w:color w:val="FF0000"/>
        </w:rPr>
        <w:t>('a3^d1-&gt;a1^a2^a5^a4^d2', ':', 'support-&gt;', 0.15833333333333333, 'coffidence-&gt;', 1.0, 'lift-&gt;', 6.315789473684211)</w:t>
      </w:r>
    </w:p>
    <w:p w:rsidR="0046469B" w:rsidRPr="004377D0" w:rsidRDefault="0046469B" w:rsidP="0046469B">
      <w:pPr>
        <w:pStyle w:val="a7"/>
        <w:ind w:leftChars="100" w:left="210"/>
        <w:rPr>
          <w:color w:val="FF0000"/>
        </w:rPr>
      </w:pPr>
      <w:r w:rsidRPr="004377D0">
        <w:rPr>
          <w:color w:val="FF0000"/>
        </w:rPr>
        <w:t>('d1^d2-&gt;a1^a3^a2^a5^a4', ':', 'support-&gt;', 0.15833333333333333, 'coffidence-&gt;', 1.0, 'lift-&gt;', 6.315789473684211)</w:t>
      </w:r>
    </w:p>
    <w:p w:rsidR="0046469B" w:rsidRPr="0027027D" w:rsidRDefault="0046469B" w:rsidP="0046469B">
      <w:pPr>
        <w:pStyle w:val="a7"/>
        <w:ind w:leftChars="100" w:left="210"/>
        <w:rPr>
          <w:color w:val="002060"/>
        </w:rPr>
      </w:pPr>
      <w:r w:rsidRPr="0027027D">
        <w:rPr>
          <w:color w:val="002060"/>
        </w:rPr>
        <w:t>('a1^a2^a4-&gt;a3^a5^d2^d1', ':', 'support-&gt;', 0.15833333333333333, 'coffidence-&gt;', 1.0, 'lift-&gt;', 6.315789473684211)</w:t>
      </w:r>
    </w:p>
    <w:p w:rsidR="0046469B" w:rsidRPr="004377D0" w:rsidRDefault="0046469B" w:rsidP="0046469B">
      <w:pPr>
        <w:pStyle w:val="a7"/>
        <w:ind w:leftChars="100" w:left="210"/>
        <w:rPr>
          <w:color w:val="FF0000"/>
        </w:rPr>
      </w:pPr>
      <w:r w:rsidRPr="004377D0">
        <w:rPr>
          <w:color w:val="FF0000"/>
        </w:rPr>
        <w:t>('a1^a2^d1-&gt;a3^a5^a4^d2', ':', 'support-&gt;', 0.15833333333333333, 'coffidence-&gt;', 1.0, 'lift-&gt;', 6.315789473684211)</w:t>
      </w:r>
    </w:p>
    <w:p w:rsidR="0046469B" w:rsidRPr="004377D0" w:rsidRDefault="0046469B" w:rsidP="0046469B">
      <w:pPr>
        <w:pStyle w:val="a7"/>
        <w:ind w:leftChars="100" w:left="210"/>
        <w:rPr>
          <w:color w:val="FF0000"/>
        </w:rPr>
      </w:pPr>
      <w:r w:rsidRPr="004377D0">
        <w:rPr>
          <w:color w:val="FF0000"/>
        </w:rPr>
        <w:t>('a1^a3^d1-&gt;a2^a5^a4^d2', ':', 'support-&gt;', 0.15833333333333333, 'coffidence-&gt;', 1.0, 'lift-&gt;', 6.315789473684211)</w:t>
      </w:r>
    </w:p>
    <w:p w:rsidR="0046469B" w:rsidRPr="004377D0" w:rsidRDefault="0046469B" w:rsidP="0046469B">
      <w:pPr>
        <w:pStyle w:val="a7"/>
        <w:ind w:leftChars="100" w:left="210"/>
        <w:rPr>
          <w:color w:val="FF0000"/>
        </w:rPr>
      </w:pPr>
      <w:r w:rsidRPr="004377D0">
        <w:rPr>
          <w:color w:val="FF0000"/>
        </w:rPr>
        <w:t>('a1^d1^d2-&gt;a3^a2^a5^a4', ':', 'support-&gt;', 0.15833333333333333, 'coffidence-&gt;', 1.0, 'lift-&gt;', 6.315789473684211)</w:t>
      </w:r>
    </w:p>
    <w:p w:rsidR="0046469B" w:rsidRPr="004377D0" w:rsidRDefault="0046469B" w:rsidP="0046469B">
      <w:pPr>
        <w:pStyle w:val="a7"/>
        <w:ind w:leftChars="100" w:left="210"/>
        <w:rPr>
          <w:color w:val="FF0000"/>
        </w:rPr>
      </w:pPr>
      <w:r w:rsidRPr="004377D0">
        <w:rPr>
          <w:color w:val="FF0000"/>
        </w:rPr>
        <w:t>('a2^a3^a4-&gt;a1^a5^d2^d1', ':', 'support-&gt;', 0.15833333333333333, 'coffidence-&gt;', 1.0, 'lift-&gt;', 6.315789473684211)</w:t>
      </w:r>
    </w:p>
    <w:p w:rsidR="0046469B" w:rsidRPr="004377D0" w:rsidRDefault="0046469B" w:rsidP="0046469B">
      <w:pPr>
        <w:pStyle w:val="a7"/>
        <w:ind w:leftChars="100" w:left="210"/>
        <w:rPr>
          <w:color w:val="FF0000"/>
        </w:rPr>
      </w:pPr>
      <w:r w:rsidRPr="004377D0">
        <w:rPr>
          <w:color w:val="FF0000"/>
        </w:rPr>
        <w:t>('a2^a3^d1-&gt;a1^a5^a4^d2', ':', 'support-&gt;', 0.15833333333333333, 'coffidence-&gt;', 1.0, 'lift-&gt;', 6.315789473684211)</w:t>
      </w:r>
    </w:p>
    <w:p w:rsidR="0046469B" w:rsidRPr="004377D0" w:rsidRDefault="0046469B" w:rsidP="0046469B">
      <w:pPr>
        <w:pStyle w:val="a7"/>
        <w:ind w:leftChars="100" w:left="210"/>
        <w:rPr>
          <w:color w:val="FF0000"/>
        </w:rPr>
      </w:pPr>
      <w:r w:rsidRPr="004377D0">
        <w:rPr>
          <w:color w:val="FF0000"/>
        </w:rPr>
        <w:lastRenderedPageBreak/>
        <w:t>('a2^a4^a5-&gt;a1^a3^d2^d1', ':', 'support-&gt;', 0.15833333333333333, 'coffidence-&gt;', 1.0, 'lift-&gt;', 6.315789473684211)</w:t>
      </w:r>
    </w:p>
    <w:p w:rsidR="0046469B" w:rsidRPr="004377D0" w:rsidRDefault="0046469B" w:rsidP="0046469B">
      <w:pPr>
        <w:pStyle w:val="a7"/>
        <w:ind w:leftChars="100" w:left="210"/>
        <w:rPr>
          <w:color w:val="FF0000"/>
        </w:rPr>
      </w:pPr>
      <w:r w:rsidRPr="004377D0">
        <w:rPr>
          <w:color w:val="FF0000"/>
        </w:rPr>
        <w:t>('a2^a4^d1-&gt;a1^a3^a5^d2', ':', 'support-&gt;', 0.15833333333333333, 'coffidence-&gt;', 1.0, 'lift-&gt;', 4.137931034482759)</w:t>
      </w:r>
    </w:p>
    <w:p w:rsidR="0046469B" w:rsidRPr="004377D0" w:rsidRDefault="0046469B" w:rsidP="0046469B">
      <w:pPr>
        <w:pStyle w:val="a7"/>
        <w:ind w:leftChars="100" w:left="210"/>
        <w:rPr>
          <w:color w:val="FF0000"/>
        </w:rPr>
      </w:pPr>
      <w:r w:rsidRPr="004377D0">
        <w:rPr>
          <w:color w:val="FF0000"/>
        </w:rPr>
        <w:t>('a2^a4^d2-&gt;a1^a3^a5^d1', ':', 'support-&gt;', 0.15833333333333333, 'coffidence-&gt;', 1.0, 'lift-&gt;', 6.315789473684211)</w:t>
      </w:r>
    </w:p>
    <w:p w:rsidR="0046469B" w:rsidRPr="004377D0" w:rsidRDefault="0046469B" w:rsidP="0046469B">
      <w:pPr>
        <w:pStyle w:val="a7"/>
        <w:ind w:leftChars="100" w:left="210"/>
        <w:rPr>
          <w:color w:val="FF0000"/>
        </w:rPr>
      </w:pPr>
      <w:r w:rsidRPr="004377D0">
        <w:rPr>
          <w:color w:val="FF0000"/>
        </w:rPr>
        <w:t>('a2^a5^d1-&gt;a1^a3^a4^d2', ':', 'support-&gt;', 0.15833333333333333, 'coffidence-&gt;', 1.0, 'lift-&gt;', 3.0)</w:t>
      </w:r>
    </w:p>
    <w:p w:rsidR="0046469B" w:rsidRPr="004377D0" w:rsidRDefault="0046469B" w:rsidP="0046469B">
      <w:pPr>
        <w:pStyle w:val="a7"/>
        <w:ind w:leftChars="100" w:left="210"/>
        <w:rPr>
          <w:color w:val="FF0000"/>
        </w:rPr>
      </w:pPr>
      <w:r w:rsidRPr="004377D0">
        <w:rPr>
          <w:color w:val="FF0000"/>
        </w:rPr>
        <w:t>('a2^d1^d2-&gt;a1^a3^a5^a4', ':', 'support-&gt;', 0.15833333333333333, 'coffidence-&gt;', 1.0, 'lift-&gt;', 6.315789473684211)</w:t>
      </w:r>
    </w:p>
    <w:p w:rsidR="0046469B" w:rsidRPr="004377D0" w:rsidRDefault="0046469B" w:rsidP="0046469B">
      <w:pPr>
        <w:pStyle w:val="a7"/>
        <w:ind w:leftChars="100" w:left="210"/>
        <w:rPr>
          <w:color w:val="FF0000"/>
        </w:rPr>
      </w:pPr>
      <w:r w:rsidRPr="004377D0">
        <w:rPr>
          <w:color w:val="FF0000"/>
        </w:rPr>
        <w:t>('a3^a4^a5-&gt;a1^a2^d2^d1', ':', 'support-&gt;', 0.15833333333333333, 'coffidence-&gt;', 1.0, 'lift-&gt;', 6.315789473684211)</w:t>
      </w:r>
    </w:p>
    <w:p w:rsidR="0046469B" w:rsidRPr="004377D0" w:rsidRDefault="0046469B" w:rsidP="0046469B">
      <w:pPr>
        <w:pStyle w:val="a7"/>
        <w:ind w:leftChars="100" w:left="210"/>
        <w:rPr>
          <w:color w:val="FF0000"/>
        </w:rPr>
      </w:pPr>
      <w:r w:rsidRPr="004377D0">
        <w:rPr>
          <w:color w:val="FF0000"/>
        </w:rPr>
        <w:t>('a3^a4^d1-&gt;a1^a2^a5^d2', ':', 'support-&gt;', 0.15833333333333333, 'coffidence-&gt;', 1.0, 'lift-&gt;', 4.137931034482759)</w:t>
      </w:r>
    </w:p>
    <w:p w:rsidR="0046469B" w:rsidRPr="004377D0" w:rsidRDefault="0046469B" w:rsidP="0046469B">
      <w:pPr>
        <w:pStyle w:val="a7"/>
        <w:ind w:leftChars="100" w:left="210"/>
        <w:rPr>
          <w:color w:val="FF0000"/>
        </w:rPr>
      </w:pPr>
      <w:r w:rsidRPr="004377D0">
        <w:rPr>
          <w:color w:val="FF0000"/>
        </w:rPr>
        <w:t>('a3^a5^d1-&gt;a1^a2^a4^d2', ':', 'support-&gt;', 0.15833333333333333, 'coffidence-&gt;', 1.0, 'lift-&gt;', 6.315789473684211)</w:t>
      </w:r>
    </w:p>
    <w:p w:rsidR="0046469B" w:rsidRPr="004377D0" w:rsidRDefault="0046469B" w:rsidP="0046469B">
      <w:pPr>
        <w:pStyle w:val="a7"/>
        <w:ind w:leftChars="100" w:left="210"/>
        <w:rPr>
          <w:color w:val="FF0000"/>
        </w:rPr>
      </w:pPr>
      <w:r w:rsidRPr="004377D0">
        <w:rPr>
          <w:color w:val="FF0000"/>
        </w:rPr>
        <w:t>('a3^d1^d2-&gt;a1^a2^a5^a4', ':', 'support-&gt;', 0.15833333333333333, 'coffidence-&gt;', 1.0, 'lift-&gt;', 6.315789473684211)</w:t>
      </w:r>
    </w:p>
    <w:p w:rsidR="0046469B" w:rsidRPr="004377D0" w:rsidRDefault="0046469B" w:rsidP="0046469B">
      <w:pPr>
        <w:pStyle w:val="a7"/>
        <w:ind w:leftChars="100" w:left="210"/>
        <w:rPr>
          <w:color w:val="FF0000"/>
        </w:rPr>
      </w:pPr>
      <w:r w:rsidRPr="004377D0">
        <w:rPr>
          <w:color w:val="FF0000"/>
        </w:rPr>
        <w:t>('a4^a5^d2-&gt;a1^a3^a2^d1', ':', 'support-&gt;', 0.15833333333333333, 'coffidence-&gt;', 1.0, 'lift-&gt;', 6.315789473684211)</w:t>
      </w:r>
    </w:p>
    <w:p w:rsidR="0046469B" w:rsidRDefault="0046469B" w:rsidP="0046469B">
      <w:pPr>
        <w:pStyle w:val="a7"/>
        <w:ind w:leftChars="100" w:left="210"/>
      </w:pPr>
      <w:r>
        <w:t>('a4^d1^d2-&gt;a1^a3^a2^a5', ':', 'support-&gt;', 0.15833333333333333, 'coffidence-&gt;', 1.0, 'lift-&gt;', 4.137931034482759)</w:t>
      </w:r>
    </w:p>
    <w:p w:rsidR="0046469B" w:rsidRDefault="0046469B" w:rsidP="0046469B">
      <w:pPr>
        <w:pStyle w:val="a7"/>
        <w:ind w:leftChars="100" w:left="210"/>
      </w:pPr>
      <w:r>
        <w:t>('a5^d1^d2-&gt;a1^a3^a2^a4', ':', 'support-&gt;', 0.15833333333333333, 'coffidence-&gt;', 1.0, 'lift-&gt;', 6.315789473684211)</w:t>
      </w:r>
    </w:p>
    <w:p w:rsidR="0046469B" w:rsidRDefault="0046469B" w:rsidP="0046469B">
      <w:pPr>
        <w:pStyle w:val="a7"/>
        <w:ind w:leftChars="100" w:left="210"/>
      </w:pPr>
      <w:r>
        <w:t>('a1^a2^a3^a4-&gt;a5^d2^d1', ':', 'support-&gt;', 0.15833333333333333, 'coffidence-&gt;', 1.0, 'lift-&gt;', 6.315789473684211)</w:t>
      </w:r>
    </w:p>
    <w:p w:rsidR="0046469B" w:rsidRDefault="0046469B" w:rsidP="0046469B">
      <w:pPr>
        <w:pStyle w:val="a7"/>
        <w:ind w:leftChars="100" w:left="210"/>
      </w:pPr>
      <w:r>
        <w:t>('a1^a2^a3^d1-&gt;a5^a4^d2', ':', 'support-&gt;', 0.15833333333333333, 'coffidence-&gt;', 1.0, 'lift-&gt;', 6.315789473684211)</w:t>
      </w:r>
    </w:p>
    <w:p w:rsidR="0046469B" w:rsidRDefault="0046469B" w:rsidP="0046469B">
      <w:pPr>
        <w:pStyle w:val="a7"/>
        <w:ind w:leftChars="100" w:left="210"/>
      </w:pPr>
      <w:r>
        <w:t>('a1^a2^a4^a5-&gt;a3^d2^d1', ':', 'support-&gt;', 0.15833333333333333, 'coffidence-&gt;', 1.0, 'lift-&gt;', 6.315789473684211)</w:t>
      </w:r>
    </w:p>
    <w:p w:rsidR="0046469B" w:rsidRDefault="0046469B" w:rsidP="0046469B">
      <w:pPr>
        <w:pStyle w:val="a7"/>
        <w:ind w:leftChars="100" w:left="210"/>
      </w:pPr>
      <w:r>
        <w:t>('a1^a2^a4^d1-&gt;a3^a5^d2', ':', 'support-&gt;', 0.15833333333333333, 'coffidence-&gt;', 1.0, 'lift-&gt;', 4.137931034482759)</w:t>
      </w:r>
    </w:p>
    <w:p w:rsidR="0046469B" w:rsidRDefault="0046469B" w:rsidP="0046469B">
      <w:pPr>
        <w:pStyle w:val="a7"/>
        <w:ind w:leftChars="100" w:left="210"/>
      </w:pPr>
      <w:r>
        <w:t>('a1^a2^a4^d2-&gt;a3^a5^d1', ':', 'support-&gt;', 0.15833333333333333, 'coffidence-&gt;', 1.0, 'lift-&gt;', 6.315789473684211)</w:t>
      </w:r>
    </w:p>
    <w:p w:rsidR="0046469B" w:rsidRDefault="0046469B" w:rsidP="0046469B">
      <w:pPr>
        <w:pStyle w:val="a7"/>
        <w:ind w:leftChars="100" w:left="210"/>
      </w:pPr>
      <w:r>
        <w:t>('a1^a2^a5^d1-&gt;a3^a4^d2', ':', 'support-&gt;', 0.15833333333333333, 'coffidence-&gt;', 1.0, 'lift-&gt;', 3.0)</w:t>
      </w:r>
    </w:p>
    <w:p w:rsidR="0046469B" w:rsidRDefault="0046469B" w:rsidP="0046469B">
      <w:pPr>
        <w:pStyle w:val="a7"/>
        <w:ind w:leftChars="100" w:left="210"/>
      </w:pPr>
      <w:r>
        <w:t>('a1^a2^d1^d2-&gt;a3^a5^a4', ':', 'support-&gt;', 0.15833333333333333, 'coffidence-&gt;', 1.0, 'lift-&gt;', 6.315789473684211)</w:t>
      </w:r>
    </w:p>
    <w:p w:rsidR="0046469B" w:rsidRDefault="0046469B" w:rsidP="0046469B">
      <w:pPr>
        <w:pStyle w:val="a7"/>
        <w:ind w:leftChars="100" w:left="210"/>
      </w:pPr>
      <w:r>
        <w:t>('a1^a3^a4^a5-&gt;a2^d2^d1', ':', 'support-&gt;', 0.15833333333333333, 'coffidence-&gt;', 1.0, 'lift-&gt;', 6.315789473684211)</w:t>
      </w:r>
    </w:p>
    <w:p w:rsidR="0046469B" w:rsidRDefault="0046469B" w:rsidP="0046469B">
      <w:pPr>
        <w:pStyle w:val="a7"/>
        <w:ind w:leftChars="100" w:left="210"/>
      </w:pPr>
      <w:r>
        <w:t>('a1^a3^a4^d1-&gt;a2^a5^d2', ':', 'support-&gt;', 0.15833333333333333, 'coffidence-&gt;', 1.0, 'lift-&gt;', 4.137931034482759)</w:t>
      </w:r>
    </w:p>
    <w:p w:rsidR="0046469B" w:rsidRDefault="0046469B" w:rsidP="0046469B">
      <w:pPr>
        <w:pStyle w:val="a7"/>
        <w:ind w:leftChars="100" w:left="210"/>
      </w:pPr>
      <w:r>
        <w:t>('a1^a3^a5^d1-&gt;a2^a4^d2', ':', 'support-&gt;', 0.15833333333333333, 'coffidence-&gt;', 1.0, 'lift-&gt;', 6.315789473684211)</w:t>
      </w:r>
    </w:p>
    <w:p w:rsidR="0046469B" w:rsidRDefault="0046469B" w:rsidP="0046469B">
      <w:pPr>
        <w:pStyle w:val="a7"/>
        <w:ind w:leftChars="100" w:left="210"/>
      </w:pPr>
      <w:r>
        <w:lastRenderedPageBreak/>
        <w:t>('a1^a3^d1^d2-&gt;a2^a5^a4', ':', 'support-&gt;', 0.15833333333333333, 'coffidence-&gt;', 1.0, 'lift-&gt;', 6.315789473684211)</w:t>
      </w:r>
    </w:p>
    <w:p w:rsidR="0046469B" w:rsidRDefault="0046469B" w:rsidP="0046469B">
      <w:pPr>
        <w:pStyle w:val="a7"/>
        <w:ind w:leftChars="100" w:left="210"/>
      </w:pPr>
      <w:r>
        <w:t>('a1^a4^a5^d2-&gt;a3^a2^d1', ':', 'support-&gt;', 0.15833333333333333, 'coffidence-&gt;', 1.0, 'lift-&gt;', 6.315789473684211)</w:t>
      </w:r>
    </w:p>
    <w:p w:rsidR="0046469B" w:rsidRDefault="0046469B" w:rsidP="0046469B">
      <w:pPr>
        <w:pStyle w:val="a7"/>
        <w:ind w:leftChars="100" w:left="210"/>
      </w:pPr>
      <w:r>
        <w:t>('a1^a4^d1^d2-&gt;a3^a2^a5', ':', 'support-&gt;', 0.15833333333333333, 'coffidence-&gt;', 1.0, 'lift-&gt;', 4.137931034482759)</w:t>
      </w:r>
    </w:p>
    <w:p w:rsidR="0046469B" w:rsidRDefault="0046469B" w:rsidP="0046469B">
      <w:pPr>
        <w:pStyle w:val="a7"/>
        <w:ind w:leftChars="100" w:left="210"/>
      </w:pPr>
      <w:r>
        <w:t>('a1^a5^d1^d2-&gt;a3^a2^a4', ':', 'support-&gt;', 0.15833333333333333, 'coffidence-&gt;', 1.0, 'lift-&gt;', 6.315789473684211)</w:t>
      </w:r>
    </w:p>
    <w:p w:rsidR="0046469B" w:rsidRDefault="0046469B" w:rsidP="0046469B">
      <w:pPr>
        <w:pStyle w:val="a7"/>
        <w:ind w:leftChars="100" w:left="210"/>
      </w:pPr>
      <w:r>
        <w:t>('a2^a3^a4^a5-&gt;a1^d2^d1', ':', 'support-&gt;', 0.15833333333333333, 'coffidence-&gt;', 1.0, 'lift-&gt;', 6.315789473684211)</w:t>
      </w:r>
    </w:p>
    <w:p w:rsidR="0046469B" w:rsidRDefault="0046469B" w:rsidP="0046469B">
      <w:pPr>
        <w:pStyle w:val="a7"/>
        <w:ind w:leftChars="100" w:left="210"/>
      </w:pPr>
      <w:r>
        <w:t>('a2^a3^a4^d1-&gt;a1^a5^d2', ':', 'support-&gt;', 0.15833333333333333, 'coffidence-&gt;', 1.0, 'lift-&gt;', 4.137931034482759)</w:t>
      </w:r>
    </w:p>
    <w:p w:rsidR="0046469B" w:rsidRDefault="0046469B" w:rsidP="0046469B">
      <w:pPr>
        <w:pStyle w:val="a7"/>
        <w:ind w:leftChars="100" w:left="210"/>
      </w:pPr>
      <w:r>
        <w:t>('a2^a3^a4^d2-&gt;a1^a5^d1', ':', 'support-&gt;', 0.15833333333333333, 'coffidence-&gt;', 1.0, 'lift-&gt;', 4.285714285714286)</w:t>
      </w:r>
    </w:p>
    <w:p w:rsidR="0046469B" w:rsidRDefault="0046469B" w:rsidP="0046469B">
      <w:pPr>
        <w:pStyle w:val="a7"/>
        <w:ind w:leftChars="100" w:left="210"/>
      </w:pPr>
      <w:r>
        <w:t>('a2^a3^a5^d1-&gt;a1^a4^d2', ':', 'support-&gt;', 0.15833333333333333, 'coffidence-&gt;', 1.0, 'lift-&gt;', 3.0)</w:t>
      </w:r>
    </w:p>
    <w:p w:rsidR="0046469B" w:rsidRDefault="0046469B" w:rsidP="0046469B">
      <w:pPr>
        <w:pStyle w:val="a7"/>
        <w:ind w:leftChars="100" w:left="210"/>
      </w:pPr>
      <w:r>
        <w:t>('a2^a3^d1^d2-&gt;a1^a5^a4', ':', 'support-&gt;', 0.15833333333333333, 'coffidence-&gt;', 1.0, 'lift-&gt;', 4.285714285714286)</w:t>
      </w:r>
    </w:p>
    <w:p w:rsidR="0046469B" w:rsidRDefault="0046469B" w:rsidP="0046469B">
      <w:pPr>
        <w:pStyle w:val="a7"/>
        <w:ind w:leftChars="100" w:left="210"/>
      </w:pPr>
      <w:r>
        <w:t>('a2^a4^a5^d1-&gt;a1^a3^d2', ':', 'support-&gt;', 0.15833333333333333, 'coffidence-&gt;', 1.0, 'lift-&gt;', 2.4)</w:t>
      </w:r>
    </w:p>
    <w:p w:rsidR="0046469B" w:rsidRDefault="0046469B" w:rsidP="0046469B">
      <w:pPr>
        <w:pStyle w:val="a7"/>
        <w:ind w:leftChars="100" w:left="210"/>
      </w:pPr>
      <w:r>
        <w:t>('a2^a4^a5^d2-&gt;a1^a3^d1', ':', 'support-&gt;', 0.15833333333333333, 'coffidence-&gt;', 1.0, 'lift-&gt;', 6.315789473684211)</w:t>
      </w:r>
    </w:p>
    <w:p w:rsidR="0046469B" w:rsidRDefault="0046469B" w:rsidP="0046469B">
      <w:pPr>
        <w:pStyle w:val="a7"/>
        <w:ind w:leftChars="100" w:left="210"/>
      </w:pPr>
      <w:r>
        <w:t>('a2^a4^d1^d2-&gt;a1^a3^a5', ':', 'support-&gt;', 0.15833333333333333, 'coffidence-&gt;', 1.0, 'lift-&gt;', 4.137931034482759)</w:t>
      </w:r>
    </w:p>
    <w:p w:rsidR="0046469B" w:rsidRDefault="0046469B" w:rsidP="0046469B">
      <w:pPr>
        <w:pStyle w:val="a7"/>
        <w:ind w:leftChars="100" w:left="210"/>
      </w:pPr>
      <w:r>
        <w:t>('a2^a5^d1^d2-&gt;a1^a3^a4', ':', 'support-&gt;', 0.15833333333333333, 'coffidence-&gt;', 1.0, 'lift-&gt;', 3.0)</w:t>
      </w:r>
    </w:p>
    <w:p w:rsidR="0046469B" w:rsidRDefault="0046469B" w:rsidP="0046469B">
      <w:pPr>
        <w:pStyle w:val="a7"/>
        <w:ind w:leftChars="100" w:left="210"/>
      </w:pPr>
      <w:r>
        <w:t>('a3^a4^a5^d1-&gt;a1^a2^d2', ':', 'support-&gt;', 0.15833333333333333, 'coffidence-&gt;', 1.0, 'lift-&gt;', 4.137931034482759)</w:t>
      </w:r>
    </w:p>
    <w:p w:rsidR="0046469B" w:rsidRDefault="0046469B" w:rsidP="0046469B">
      <w:pPr>
        <w:pStyle w:val="a7"/>
        <w:ind w:leftChars="100" w:left="210"/>
      </w:pPr>
      <w:r>
        <w:t>('a3^a4^a5^d2-&gt;a1^a2^d1', ':', 'support-&gt;', 0.15833333333333333, 'coffidence-&gt;', 1.0, 'lift-&gt;', 6.315789473684211)</w:t>
      </w:r>
    </w:p>
    <w:p w:rsidR="0046469B" w:rsidRDefault="0046469B" w:rsidP="0046469B">
      <w:pPr>
        <w:pStyle w:val="a7"/>
        <w:ind w:leftChars="100" w:left="210"/>
      </w:pPr>
      <w:r>
        <w:t>('a3^a4^d1^d2-&gt;a1^a2^a5', ':', 'support-&gt;', 0.15833333333333333, 'coffidence-&gt;', 1.0, 'lift-&gt;', 4.137931034482759)</w:t>
      </w:r>
    </w:p>
    <w:p w:rsidR="0046469B" w:rsidRDefault="0046469B" w:rsidP="0046469B">
      <w:pPr>
        <w:pStyle w:val="a7"/>
        <w:ind w:leftChars="100" w:left="210"/>
      </w:pPr>
      <w:r>
        <w:t>('a3^a5^d1^d2-&gt;a1^a2^a4', ':', 'support-&gt;', 0.15833333333333333, 'coffidence-&gt;', 1.0, 'lift-&gt;', 6.315789473684211)</w:t>
      </w:r>
    </w:p>
    <w:p w:rsidR="0046469B" w:rsidRDefault="0046469B" w:rsidP="0046469B">
      <w:pPr>
        <w:pStyle w:val="a7"/>
        <w:ind w:leftChars="100" w:left="210"/>
      </w:pPr>
      <w:r>
        <w:t>('a4^a5^d1^d2-&gt;a1^a3^a2', ':', 'support-&gt;', 0.15833333333333333, 'coffidence-&gt;', 1.0, 'lift-&gt;', 4.137931034482759)</w:t>
      </w:r>
    </w:p>
    <w:p w:rsidR="0046469B" w:rsidRDefault="0046469B" w:rsidP="0046469B">
      <w:pPr>
        <w:pStyle w:val="a7"/>
        <w:ind w:leftChars="100" w:left="210"/>
      </w:pPr>
      <w:r>
        <w:t>('a1^a2^a3^a4^a5-&gt;d2^d1', ':', 'support-&gt;', 0.15833333333333333, 'coffidence-&gt;', 1.0, 'lift-&gt;', 6.315789473684211)</w:t>
      </w:r>
    </w:p>
    <w:p w:rsidR="0046469B" w:rsidRDefault="0046469B" w:rsidP="0046469B">
      <w:pPr>
        <w:pStyle w:val="a7"/>
        <w:ind w:leftChars="100" w:left="210"/>
      </w:pPr>
      <w:r>
        <w:t>('a1^a2^a3^a4^d1-&gt;a5^d2', ':', 'support-&gt;', 0.15833333333333333, 'coffidence-&gt;', 1.0, 'lift-&gt;', 4.137931034482759)</w:t>
      </w:r>
    </w:p>
    <w:p w:rsidR="0046469B" w:rsidRDefault="0046469B" w:rsidP="0046469B">
      <w:pPr>
        <w:pStyle w:val="a7"/>
        <w:ind w:leftChars="100" w:left="210"/>
      </w:pPr>
      <w:r>
        <w:t>('a1^a2^a3^a4^d2-&gt;a5^d1', ':', 'support-&gt;', 0.15833333333333333, 'coffidence-&gt;', 1.0, 'lift-&gt;', 2.4489795918367347)</w:t>
      </w:r>
    </w:p>
    <w:p w:rsidR="0046469B" w:rsidRDefault="0046469B" w:rsidP="0046469B">
      <w:pPr>
        <w:pStyle w:val="a7"/>
        <w:ind w:leftChars="100" w:left="210"/>
      </w:pPr>
      <w:r>
        <w:t>('a1^a2^a3^a5^d1-&gt;a4^d2', ':', 'support-&gt;', 0.15833333333333333, 'coffidence-&gt;', 1.0, 'lift-&gt;', 3.0)</w:t>
      </w:r>
    </w:p>
    <w:p w:rsidR="0046469B" w:rsidRDefault="0046469B" w:rsidP="0046469B">
      <w:pPr>
        <w:pStyle w:val="a7"/>
        <w:ind w:leftChars="100" w:left="210"/>
      </w:pPr>
      <w:r>
        <w:lastRenderedPageBreak/>
        <w:t>('a1^a2^a3^d1^d2-&gt;a5^a4', ':', 'support-&gt;', 0.15833333333333333, 'coffidence-&gt;', 1.0, 'lift-&gt;', 2.4489795918367347)</w:t>
      </w:r>
    </w:p>
    <w:p w:rsidR="0046469B" w:rsidRDefault="0046469B" w:rsidP="0046469B">
      <w:pPr>
        <w:pStyle w:val="a7"/>
        <w:ind w:leftChars="100" w:left="210"/>
      </w:pPr>
      <w:r>
        <w:t>('a1^a2^a4^a5^d1-&gt;a3^d2', ':', 'support-&gt;', 0.15833333333333333, 'coffidence-&gt;', 1.0, 'lift-&gt;', 2.4)</w:t>
      </w:r>
    </w:p>
    <w:p w:rsidR="0046469B" w:rsidRDefault="0046469B" w:rsidP="0046469B">
      <w:pPr>
        <w:pStyle w:val="a7"/>
        <w:ind w:leftChars="100" w:left="210"/>
      </w:pPr>
      <w:r>
        <w:t>('a1^a2^a4^a5^d2-&gt;a3^d1', ':', 'support-&gt;', 0.15833333333333333, 'coffidence-&gt;', 1.0, 'lift-&gt;', 6.315789473684211)</w:t>
      </w:r>
    </w:p>
    <w:p w:rsidR="0046469B" w:rsidRDefault="0046469B" w:rsidP="0046469B">
      <w:pPr>
        <w:pStyle w:val="a7"/>
        <w:ind w:leftChars="100" w:left="210"/>
      </w:pPr>
      <w:r>
        <w:t>('a1^a2^a4^d1^d2-&gt;a3^a5', ':', 'support-&gt;', 0.15833333333333333, 'coffidence-&gt;', 1.0, 'lift-&gt;', 4.137931034482759)</w:t>
      </w:r>
    </w:p>
    <w:p w:rsidR="0046469B" w:rsidRDefault="0046469B" w:rsidP="0046469B">
      <w:pPr>
        <w:pStyle w:val="a7"/>
        <w:ind w:leftChars="100" w:left="210"/>
      </w:pPr>
      <w:r>
        <w:t>('a1^a2^a5^d1^d2-&gt;a3^a4', ':', 'support-&gt;', 0.15833333333333333, 'coffidence-&gt;', 1.0, 'lift-&gt;', 3.0)</w:t>
      </w:r>
    </w:p>
    <w:p w:rsidR="0046469B" w:rsidRDefault="0046469B" w:rsidP="0046469B">
      <w:pPr>
        <w:pStyle w:val="a7"/>
        <w:ind w:leftChars="100" w:left="210"/>
      </w:pPr>
      <w:r>
        <w:t>('a1^a3^a4^a5^d1-&gt;a2^d2', ':', 'support-&gt;', 0.15833333333333333, 'coffidence-&gt;', 1.0, 'lift-&gt;', 4.137931034482759)</w:t>
      </w:r>
    </w:p>
    <w:p w:rsidR="0046469B" w:rsidRDefault="0046469B" w:rsidP="0046469B">
      <w:pPr>
        <w:pStyle w:val="a7"/>
        <w:ind w:leftChars="100" w:left="210"/>
      </w:pPr>
      <w:r>
        <w:t>('a1^a3^a4^a5^d2-&gt;a2^d1', ':', 'support-&gt;', 0.15833333333333333, 'coffidence-&gt;', 1.0, 'lift-&gt;', 6.315789473684211)</w:t>
      </w:r>
    </w:p>
    <w:p w:rsidR="0046469B" w:rsidRDefault="0046469B" w:rsidP="0046469B">
      <w:pPr>
        <w:pStyle w:val="a7"/>
        <w:ind w:leftChars="100" w:left="210"/>
      </w:pPr>
      <w:r>
        <w:t>('a1^a3^a4^d1^d2-&gt;a2^a5', ':', 'support-&gt;', 0.15833333333333333, 'coffidence-&gt;', 1.0, 'lift-&gt;', 4.137931034482759)</w:t>
      </w:r>
    </w:p>
    <w:p w:rsidR="0046469B" w:rsidRDefault="0046469B" w:rsidP="0046469B">
      <w:pPr>
        <w:pStyle w:val="a7"/>
        <w:ind w:leftChars="100" w:left="210"/>
      </w:pPr>
      <w:r>
        <w:t>('a1^a3^a5^d1^d2-&gt;a2^a4', ':', 'support-&gt;', 0.15833333333333333, 'coffidence-&gt;', 1.0, 'lift-&gt;', 6.315789473684211)</w:t>
      </w:r>
    </w:p>
    <w:p w:rsidR="0046469B" w:rsidRDefault="0046469B" w:rsidP="0046469B">
      <w:pPr>
        <w:pStyle w:val="a7"/>
        <w:ind w:leftChars="100" w:left="210"/>
      </w:pPr>
      <w:r>
        <w:t>('a1^a4^a5^d1^d2-&gt;a3^a2', ':', 'support-&gt;', 0.15833333333333333, 'coffidence-&gt;', 1.0, 'lift-&gt;', 4.137931034482759)</w:t>
      </w:r>
    </w:p>
    <w:p w:rsidR="0046469B" w:rsidRDefault="0046469B" w:rsidP="0046469B">
      <w:pPr>
        <w:pStyle w:val="a7"/>
        <w:ind w:leftChars="100" w:left="210"/>
      </w:pPr>
      <w:r>
        <w:t>('a2^a3^a4^a5^d1-&gt;a1^d2', ':', 'support-&gt;', 0.15833333333333333, 'coffidence-&gt;', 1.0, 'lift-&gt;', 2.4)</w:t>
      </w:r>
    </w:p>
    <w:p w:rsidR="0046469B" w:rsidRDefault="0046469B" w:rsidP="0046469B">
      <w:pPr>
        <w:pStyle w:val="a7"/>
        <w:ind w:leftChars="100" w:left="210"/>
      </w:pPr>
      <w:r>
        <w:t>('a2^a3^a4^a5^d2-&gt;a1^d1', ':', 'support-&gt;', 0.15833333333333333, 'coffidence-&gt;', 1.0, 'lift-&gt;', 3.870967741935484)</w:t>
      </w:r>
    </w:p>
    <w:p w:rsidR="0046469B" w:rsidRDefault="0046469B" w:rsidP="0046469B">
      <w:pPr>
        <w:pStyle w:val="a7"/>
        <w:ind w:leftChars="100" w:left="210"/>
      </w:pPr>
      <w:r>
        <w:t>('a2^a3^a4^d1^d2-&gt;a1^a5', ':', 'support-&gt;', 0.15833333333333333, 'coffidence-&gt;', 1.0, 'lift-&gt;', 3.1578947368421053)</w:t>
      </w:r>
    </w:p>
    <w:p w:rsidR="0046469B" w:rsidRDefault="0046469B" w:rsidP="0046469B">
      <w:pPr>
        <w:pStyle w:val="a7"/>
        <w:ind w:leftChars="100" w:left="210"/>
      </w:pPr>
      <w:r>
        <w:t>('a2^a3^a5^d1^d2-&gt;a1^a4', ':', 'support-&gt;', 0.15833333333333333, 'coffidence-&gt;', 1.0, 'lift-&gt;', 2.3076923076923075)</w:t>
      </w:r>
    </w:p>
    <w:p w:rsidR="0046469B" w:rsidRDefault="0046469B" w:rsidP="0046469B">
      <w:pPr>
        <w:pStyle w:val="a7"/>
        <w:ind w:leftChars="100" w:left="210"/>
      </w:pPr>
      <w:r>
        <w:t>('a2^a4^a5^d1^d2-&gt;a1^a3', ':', 'support-&gt;', 0.15833333333333333, 'coffidence-&gt;', 1.0, 'lift-&gt;', 2.2641509433962264)</w:t>
      </w:r>
    </w:p>
    <w:p w:rsidR="0046469B" w:rsidRDefault="0046469B" w:rsidP="0046469B">
      <w:pPr>
        <w:pStyle w:val="a7"/>
        <w:ind w:leftChars="100" w:left="210"/>
      </w:pPr>
      <w:r>
        <w:t>('a3^a4^a5^d1^d2-&gt;a1^a2', ':', 'support-&gt;', 0.15833333333333333, 'coffidence-&gt;', 1.0, 'lift-&gt;', 4.137931034482759)</w:t>
      </w:r>
    </w:p>
    <w:p w:rsidR="0046469B" w:rsidRDefault="0046469B" w:rsidP="0046469B">
      <w:pPr>
        <w:pStyle w:val="a7"/>
        <w:ind w:leftChars="100" w:left="210"/>
      </w:pPr>
      <w:r>
        <w:t>('a1^a2^a3^a4^a5^d1-&gt;d2', ':', 'support-&gt;', 0.15833333333333333, 'coffidence-&gt;', 1.0, 'lift-&gt;', 2.4)</w:t>
      </w:r>
    </w:p>
    <w:p w:rsidR="0046469B" w:rsidRDefault="0046469B" w:rsidP="0046469B">
      <w:pPr>
        <w:pStyle w:val="a7"/>
        <w:ind w:leftChars="100" w:left="210"/>
      </w:pPr>
      <w:r>
        <w:t>('a1^a2^a3^a4^a5^d2-&gt;d1', ':', 'support-&gt;', 0.15833333333333333, 'coffidence-&gt;', 1.0, 'lift-&gt;', 2.0338983050847457)</w:t>
      </w:r>
    </w:p>
    <w:p w:rsidR="0046469B" w:rsidRDefault="0046469B" w:rsidP="0046469B">
      <w:pPr>
        <w:pStyle w:val="a7"/>
        <w:ind w:leftChars="100" w:left="210"/>
      </w:pPr>
      <w:r>
        <w:t>('a1^a2^a3^a4^d1^d2-&gt;a5', ':', 'support-&gt;', 0.15833333333333333, 'coffidence-&gt;', 1.0, 'lift-&gt;', 2.0338983050847457)</w:t>
      </w:r>
    </w:p>
    <w:p w:rsidR="0046469B" w:rsidRDefault="0046469B" w:rsidP="0046469B">
      <w:pPr>
        <w:pStyle w:val="a7"/>
        <w:ind w:leftChars="100" w:left="210"/>
      </w:pPr>
      <w:r>
        <w:t>('a1^a2^a3^a5^d1^d2-&gt;a4', ':', 'support-&gt;', 0.15833333333333333, 'coffidence-&gt;', 1.0, 'lift-&gt;', 1.5)</w:t>
      </w:r>
    </w:p>
    <w:p w:rsidR="0046469B" w:rsidRDefault="0046469B" w:rsidP="0046469B">
      <w:pPr>
        <w:pStyle w:val="a7"/>
        <w:ind w:leftChars="100" w:left="210"/>
      </w:pPr>
      <w:r>
        <w:t>('a1^a2^a4^a5^d1^d2-&gt;a3', ':', 'support-&gt;', 0.15833333333333333, 'coffidence-&gt;', 1.0, 'lift-&gt;', 1.7142857142857142)</w:t>
      </w:r>
    </w:p>
    <w:p w:rsidR="0046469B" w:rsidRDefault="0046469B" w:rsidP="0046469B">
      <w:pPr>
        <w:pStyle w:val="a7"/>
        <w:ind w:leftChars="100" w:left="210"/>
      </w:pPr>
      <w:r>
        <w:t>('a1^a3^a4^a5^d1^d2-&gt;a2', ':', 'support-&gt;', 0.15833333333333333, 'coffidence-&gt;', 1.0, 'lift-&gt;', 4.137931034482759)</w:t>
      </w:r>
    </w:p>
    <w:p w:rsidR="0046469B" w:rsidRDefault="0046469B" w:rsidP="0046469B">
      <w:pPr>
        <w:pStyle w:val="a7"/>
        <w:ind w:leftChars="100" w:left="210" w:firstLineChars="0" w:firstLine="0"/>
      </w:pPr>
      <w:r>
        <w:lastRenderedPageBreak/>
        <w:t>('a2^a3^a4^a5^d1^d2-&gt;a1', ':', 'support-&gt;', 0.15833333333333333, 'coffidence-&gt;', 1.0, 'lift-&gt;', 1.6)</w:t>
      </w:r>
    </w:p>
    <w:p w:rsidR="0046469B" w:rsidRDefault="0046469B" w:rsidP="0046469B">
      <w:pPr>
        <w:pStyle w:val="a7"/>
        <w:ind w:leftChars="100" w:left="210" w:firstLineChars="0" w:firstLine="0"/>
      </w:pPr>
      <w:r>
        <w:rPr>
          <w:rFonts w:hint="eastAsia"/>
        </w:rPr>
        <w:t>当然，我们也可以只选取前6个属性（特征属性），到后两个结果的映射规则，部分结果如下所示：</w:t>
      </w:r>
    </w:p>
    <w:p w:rsidR="0046469B" w:rsidRDefault="0046469B" w:rsidP="0046469B">
      <w:pPr>
        <w:keepNext/>
        <w:widowControl/>
        <w:jc w:val="center"/>
      </w:pPr>
      <w:r>
        <w:rPr>
          <w:noProof/>
        </w:rPr>
        <w:drawing>
          <wp:inline distT="0" distB="0" distL="0" distR="0" wp14:anchorId="2A2767C4" wp14:editId="44C494E8">
            <wp:extent cx="5250180" cy="87630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9B" w:rsidRPr="00627D61" w:rsidRDefault="0046469B" w:rsidP="0046469B">
      <w:pPr>
        <w:rPr>
          <w:rFonts w:ascii="宋体" w:eastAsia="宋体" w:hAnsi="宋体"/>
        </w:rPr>
      </w:pPr>
      <w:r w:rsidRPr="00627D61">
        <w:rPr>
          <w:rFonts w:ascii="宋体" w:eastAsia="宋体" w:hAnsi="宋体" w:hint="eastAsia"/>
        </w:rPr>
        <w:t>Lift支持度，也叫做提升度，它是可信度与期望可信度的比值，反映了关联规则中</w:t>
      </w:r>
      <w:r w:rsidRPr="00627D61">
        <w:rPr>
          <w:rFonts w:ascii="宋体" w:eastAsia="宋体" w:hAnsi="宋体"/>
        </w:rPr>
        <w:t>的相关性</w:t>
      </w:r>
      <w:r w:rsidRPr="00627D61">
        <w:rPr>
          <w:rFonts w:ascii="宋体" w:eastAsia="宋体" w:hAnsi="宋体" w:hint="eastAsia"/>
        </w:rPr>
        <w:t>，其可视化如下：</w:t>
      </w:r>
    </w:p>
    <w:p w:rsidR="0046469B" w:rsidRDefault="0046469B" w:rsidP="0046469B">
      <w:pPr>
        <w:pStyle w:val="a7"/>
        <w:keepNext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449165CB" wp14:editId="18FAEA99">
            <wp:extent cx="3352800" cy="2514601"/>
            <wp:effectExtent l="0" t="0" r="0" b="0"/>
            <wp:docPr id="19" name="图片 19" descr="C:\Users\lenovo\Desktop\xuexi\DataMining\第二次作业\2120151006_李艳东_关联规则挖掘\Data&amp;&amp;Figures\figures\rule-lift 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xuexi\DataMining\第二次作业\2120151006_李艳东_关联规则挖掘\Data&amp;&amp;Figures\figures\rule-lift fig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1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69B" w:rsidRDefault="0046469B" w:rsidP="0046469B">
      <w:pPr>
        <w:pStyle w:val="a8"/>
        <w:jc w:val="center"/>
      </w:pPr>
      <w:r>
        <w:t>图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规则提升度</w:t>
      </w:r>
    </w:p>
    <w:p w:rsidR="0046469B" w:rsidRDefault="0046469B" w:rsidP="0046469B">
      <w:pPr>
        <w:pStyle w:val="a7"/>
        <w:ind w:left="420" w:firstLineChars="0" w:firstLine="0"/>
      </w:pPr>
    </w:p>
    <w:p w:rsidR="0046469B" w:rsidRPr="004E00DD" w:rsidRDefault="0046469B" w:rsidP="0046469B">
      <w:pPr>
        <w:ind w:leftChars="100" w:left="210"/>
      </w:pPr>
      <w:r w:rsidRPr="00383F18">
        <w:rPr>
          <w:rFonts w:ascii="宋体" w:eastAsia="宋体" w:hAnsi="宋体" w:hint="eastAsia"/>
        </w:rPr>
        <w:t>提升度大于1表示正相关，小于1表示负相关，等于1表示不相关，图中所示，绝大多数规则都是大于1的，并且a2-&gt;d1,d2已经超过了4</w:t>
      </w:r>
      <w:r>
        <w:rPr>
          <w:rFonts w:ascii="宋体" w:eastAsia="宋体" w:hAnsi="宋体" w:hint="eastAsia"/>
        </w:rPr>
        <w:t>，说明其正相关性非常高，我们可以发现呕吐是两种炎症的一个极为明显的先发症状。结合之前的强关联规则中有一条：</w:t>
      </w:r>
      <w:r w:rsidRPr="004E00DD">
        <w:rPr>
          <w:rFonts w:ascii="宋体" w:eastAsia="宋体" w:hAnsi="宋体"/>
        </w:rPr>
        <w:t>('a1^a2^a4-&gt;a3^a5^d2^d1', ':', 'support-&gt;', 0.15833333333333333, 'coffidence-&gt;', 1.0, 'lift-&gt;', 6.315789473684211)</w:t>
      </w:r>
      <w:r>
        <w:rPr>
          <w:rFonts w:hint="eastAsia"/>
        </w:rPr>
        <w:t>这说明</w:t>
      </w:r>
      <w:r>
        <w:t xml:space="preserve"> </w:t>
      </w:r>
      <w:r>
        <w:rPr>
          <w:rFonts w:hint="eastAsia"/>
        </w:rPr>
        <w:t>呕吐，高温，尿频患者极有可能同时患有两种疾病。</w:t>
      </w:r>
    </w:p>
    <w:p w:rsidR="0046469B" w:rsidRPr="00D926FB" w:rsidRDefault="0046469B" w:rsidP="00D926FB">
      <w:pPr>
        <w:jc w:val="left"/>
        <w:rPr>
          <w:rFonts w:hint="eastAsia"/>
          <w:sz w:val="28"/>
        </w:rPr>
      </w:pPr>
      <w:bookmarkStart w:id="2" w:name="_GoBack"/>
      <w:bookmarkEnd w:id="2"/>
    </w:p>
    <w:sectPr w:rsidR="0046469B" w:rsidRPr="00D92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6D4" w:rsidRDefault="000536D4" w:rsidP="00D926FB">
      <w:r>
        <w:separator/>
      </w:r>
    </w:p>
  </w:endnote>
  <w:endnote w:type="continuationSeparator" w:id="0">
    <w:p w:rsidR="000536D4" w:rsidRDefault="000536D4" w:rsidP="00D92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6D4" w:rsidRDefault="000536D4" w:rsidP="00D926FB">
      <w:r>
        <w:separator/>
      </w:r>
    </w:p>
  </w:footnote>
  <w:footnote w:type="continuationSeparator" w:id="0">
    <w:p w:rsidR="000536D4" w:rsidRDefault="000536D4" w:rsidP="00D92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50A4"/>
    <w:multiLevelType w:val="hybridMultilevel"/>
    <w:tmpl w:val="D42676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595E3D"/>
    <w:multiLevelType w:val="hybridMultilevel"/>
    <w:tmpl w:val="22D467E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0C"/>
    <w:rsid w:val="000536D4"/>
    <w:rsid w:val="000B1341"/>
    <w:rsid w:val="0046469B"/>
    <w:rsid w:val="00D5710C"/>
    <w:rsid w:val="00D9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13BE4"/>
  <w15:chartTrackingRefBased/>
  <w15:docId w15:val="{1FC02359-6E7F-47EC-BA7B-96B41BEF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26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2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26FB"/>
    <w:rPr>
      <w:sz w:val="18"/>
      <w:szCs w:val="18"/>
    </w:rPr>
  </w:style>
  <w:style w:type="paragraph" w:styleId="a7">
    <w:name w:val="List Paragraph"/>
    <w:basedOn w:val="a"/>
    <w:uiPriority w:val="34"/>
    <w:qFormat/>
    <w:rsid w:val="00D926FB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46469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1472</Words>
  <Characters>8395</Characters>
  <Application>Microsoft Office Word</Application>
  <DocSecurity>0</DocSecurity>
  <Lines>69</Lines>
  <Paragraphs>19</Paragraphs>
  <ScaleCrop>false</ScaleCrop>
  <Company/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2018-04-17T01:32:00Z</dcterms:created>
  <dcterms:modified xsi:type="dcterms:W3CDTF">2018-04-17T01:38:00Z</dcterms:modified>
</cp:coreProperties>
</file>