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2639006E" w14:textId="77777777" w:rsidR="003E39EF" w:rsidRDefault="003E39EF" w:rsidP="00F50E94">
      <w:pPr>
        <w:pStyle w:val="af8"/>
        <w:spacing w:before="240" w:after="240"/>
      </w:pPr>
      <w:r>
        <w:t>小规模</w:t>
      </w:r>
      <w:r>
        <w:t>S</w:t>
      </w:r>
      <w:r>
        <w:t>盒的代数表示及密码学性质研究</w:t>
      </w:r>
    </w:p>
    <w:p w14:paraId="11ED1D19" w14:textId="77777777" w:rsidR="00F50E94" w:rsidRDefault="00F50E94">
      <w:pPr>
        <w:adjustRightInd/>
        <w:snapToGrid/>
        <w:spacing w:line="240" w:lineRule="auto"/>
        <w:ind w:firstLineChars="0" w:firstLine="0"/>
        <w:jc w:val="left"/>
        <w:rPr>
          <w:rFonts w:ascii="宋体" w:hAnsi="宋体" w:cs="宋体" w:hint="eastAsia"/>
        </w:rPr>
      </w:pPr>
      <w:r>
        <w:rPr>
          <w:rFonts w:ascii="宋体" w:hAnsi="宋体" w:cs="宋体" w:hint="eastAsia"/>
        </w:rPr>
        <w:br w:type="page"/>
      </w:r>
    </w:p>
    <w:p w14:paraId="73D25160" w14:textId="109DD47B" w:rsidR="003E39EF" w:rsidRDefault="003E39EF" w:rsidP="00F50E94">
      <w:pPr>
        <w:pStyle w:val="af7"/>
        <w:spacing w:after="480"/>
      </w:pPr>
      <w:r>
        <w:lastRenderedPageBreak/>
        <w:t>摘要</w:t>
      </w:r>
    </w:p>
    <w:p w14:paraId="6688D2C6" w14:textId="63E21416" w:rsidR="003E39EF" w:rsidRDefault="00F50E94" w:rsidP="003E39EF">
      <w:pPr>
        <w:spacing w:before="60" w:after="60"/>
        <w:ind w:firstLine="480"/>
      </w:pPr>
      <w:r w:rsidRPr="00F50E94">
        <w:t>S</w:t>
      </w:r>
      <w:r w:rsidRPr="00F50E94">
        <w:t>盒是分组密码中实现非线性变换的核心部件，其代数结构和密码学性质直接影响密码算法抵抗差分攻击、线性攻击和代数攻击的能力。本文围绕小规模双射</w:t>
      </w:r>
      <w:r w:rsidRPr="00F50E94">
        <w:t>S</w:t>
      </w:r>
      <w:r w:rsidRPr="00F50E94">
        <w:t>盒的代数表示及密码学性质展开研究。首先，将</w:t>
      </w:r>
      <w:r w:rsidRPr="00F50E94">
        <w:t xml:space="preserve"> </w:t>
      </w:r>
      <m:oMath>
        <m:r>
          <w:rPr>
            <w:rFonts w:ascii="Cambria Math" w:hAnsi="Cambria Math"/>
          </w:rPr>
          <m:t xml:space="preserve">n×n </m:t>
        </m:r>
      </m:oMath>
      <w:r w:rsidRPr="00F50E94">
        <w:t>S</w:t>
      </w:r>
      <w:r w:rsidRPr="00F50E94">
        <w:t>盒拆分为若干个</w:t>
      </w:r>
      <w:r w:rsidRPr="00F50E94">
        <w:t xml:space="preserve"> </w:t>
      </w:r>
      <m:oMath>
        <m:r>
          <w:rPr>
            <w:rFonts w:ascii="Cambria Math" w:hAnsi="Cambria Math" w:hint="eastAsia"/>
          </w:rPr>
          <m:t>n</m:t>
        </m:r>
      </m:oMath>
      <w:r w:rsidRPr="00F50E94">
        <w:t>元布尔函数，并利用</w:t>
      </w:r>
      <w:r w:rsidRPr="00F50E94">
        <w:t>Möbius</w:t>
      </w:r>
      <w:r w:rsidRPr="00F50E94">
        <w:t>变换求解各分量布尔函数的代数正规型（</w:t>
      </w:r>
      <w:r w:rsidRPr="00F50E94">
        <w:t>ANF</w:t>
      </w:r>
      <w:r w:rsidRPr="00F50E94">
        <w:t>），从而刻画</w:t>
      </w:r>
      <w:r w:rsidRPr="00F50E94">
        <w:t>S</w:t>
      </w:r>
      <w:r w:rsidRPr="00F50E94">
        <w:t>盒的代数结构。其次，结合</w:t>
      </w:r>
      <w:r w:rsidRPr="00F50E94">
        <w:t>Walsh-Hadamard</w:t>
      </w:r>
      <w:r w:rsidRPr="00F50E94">
        <w:t>变换、差分分布表（</w:t>
      </w:r>
      <w:r w:rsidRPr="00F50E94">
        <w:t>DDT</w:t>
      </w:r>
      <w:r w:rsidRPr="00F50E94">
        <w:t>）和线性分布表（</w:t>
      </w:r>
      <w:r w:rsidRPr="00F50E94">
        <w:t>LAT</w:t>
      </w:r>
      <w:r w:rsidRPr="00F50E94">
        <w:t>），计算</w:t>
      </w:r>
      <w:r w:rsidRPr="00F50E94">
        <w:t>S</w:t>
      </w:r>
      <w:r w:rsidRPr="00F50E94">
        <w:t>盒的非线性度、差分均匀性、代数次数和最大线性偏差等核心指标。实验部分对全部</w:t>
      </w:r>
      <w:r w:rsidRPr="00F50E94">
        <w:t>40320</w:t>
      </w:r>
      <w:r w:rsidRPr="00F50E94">
        <w:t>个</w:t>
      </w:r>
      <w:r w:rsidRPr="00F50E94">
        <w:t>3bit</w:t>
      </w:r>
      <w:r w:rsidRPr="00F50E94">
        <w:t>双射</w:t>
      </w:r>
      <w:r w:rsidRPr="00F50E94">
        <w:t>S</w:t>
      </w:r>
      <w:r w:rsidRPr="00F50E94">
        <w:t>盒进行了完整枚举，统计了不同指标组合的数量分布，并选取弱</w:t>
      </w:r>
      <w:r w:rsidRPr="00F50E94">
        <w:t>S</w:t>
      </w:r>
      <w:r w:rsidRPr="00F50E94">
        <w:t>盒与最优</w:t>
      </w:r>
      <w:r w:rsidRPr="00F50E94">
        <w:t>S</w:t>
      </w:r>
      <w:r w:rsidRPr="00F50E94">
        <w:t>盒进行对比分析。结果表明，</w:t>
      </w:r>
      <w:r w:rsidRPr="00F50E94">
        <w:t>3bit</w:t>
      </w:r>
      <w:r w:rsidRPr="00F50E94">
        <w:t>双射</w:t>
      </w:r>
      <w:r w:rsidRPr="00F50E94">
        <w:t>S</w:t>
      </w:r>
      <w:r w:rsidRPr="00F50E94">
        <w:t>盒中达到</w:t>
      </w:r>
      <w:r w:rsidRPr="00F50E94">
        <w:t xml:space="preserve"> </w:t>
      </w:r>
      <m:oMath>
        <m:d>
          <m:dPr>
            <m:ctrlPr>
              <w:rPr>
                <w:rFonts w:ascii="Cambria Math" w:hAnsi="Cambria Math"/>
                <w:i/>
              </w:rPr>
            </m:ctrlPr>
          </m:dPr>
          <m:e>
            <m:r>
              <w:rPr>
                <w:rFonts w:ascii="Cambria Math" w:hAnsi="Cambria Math"/>
              </w:rPr>
              <m:t>NL,δ,deg</m:t>
            </m:r>
          </m:e>
        </m:d>
        <m:r>
          <w:rPr>
            <w:rFonts w:ascii="Cambria Math" w:hAnsi="Cambria Math"/>
          </w:rPr>
          <m:t>=</m:t>
        </m:r>
        <m:d>
          <m:dPr>
            <m:ctrlPr>
              <w:rPr>
                <w:rFonts w:ascii="Cambria Math" w:hAnsi="Cambria Math"/>
                <w:i/>
              </w:rPr>
            </m:ctrlPr>
          </m:dPr>
          <m:e>
            <m:r>
              <w:rPr>
                <w:rFonts w:ascii="Cambria Math" w:hAnsi="Cambria Math"/>
              </w:rPr>
              <m:t>2,2,2</m:t>
            </m:r>
          </m:e>
        </m:d>
      </m:oMath>
      <w:r w:rsidRPr="00F50E94">
        <w:t xml:space="preserve">) </w:t>
      </w:r>
      <w:r w:rsidRPr="00F50E94">
        <w:t>的</w:t>
      </w:r>
      <w:r w:rsidRPr="00F50E94">
        <w:t>S</w:t>
      </w:r>
      <w:r w:rsidRPr="00F50E94">
        <w:t>盒共有</w:t>
      </w:r>
      <w:r w:rsidRPr="00F50E94">
        <w:t>10752</w:t>
      </w:r>
      <w:r w:rsidRPr="00F50E94">
        <w:t>个，占全部样本的</w:t>
      </w:r>
      <w:r w:rsidRPr="00F50E94">
        <w:t>26.67%</w:t>
      </w:r>
      <w:r w:rsidRPr="00F50E94">
        <w:t>。进一步地，本文选取</w:t>
      </w:r>
      <w:r w:rsidRPr="00F50E94">
        <w:t>PRESENT</w:t>
      </w:r>
      <w:r w:rsidRPr="00F50E94">
        <w:t>、</w:t>
      </w:r>
      <w:r w:rsidRPr="00F50E94">
        <w:t>GIFT</w:t>
      </w:r>
      <w:r w:rsidRPr="00F50E94">
        <w:t>和</w:t>
      </w:r>
      <w:r w:rsidRPr="00F50E94">
        <w:t>Midori</w:t>
      </w:r>
      <w:r w:rsidRPr="00F50E94">
        <w:t>中的典型</w:t>
      </w:r>
      <w:r w:rsidRPr="00F50E94">
        <w:t>4bit S</w:t>
      </w:r>
      <w:r w:rsidRPr="00F50E94">
        <w:t>盒进行案例分析，比较其</w:t>
      </w:r>
      <w:r w:rsidRPr="00F50E94">
        <w:t>ANF</w:t>
      </w:r>
      <w:r w:rsidRPr="00F50E94">
        <w:t>结构、差分均匀性、最大线性偏差、不动点和对合性等性质。结果显示，三者均具有非线性度</w:t>
      </w:r>
      <w:r w:rsidRPr="00F50E94">
        <w:t>4</w:t>
      </w:r>
      <w:r w:rsidRPr="00F50E94">
        <w:t>和代数次数</w:t>
      </w:r>
      <w:r w:rsidRPr="00F50E94">
        <w:t>3</w:t>
      </w:r>
      <w:r w:rsidRPr="00F50E94">
        <w:t>，但在差分均匀性和结构特征方面存在差异。研究表明，小规模</w:t>
      </w:r>
      <w:r w:rsidRPr="00F50E94">
        <w:t>S</w:t>
      </w:r>
      <w:r w:rsidRPr="00F50E94">
        <w:t>盒的安全性评价不能依赖单一指标，而应结合代数表示、差分性质、线性性质和实现需求进行综合分析。</w:t>
      </w:r>
    </w:p>
    <w:p w14:paraId="2A0ADC5C" w14:textId="77777777" w:rsidR="003E39EF" w:rsidRDefault="003E39EF" w:rsidP="003E39EF">
      <w:pPr>
        <w:spacing w:before="60" w:after="60"/>
        <w:ind w:firstLine="480"/>
      </w:pPr>
      <w:r>
        <w:t>【关键词】</w:t>
      </w:r>
      <w:r>
        <w:t>S</w:t>
      </w:r>
      <w:r>
        <w:t>盒；代数表示；布尔函数；非线性度；差分均匀性；仿射等价</w:t>
      </w:r>
    </w:p>
    <w:p w14:paraId="79706763" w14:textId="43A61537" w:rsidR="003E39EF" w:rsidRDefault="003E39EF" w:rsidP="00F50E94">
      <w:pPr>
        <w:pStyle w:val="1"/>
        <w:spacing w:before="480" w:after="480"/>
      </w:pPr>
      <w:r>
        <w:lastRenderedPageBreak/>
        <w:t>绪论</w:t>
      </w:r>
    </w:p>
    <w:p w14:paraId="00EA1CA9" w14:textId="50A18D31" w:rsidR="00B35952" w:rsidRDefault="00B35952" w:rsidP="00B35952">
      <w:pPr>
        <w:pStyle w:val="2"/>
        <w:rPr>
          <w:sz w:val="24"/>
          <w:szCs w:val="22"/>
        </w:rPr>
      </w:pPr>
      <w:r>
        <w:rPr>
          <w:rFonts w:hint="eastAsia"/>
        </w:rPr>
        <w:t>研究背景与意义</w:t>
      </w:r>
    </w:p>
    <w:p w14:paraId="305A1D84" w14:textId="77777777" w:rsidR="00B35952" w:rsidRDefault="00B35952" w:rsidP="00B35952">
      <w:pPr>
        <w:ind w:firstLine="480"/>
      </w:pPr>
      <w:r>
        <w:rPr>
          <w:rFonts w:hint="eastAsia"/>
        </w:rPr>
        <w:t>随着互联网、物联网、云计算、移动终端和工业控制系统的快速发展，数据已经成为社会运行和数字经济发展的重要基础资源。网络支付、智能交通、电子政务、远程医疗和智能制造等应用在提升社会效率的同时，也使数据窃取、身份伪造、通信监听和隐私泄露等问题更加突出。密码技术是保障信息机密性、完整性、真实性和不可否认性的核心技术，其中分组密码因结构清晰、加解密速度快、便于软硬件实现，在网络通信、数据存储、嵌入式系统和物联网安全中得到广泛应用。</w:t>
      </w:r>
    </w:p>
    <w:p w14:paraId="0C2B2B8C" w14:textId="77777777" w:rsidR="00B35952" w:rsidRDefault="00B35952" w:rsidP="00B35952">
      <w:pPr>
        <w:ind w:firstLine="480"/>
      </w:pPr>
      <w:r>
        <w:rPr>
          <w:rFonts w:hint="eastAsia"/>
        </w:rPr>
        <w:t>分组密码的设计思想通常建立在</w:t>
      </w:r>
      <w:r>
        <w:t xml:space="preserve"> Shannon </w:t>
      </w:r>
      <w:r>
        <w:rPr>
          <w:rFonts w:hint="eastAsia"/>
        </w:rPr>
        <w:t>提出的</w:t>
      </w:r>
      <w:r>
        <w:t>“</w:t>
      </w:r>
      <w:r>
        <w:rPr>
          <w:rFonts w:hint="eastAsia"/>
        </w:rPr>
        <w:t>混淆</w:t>
      </w:r>
      <w:r>
        <w:t>”</w:t>
      </w:r>
      <w:r>
        <w:rPr>
          <w:rFonts w:hint="eastAsia"/>
        </w:rPr>
        <w:t>和</w:t>
      </w:r>
      <w:r>
        <w:t>“</w:t>
      </w:r>
      <w:r>
        <w:rPr>
          <w:rFonts w:hint="eastAsia"/>
        </w:rPr>
        <w:t>扩散</w:t>
      </w:r>
      <w:r>
        <w:t>”</w:t>
      </w:r>
      <w:r>
        <w:rPr>
          <w:rFonts w:hint="eastAsia"/>
        </w:rPr>
        <w:t>原则之上</w:t>
      </w:r>
      <w:r>
        <w:t>[1]</w:t>
      </w:r>
      <w:r>
        <w:rPr>
          <w:rFonts w:hint="eastAsia"/>
        </w:rPr>
        <w:t>。在一个安全的分组密码中，线性层和置换层主要负责扩散明文、密钥和中间状态之间的影响范围，而</w:t>
      </w:r>
      <w:r>
        <w:t xml:space="preserve"> S</w:t>
      </w:r>
      <w:r>
        <w:rPr>
          <w:rFonts w:hint="eastAsia"/>
        </w:rPr>
        <w:t>盒（</w:t>
      </w:r>
      <w:r>
        <w:t>Substitution Box</w:t>
      </w:r>
      <w:r>
        <w:rPr>
          <w:rFonts w:hint="eastAsia"/>
        </w:rPr>
        <w:t>，</w:t>
      </w:r>
      <w:r>
        <w:t>S-box</w:t>
      </w:r>
      <w:r>
        <w:rPr>
          <w:rFonts w:hint="eastAsia"/>
        </w:rPr>
        <w:t>）则承担引入非线性的任务，是实现混淆效果的核心部件。早期</w:t>
      </w:r>
      <w:r>
        <w:t xml:space="preserve"> DES </w:t>
      </w:r>
      <w:r>
        <w:rPr>
          <w:rFonts w:hint="eastAsia"/>
        </w:rPr>
        <w:t>算法采用多个</w:t>
      </w:r>
      <w:r>
        <w:t xml:space="preserve"> 6 </w:t>
      </w:r>
      <w:r>
        <w:rPr>
          <w:rFonts w:hint="eastAsia"/>
        </w:rPr>
        <w:t>比特输入、</w:t>
      </w:r>
      <w:r>
        <w:t xml:space="preserve">4 </w:t>
      </w:r>
      <w:r>
        <w:rPr>
          <w:rFonts w:hint="eastAsia"/>
        </w:rPr>
        <w:t>比特输出的</w:t>
      </w:r>
      <w:r>
        <w:t xml:space="preserve"> S</w:t>
      </w:r>
      <w:r>
        <w:rPr>
          <w:rFonts w:hint="eastAsia"/>
        </w:rPr>
        <w:t>盒作为非线性组件</w:t>
      </w:r>
      <w:r>
        <w:t>[2]</w:t>
      </w:r>
      <w:r>
        <w:rPr>
          <w:rFonts w:hint="eastAsia"/>
        </w:rPr>
        <w:t>；</w:t>
      </w:r>
      <w:r>
        <w:t xml:space="preserve">AES </w:t>
      </w:r>
      <w:r>
        <w:rPr>
          <w:rFonts w:hint="eastAsia"/>
        </w:rPr>
        <w:t>算法则通过有限域</w:t>
      </w:r>
      <w:r>
        <w:t xml:space="preserve"> GF(2^8) </w:t>
      </w:r>
      <w:r>
        <w:rPr>
          <w:rFonts w:hint="eastAsia"/>
        </w:rPr>
        <w:t>上的求逆运算与仿射变换构造</w:t>
      </w:r>
      <w:r>
        <w:t xml:space="preserve"> 8 </w:t>
      </w:r>
      <w:r>
        <w:rPr>
          <w:rFonts w:hint="eastAsia"/>
        </w:rPr>
        <w:t>比特</w:t>
      </w:r>
      <w:r>
        <w:t xml:space="preserve"> S</w:t>
      </w:r>
      <w:r>
        <w:rPr>
          <w:rFonts w:hint="eastAsia"/>
        </w:rPr>
        <w:t>盒，成为现代分组密码中代数构造型</w:t>
      </w:r>
      <w:r>
        <w:t xml:space="preserve"> S</w:t>
      </w:r>
      <w:r>
        <w:rPr>
          <w:rFonts w:hint="eastAsia"/>
        </w:rPr>
        <w:t>盒的典型代表</w:t>
      </w:r>
      <w:r>
        <w:t>[8]</w:t>
      </w:r>
      <w:r>
        <w:rPr>
          <w:rFonts w:hint="eastAsia"/>
        </w:rPr>
        <w:t>。这些经典算法说明，</w:t>
      </w:r>
      <w:r>
        <w:t>S</w:t>
      </w:r>
      <w:r>
        <w:rPr>
          <w:rFonts w:hint="eastAsia"/>
        </w:rPr>
        <w:t>盒的结构设计直接影响密码算法抵抗已知密码分析方法的能力。</w:t>
      </w:r>
    </w:p>
    <w:p w14:paraId="6F3249A0" w14:textId="77777777" w:rsidR="00B35952" w:rsidRDefault="00B35952" w:rsidP="00B35952">
      <w:pPr>
        <w:ind w:firstLine="480"/>
      </w:pPr>
      <w:r>
        <w:rPr>
          <w:rFonts w:hint="eastAsia"/>
        </w:rPr>
        <w:t>从攻击角度看，差分密码分析和线性密码分析是分组密码安全评估中最具代表性的两类分析方法。差分密码分析研究输入差分经过密码变换后形成输出差分的概率分布</w:t>
      </w:r>
      <w:r>
        <w:t>[4]</w:t>
      </w:r>
      <w:r>
        <w:rPr>
          <w:rFonts w:hint="eastAsia"/>
        </w:rPr>
        <w:t>，线性密码分析则利用输入、输出和密钥比特之间的线性相关性进行统计推断</w:t>
      </w:r>
      <w:r>
        <w:t>[5]</w:t>
      </w:r>
      <w:r>
        <w:rPr>
          <w:rFonts w:hint="eastAsia"/>
        </w:rPr>
        <w:t>。对于</w:t>
      </w:r>
      <w:r>
        <w:t xml:space="preserve"> S</w:t>
      </w:r>
      <w:r>
        <w:rPr>
          <w:rFonts w:hint="eastAsia"/>
        </w:rPr>
        <w:t>盒而言，差分分布表（</w:t>
      </w:r>
      <w:r>
        <w:t>Differential Distribution Table</w:t>
      </w:r>
      <w:r>
        <w:rPr>
          <w:rFonts w:hint="eastAsia"/>
        </w:rPr>
        <w:t>，</w:t>
      </w:r>
      <w:r>
        <w:t>DDT</w:t>
      </w:r>
      <w:r>
        <w:rPr>
          <w:rFonts w:hint="eastAsia"/>
        </w:rPr>
        <w:t>）可以反映输入差分到输出差分的集中程度，线性分布表（</w:t>
      </w:r>
      <w:r>
        <w:t>Linear Approximation Table</w:t>
      </w:r>
      <w:r>
        <w:rPr>
          <w:rFonts w:hint="eastAsia"/>
        </w:rPr>
        <w:t>，</w:t>
      </w:r>
      <w:r>
        <w:t>LAT</w:t>
      </w:r>
      <w:r>
        <w:rPr>
          <w:rFonts w:hint="eastAsia"/>
        </w:rPr>
        <w:t>）可以反映输入掩码和输出掩码之间的线性相关强度。非线性度、差分均匀性、代数次数、最大线性偏差、不动点数量、雪崩效应等指标也常被用于综合评价</w:t>
      </w:r>
      <w:r>
        <w:t xml:space="preserve"> S</w:t>
      </w:r>
      <w:r>
        <w:rPr>
          <w:rFonts w:hint="eastAsia"/>
        </w:rPr>
        <w:t>盒的安全性能</w:t>
      </w:r>
      <w:r>
        <w:t>[6-7]</w:t>
      </w:r>
      <w:r>
        <w:rPr>
          <w:rFonts w:hint="eastAsia"/>
        </w:rPr>
        <w:t>。</w:t>
      </w:r>
    </w:p>
    <w:p w14:paraId="773F6450" w14:textId="77777777" w:rsidR="00B35952" w:rsidRDefault="00B35952" w:rsidP="00B35952">
      <w:pPr>
        <w:ind w:firstLine="480"/>
      </w:pPr>
      <w:r>
        <w:rPr>
          <w:rFonts w:hint="eastAsia"/>
        </w:rPr>
        <w:t>近年来，资源受限设备的广泛部署推动了轻量级密码算法的发展。射频识别标签（</w:t>
      </w:r>
      <w:r>
        <w:t>RFID</w:t>
      </w:r>
      <w:r>
        <w:rPr>
          <w:rFonts w:hint="eastAsia"/>
        </w:rPr>
        <w:t>）、无线传感器节点、智能卡、可穿戴设备和低功耗嵌入式终端通常受限于芯片面积、功耗、存储空间和响应延迟，难以直接承受高成本密码模块。</w:t>
      </w:r>
      <w:r>
        <w:t>PRESENT</w:t>
      </w:r>
      <w:r>
        <w:rPr>
          <w:rFonts w:hint="eastAsia"/>
        </w:rPr>
        <w:t>、</w:t>
      </w:r>
      <w:r>
        <w:t>Piccolo</w:t>
      </w:r>
      <w:r>
        <w:rPr>
          <w:rFonts w:hint="eastAsia"/>
        </w:rPr>
        <w:t>、</w:t>
      </w:r>
      <w:r>
        <w:t>Midori</w:t>
      </w:r>
      <w:r>
        <w:rPr>
          <w:rFonts w:hint="eastAsia"/>
        </w:rPr>
        <w:t>、</w:t>
      </w:r>
      <w:r>
        <w:t>GIFT</w:t>
      </w:r>
      <w:r>
        <w:rPr>
          <w:rFonts w:hint="eastAsia"/>
        </w:rPr>
        <w:t>、</w:t>
      </w:r>
      <w:r>
        <w:t>SKINNY</w:t>
      </w:r>
      <w:r>
        <w:rPr>
          <w:rFonts w:hint="eastAsia"/>
        </w:rPr>
        <w:t>、</w:t>
      </w:r>
      <w:r>
        <w:t xml:space="preserve">CRAFT </w:t>
      </w:r>
      <w:r>
        <w:rPr>
          <w:rFonts w:hint="eastAsia"/>
        </w:rPr>
        <w:t>等轻量级分组密码均将</w:t>
      </w:r>
      <w:r>
        <w:t xml:space="preserve"> S</w:t>
      </w:r>
      <w:r>
        <w:rPr>
          <w:rFonts w:hint="eastAsia"/>
        </w:rPr>
        <w:t>盒作为核心非线性部件，并在安全性和实现成本之间进行权衡</w:t>
      </w:r>
      <w:r>
        <w:t>[10-17]</w:t>
      </w:r>
      <w:r>
        <w:rPr>
          <w:rFonts w:hint="eastAsia"/>
        </w:rPr>
        <w:t>。其中，</w:t>
      </w:r>
      <w:r>
        <w:t xml:space="preserve">4 </w:t>
      </w:r>
      <w:r>
        <w:rPr>
          <w:rFonts w:hint="eastAsia"/>
        </w:rPr>
        <w:t>比特</w:t>
      </w:r>
      <w:r>
        <w:t xml:space="preserve"> S</w:t>
      </w:r>
      <w:r>
        <w:rPr>
          <w:rFonts w:hint="eastAsia"/>
        </w:rPr>
        <w:t>盒因真值表规模小、硬件代价低、布线简单，已成为轻量级分组密码中最常见的代换组件之一。</w:t>
      </w:r>
    </w:p>
    <w:p w14:paraId="55F849EC" w14:textId="77777777" w:rsidR="00B35952" w:rsidRDefault="00B35952" w:rsidP="00B35952">
      <w:pPr>
        <w:ind w:firstLine="480"/>
      </w:pPr>
      <w:r>
        <w:rPr>
          <w:rFonts w:hint="eastAsia"/>
        </w:rPr>
        <w:t>与</w:t>
      </w:r>
      <w:r>
        <w:t xml:space="preserve"> 8 </w:t>
      </w:r>
      <w:r>
        <w:rPr>
          <w:rFonts w:hint="eastAsia"/>
        </w:rPr>
        <w:t>比特或更大规模的</w:t>
      </w:r>
      <w:r>
        <w:t xml:space="preserve"> S</w:t>
      </w:r>
      <w:r>
        <w:rPr>
          <w:rFonts w:hint="eastAsia"/>
        </w:rPr>
        <w:t>盒相比，</w:t>
      </w:r>
      <w:r>
        <w:t xml:space="preserve">3 </w:t>
      </w:r>
      <w:r>
        <w:rPr>
          <w:rFonts w:hint="eastAsia"/>
        </w:rPr>
        <w:t>比特和</w:t>
      </w:r>
      <w:r>
        <w:t xml:space="preserve"> 4 </w:t>
      </w:r>
      <w:r>
        <w:rPr>
          <w:rFonts w:hint="eastAsia"/>
        </w:rPr>
        <w:t>比特</w:t>
      </w:r>
      <w:r>
        <w:t xml:space="preserve"> S</w:t>
      </w:r>
      <w:r>
        <w:rPr>
          <w:rFonts w:hint="eastAsia"/>
        </w:rPr>
        <w:t>盒规模较小，便于进行完整枚举、指标统计和直观对比。以</w:t>
      </w:r>
      <w:r>
        <w:t xml:space="preserve"> 3 </w:t>
      </w:r>
      <w:r>
        <w:rPr>
          <w:rFonts w:hint="eastAsia"/>
        </w:rPr>
        <w:t>比特双射</w:t>
      </w:r>
      <w:r>
        <w:t xml:space="preserve"> S</w:t>
      </w:r>
      <w:r>
        <w:rPr>
          <w:rFonts w:hint="eastAsia"/>
        </w:rPr>
        <w:t>盒为例，其总数为</w:t>
      </w:r>
      <w:r>
        <w:t xml:space="preserve"> 8! = 40320</w:t>
      </w:r>
      <w:r>
        <w:rPr>
          <w:rFonts w:hint="eastAsia"/>
        </w:rPr>
        <w:t>，可以对全部候选进行枚举实验，分析其代数表示、差分性质和线性性质之间的关系。</w:t>
      </w:r>
      <w:r>
        <w:t xml:space="preserve">4 </w:t>
      </w:r>
      <w:r>
        <w:rPr>
          <w:rFonts w:hint="eastAsia"/>
        </w:rPr>
        <w:t>比特</w:t>
      </w:r>
      <w:r>
        <w:t xml:space="preserve"> S</w:t>
      </w:r>
      <w:r>
        <w:rPr>
          <w:rFonts w:hint="eastAsia"/>
        </w:rPr>
        <w:t>盒虽然总数远大于</w:t>
      </w:r>
      <w:r>
        <w:t xml:space="preserve"> 3 </w:t>
      </w:r>
      <w:r>
        <w:rPr>
          <w:rFonts w:hint="eastAsia"/>
        </w:rPr>
        <w:t>比特</w:t>
      </w:r>
      <w:r>
        <w:t xml:space="preserve"> S</w:t>
      </w:r>
      <w:r>
        <w:rPr>
          <w:rFonts w:hint="eastAsia"/>
        </w:rPr>
        <w:t>盒，但</w:t>
      </w:r>
      <w:r>
        <w:t xml:space="preserve"> PRESENT</w:t>
      </w:r>
      <w:r>
        <w:rPr>
          <w:rFonts w:hint="eastAsia"/>
        </w:rPr>
        <w:t>、</w:t>
      </w:r>
      <w:r>
        <w:t>GIFT</w:t>
      </w:r>
      <w:r>
        <w:rPr>
          <w:rFonts w:hint="eastAsia"/>
        </w:rPr>
        <w:t>、</w:t>
      </w:r>
      <w:r>
        <w:t xml:space="preserve">Midori </w:t>
      </w:r>
      <w:r>
        <w:rPr>
          <w:rFonts w:hint="eastAsia"/>
        </w:rPr>
        <w:t>等典型轻量级密码所采用的</w:t>
      </w:r>
      <w:r>
        <w:t xml:space="preserve"> S</w:t>
      </w:r>
      <w:r>
        <w:rPr>
          <w:rFonts w:hint="eastAsia"/>
        </w:rPr>
        <w:t>盒具有较强</w:t>
      </w:r>
      <w:r>
        <w:rPr>
          <w:rFonts w:hint="eastAsia"/>
        </w:rPr>
        <w:lastRenderedPageBreak/>
        <w:t>代表性，适合作为案例进行分析。通过研究小规模</w:t>
      </w:r>
      <w:r>
        <w:t xml:space="preserve"> S</w:t>
      </w:r>
      <w:r>
        <w:rPr>
          <w:rFonts w:hint="eastAsia"/>
        </w:rPr>
        <w:t>盒，可以在较低实验复杂度下建立从布尔函数表示、代数正规型到</w:t>
      </w:r>
      <w:r>
        <w:t xml:space="preserve"> DDT</w:t>
      </w:r>
      <w:r>
        <w:rPr>
          <w:rFonts w:hint="eastAsia"/>
        </w:rPr>
        <w:t>、</w:t>
      </w:r>
      <w:r>
        <w:t xml:space="preserve">LAT </w:t>
      </w:r>
      <w:r>
        <w:rPr>
          <w:rFonts w:hint="eastAsia"/>
        </w:rPr>
        <w:t>和攻击实验的完整分析流程。</w:t>
      </w:r>
    </w:p>
    <w:p w14:paraId="3138BC20" w14:textId="77777777" w:rsidR="00B35952" w:rsidRDefault="00B35952" w:rsidP="00B35952">
      <w:pPr>
        <w:ind w:firstLine="480"/>
      </w:pPr>
      <w:r>
        <w:rPr>
          <w:rFonts w:hint="eastAsia"/>
        </w:rPr>
        <w:t>本文选取小规模双射</w:t>
      </w:r>
      <w:r>
        <w:t xml:space="preserve"> S</w:t>
      </w:r>
      <w:r>
        <w:rPr>
          <w:rFonts w:hint="eastAsia"/>
        </w:rPr>
        <w:t>盒作为研究对象，重点分析其代数表示及密码学性质。研究目的并不是简单追求构造新的</w:t>
      </w:r>
      <w:r>
        <w:t xml:space="preserve"> S</w:t>
      </w:r>
      <w:r>
        <w:rPr>
          <w:rFonts w:hint="eastAsia"/>
        </w:rPr>
        <w:t>盒，而是通过可验证的实验对象说明：</w:t>
      </w:r>
      <w:r>
        <w:t>S</w:t>
      </w:r>
      <w:r>
        <w:rPr>
          <w:rFonts w:hint="eastAsia"/>
        </w:rPr>
        <w:t>盒安全性不能依赖单一指标判断，必须结合代数结构、非线性度、差分均匀性、线性偏差和实现需求进行综合评价。该研究有助于理解分组密码中非线性组件的安全作用，也可为轻量级密码算法中</w:t>
      </w:r>
      <w:r>
        <w:t xml:space="preserve"> S</w:t>
      </w:r>
      <w:r>
        <w:rPr>
          <w:rFonts w:hint="eastAsia"/>
        </w:rPr>
        <w:t>盒的选择、评估和教学实验提供参考。</w:t>
      </w:r>
    </w:p>
    <w:p w14:paraId="6895E5D9" w14:textId="569DB718" w:rsidR="00B35952" w:rsidRDefault="00B35952" w:rsidP="00B35952">
      <w:pPr>
        <w:pStyle w:val="2"/>
      </w:pPr>
      <w:r>
        <w:rPr>
          <w:rFonts w:hint="eastAsia"/>
        </w:rPr>
        <w:t>国内外研究现状</w:t>
      </w:r>
    </w:p>
    <w:p w14:paraId="599FA7F2" w14:textId="0A396328" w:rsidR="00B35952" w:rsidRDefault="00B35952" w:rsidP="00B35952">
      <w:pPr>
        <w:pStyle w:val="3"/>
      </w:pPr>
      <w:r>
        <w:t>S</w:t>
      </w:r>
      <w:r>
        <w:rPr>
          <w:rFonts w:hint="eastAsia"/>
        </w:rPr>
        <w:t>盒基础理论与密码学指标研究现状</w:t>
      </w:r>
    </w:p>
    <w:p w14:paraId="5CFAE141" w14:textId="77777777" w:rsidR="00B35952" w:rsidRDefault="00B35952" w:rsidP="00B35952">
      <w:pPr>
        <w:ind w:firstLine="480"/>
      </w:pPr>
      <w:r>
        <w:rPr>
          <w:rFonts w:hint="eastAsia"/>
        </w:rPr>
        <w:t>国外关于</w:t>
      </w:r>
      <w:r>
        <w:t xml:space="preserve"> S</w:t>
      </w:r>
      <w:r>
        <w:rPr>
          <w:rFonts w:hint="eastAsia"/>
        </w:rPr>
        <w:t>盒的研究起步较早，最初主要服务于分组密码算法的设计与安全分析。</w:t>
      </w:r>
      <w:r>
        <w:t xml:space="preserve">DES </w:t>
      </w:r>
      <w:r>
        <w:rPr>
          <w:rFonts w:hint="eastAsia"/>
        </w:rPr>
        <w:t>的提出使</w:t>
      </w:r>
      <w:r>
        <w:t xml:space="preserve"> S</w:t>
      </w:r>
      <w:r>
        <w:rPr>
          <w:rFonts w:hint="eastAsia"/>
        </w:rPr>
        <w:t>盒成为分组密码结构中的关键非线性部件，</w:t>
      </w:r>
      <w:r>
        <w:t xml:space="preserve">Feistel </w:t>
      </w:r>
      <w:r>
        <w:rPr>
          <w:rFonts w:hint="eastAsia"/>
        </w:rPr>
        <w:t>结构也为后续密码算法的可逆轮函数设计提供了基本框架</w:t>
      </w:r>
      <w:r>
        <w:t>[2-3]</w:t>
      </w:r>
      <w:r>
        <w:rPr>
          <w:rFonts w:hint="eastAsia"/>
        </w:rPr>
        <w:t>。随后，差分密码分析和线性密码分析的提出，使研究者开始从定量角度评价</w:t>
      </w:r>
      <w:r>
        <w:t xml:space="preserve"> S</w:t>
      </w:r>
      <w:r>
        <w:rPr>
          <w:rFonts w:hint="eastAsia"/>
        </w:rPr>
        <w:t>盒的差分传播规律和线性逼近强度</w:t>
      </w:r>
      <w:r>
        <w:t>[4-5]</w:t>
      </w:r>
      <w:r>
        <w:rPr>
          <w:rFonts w:hint="eastAsia"/>
        </w:rPr>
        <w:t>。</w:t>
      </w:r>
      <w:r>
        <w:t xml:space="preserve">Webster </w:t>
      </w:r>
      <w:r>
        <w:rPr>
          <w:rFonts w:hint="eastAsia"/>
        </w:rPr>
        <w:t>和</w:t>
      </w:r>
      <w:r>
        <w:t xml:space="preserve"> Tavares </w:t>
      </w:r>
      <w:r>
        <w:rPr>
          <w:rFonts w:hint="eastAsia"/>
        </w:rPr>
        <w:t>提出的雪崩准则强调输入比特微小变化应引起输出比特充分变化，为</w:t>
      </w:r>
      <w:r>
        <w:t xml:space="preserve"> S</w:t>
      </w:r>
      <w:r>
        <w:rPr>
          <w:rFonts w:hint="eastAsia"/>
        </w:rPr>
        <w:t>盒扩散性评价提供了重要依据</w:t>
      </w:r>
      <w:r>
        <w:t>[6]</w:t>
      </w:r>
      <w:r>
        <w:rPr>
          <w:rFonts w:hint="eastAsia"/>
        </w:rPr>
        <w:t>。</w:t>
      </w:r>
      <w:r>
        <w:t xml:space="preserve">Nyberg </w:t>
      </w:r>
      <w:r>
        <w:rPr>
          <w:rFonts w:hint="eastAsia"/>
        </w:rPr>
        <w:t>对</w:t>
      </w:r>
      <w:r>
        <w:t xml:space="preserve"> S</w:t>
      </w:r>
      <w:r>
        <w:rPr>
          <w:rFonts w:hint="eastAsia"/>
        </w:rPr>
        <w:t>盒和轮函数的差分均匀性、非线性度等性质进行了系统研究，推动了</w:t>
      </w:r>
      <w:r>
        <w:t xml:space="preserve"> S</w:t>
      </w:r>
      <w:r>
        <w:rPr>
          <w:rFonts w:hint="eastAsia"/>
        </w:rPr>
        <w:t>盒指标评价体系的形成</w:t>
      </w:r>
      <w:r>
        <w:t>[7]</w:t>
      </w:r>
      <w:r>
        <w:rPr>
          <w:rFonts w:hint="eastAsia"/>
        </w:rPr>
        <w:t>。</w:t>
      </w:r>
    </w:p>
    <w:p w14:paraId="1FA05B7F" w14:textId="77777777" w:rsidR="00B35952" w:rsidRDefault="00B35952" w:rsidP="00B35952">
      <w:pPr>
        <w:ind w:firstLine="480"/>
      </w:pPr>
      <w:r>
        <w:rPr>
          <w:rFonts w:hint="eastAsia"/>
        </w:rPr>
        <w:t>在理论层面，</w:t>
      </w:r>
      <w:r>
        <w:t>S</w:t>
      </w:r>
      <w:r>
        <w:rPr>
          <w:rFonts w:hint="eastAsia"/>
        </w:rPr>
        <w:t>盒可以看作从</w:t>
      </w:r>
      <w:r>
        <w:t xml:space="preserve"> F_2^n </w:t>
      </w:r>
      <w:r>
        <w:rPr>
          <w:rFonts w:hint="eastAsia"/>
        </w:rPr>
        <w:t>到</w:t>
      </w:r>
      <w:r>
        <w:t xml:space="preserve"> F_2^m </w:t>
      </w:r>
      <w:r>
        <w:rPr>
          <w:rFonts w:hint="eastAsia"/>
        </w:rPr>
        <w:t>的向量布尔函数，其每一个输出比特都对应一个分量布尔函数。布尔函数的代数正规型（</w:t>
      </w:r>
      <w:r>
        <w:t>Algebraic Normal Form</w:t>
      </w:r>
      <w:r>
        <w:rPr>
          <w:rFonts w:hint="eastAsia"/>
        </w:rPr>
        <w:t>，</w:t>
      </w:r>
      <w:r>
        <w:t>ANF</w:t>
      </w:r>
      <w:r>
        <w:rPr>
          <w:rFonts w:hint="eastAsia"/>
        </w:rPr>
        <w:t>）具有唯一性，可以直接反映函数是否包含高次项以及最高代数次数。对于</w:t>
      </w:r>
      <w:r>
        <w:t xml:space="preserve"> S</w:t>
      </w:r>
      <w:r>
        <w:rPr>
          <w:rFonts w:hint="eastAsia"/>
        </w:rPr>
        <w:t>盒而言，代数次数通常定义为所有分量布尔函数代数次数的最大值。较高的代数次数有助于提高抵抗代数攻击和高阶差分攻击的能力，但仅靠代数次数不能全面衡量</w:t>
      </w:r>
      <w:r>
        <w:t xml:space="preserve"> S</w:t>
      </w:r>
      <w:r>
        <w:rPr>
          <w:rFonts w:hint="eastAsia"/>
        </w:rPr>
        <w:t>盒安全性。</w:t>
      </w:r>
      <w:proofErr w:type="spellStart"/>
      <w:r>
        <w:t>Carlet</w:t>
      </w:r>
      <w:proofErr w:type="spellEnd"/>
      <w:r>
        <w:t xml:space="preserve"> </w:t>
      </w:r>
      <w:r>
        <w:rPr>
          <w:rFonts w:hint="eastAsia"/>
        </w:rPr>
        <w:t>等关于布尔函数代数性质的研究进一步丰富了密码布尔函数的理论基础</w:t>
      </w:r>
      <w:r>
        <w:t>[42-43]</w:t>
      </w:r>
      <w:r>
        <w:rPr>
          <w:rFonts w:hint="eastAsia"/>
        </w:rPr>
        <w:t>。</w:t>
      </w:r>
    </w:p>
    <w:p w14:paraId="65E2EBA7" w14:textId="77777777" w:rsidR="00B35952" w:rsidRDefault="00B35952" w:rsidP="00B35952">
      <w:pPr>
        <w:ind w:firstLine="480"/>
      </w:pPr>
      <w:r>
        <w:rPr>
          <w:rFonts w:hint="eastAsia"/>
        </w:rPr>
        <w:t>在具体指标方面，非线性度用于衡量</w:t>
      </w:r>
      <w:r>
        <w:t xml:space="preserve"> S</w:t>
      </w:r>
      <w:r>
        <w:rPr>
          <w:rFonts w:hint="eastAsia"/>
        </w:rPr>
        <w:t>盒与仿射函数之间的距离，数值越高通常说明其抗线性攻击能力越强；差分均匀性用于衡量非零输入差分对应输出差分的最大出现次数，数值越小通常说明其抗差分攻击能力越强；</w:t>
      </w:r>
      <w:r>
        <w:t xml:space="preserve">LAT </w:t>
      </w:r>
      <w:r>
        <w:rPr>
          <w:rFonts w:hint="eastAsia"/>
        </w:rPr>
        <w:t>的最大绝对值反映最强线性逼近的偏差；不动点数量、对合性、透明阶和雪崩效应则分别从结构特征、实现便利性、侧信道安全和扩散效果等角度补充评价</w:t>
      </w:r>
      <w:r>
        <w:t xml:space="preserve"> S</w:t>
      </w:r>
      <w:r>
        <w:rPr>
          <w:rFonts w:hint="eastAsia"/>
        </w:rPr>
        <w:t>盒</w:t>
      </w:r>
      <w:r>
        <w:t>[38,44]</w:t>
      </w:r>
      <w:r>
        <w:rPr>
          <w:rFonts w:hint="eastAsia"/>
        </w:rPr>
        <w:t>。这些指标相互关联但并不等价，因此实际评价时需要综合考虑。</w:t>
      </w:r>
    </w:p>
    <w:p w14:paraId="4D7761AC" w14:textId="77777777" w:rsidR="00B35952" w:rsidRDefault="00B35952" w:rsidP="00B35952">
      <w:pPr>
        <w:ind w:firstLine="480"/>
      </w:pPr>
      <w:r>
        <w:rPr>
          <w:rFonts w:hint="eastAsia"/>
        </w:rPr>
        <w:t>国内在</w:t>
      </w:r>
      <w:r>
        <w:t xml:space="preserve"> S</w:t>
      </w:r>
      <w:r>
        <w:rPr>
          <w:rFonts w:hint="eastAsia"/>
        </w:rPr>
        <w:t>盒安全性分析和分组密码设计方面也形成了较完整的研究基础。吴文玲、冯登国、张文涛等对分组密码设计与分析进行了系统总结，为</w:t>
      </w:r>
      <w:r>
        <w:t xml:space="preserve"> S</w:t>
      </w:r>
      <w:r>
        <w:rPr>
          <w:rFonts w:hint="eastAsia"/>
        </w:rPr>
        <w:t>盒评价和分组密码结构分析提供了理论参考</w:t>
      </w:r>
      <w:r>
        <w:t>[9]</w:t>
      </w:r>
      <w:r>
        <w:rPr>
          <w:rFonts w:hint="eastAsia"/>
        </w:rPr>
        <w:t>。刘佳等对对称密码算法中</w:t>
      </w:r>
      <w:r>
        <w:t xml:space="preserve"> S</w:t>
      </w:r>
      <w:r>
        <w:rPr>
          <w:rFonts w:hint="eastAsia"/>
        </w:rPr>
        <w:t>盒的安全性指标进行了归纳，强调</w:t>
      </w:r>
      <w:r>
        <w:t xml:space="preserve"> S</w:t>
      </w:r>
      <w:r>
        <w:rPr>
          <w:rFonts w:hint="eastAsia"/>
        </w:rPr>
        <w:t>盒作为非线性部件在抵抗密码分析中的重要作用</w:t>
      </w:r>
      <w:r>
        <w:t>[41]</w:t>
      </w:r>
      <w:r>
        <w:rPr>
          <w:rFonts w:hint="eastAsia"/>
        </w:rPr>
        <w:t>。近年来，国内研究进一步关注差分均匀性、非线性度、代数性质、自动化评估和轻量化实现等方向，研究内容从理论分析逐渐扩展到工具开发和工程实现。</w:t>
      </w:r>
    </w:p>
    <w:p w14:paraId="77EAF4EC" w14:textId="5EF89BAC" w:rsidR="00B35952" w:rsidRDefault="00B35952" w:rsidP="00B35952">
      <w:pPr>
        <w:pStyle w:val="3"/>
      </w:pPr>
      <w:r>
        <w:rPr>
          <w:rFonts w:hint="eastAsia"/>
        </w:rPr>
        <w:lastRenderedPageBreak/>
        <w:t>轻量级小规模</w:t>
      </w:r>
      <w:r>
        <w:t xml:space="preserve"> S</w:t>
      </w:r>
      <w:r>
        <w:rPr>
          <w:rFonts w:hint="eastAsia"/>
        </w:rPr>
        <w:t>盒设计研究现状</w:t>
      </w:r>
    </w:p>
    <w:p w14:paraId="0BC30217" w14:textId="77777777" w:rsidR="00B35952" w:rsidRDefault="00B35952" w:rsidP="00B35952">
      <w:pPr>
        <w:ind w:firstLine="480"/>
      </w:pPr>
      <w:r>
        <w:rPr>
          <w:rFonts w:hint="eastAsia"/>
        </w:rPr>
        <w:t>随着物联网和嵌入式安全需求增长，轻量级</w:t>
      </w:r>
      <w:r>
        <w:t xml:space="preserve"> S</w:t>
      </w:r>
      <w:r>
        <w:rPr>
          <w:rFonts w:hint="eastAsia"/>
        </w:rPr>
        <w:t>盒设计成为国内外研究热点。轻量级</w:t>
      </w:r>
      <w:r>
        <w:t xml:space="preserve"> S</w:t>
      </w:r>
      <w:r>
        <w:rPr>
          <w:rFonts w:hint="eastAsia"/>
        </w:rPr>
        <w:t>盒既要满足基本密码学性质，又要尽可能降低硬件面积、功耗和延迟。</w:t>
      </w:r>
      <w:r>
        <w:t xml:space="preserve">PRESENT </w:t>
      </w:r>
      <w:r>
        <w:rPr>
          <w:rFonts w:hint="eastAsia"/>
        </w:rPr>
        <w:t>是轻量级分组密码设计中的代表性算法，其</w:t>
      </w:r>
      <w:r>
        <w:t xml:space="preserve"> 4 </w:t>
      </w:r>
      <w:r>
        <w:rPr>
          <w:rFonts w:hint="eastAsia"/>
        </w:rPr>
        <w:t>比特</w:t>
      </w:r>
      <w:r>
        <w:t xml:space="preserve"> S</w:t>
      </w:r>
      <w:r>
        <w:rPr>
          <w:rFonts w:hint="eastAsia"/>
        </w:rPr>
        <w:t>盒在保证较好差分和线性性质的同时具有较低实现成本</w:t>
      </w:r>
      <w:r>
        <w:t>[10]</w:t>
      </w:r>
      <w:r>
        <w:rPr>
          <w:rFonts w:hint="eastAsia"/>
        </w:rPr>
        <w:t>。</w:t>
      </w:r>
      <w:r>
        <w:t xml:space="preserve">Piccolo </w:t>
      </w:r>
      <w:r>
        <w:rPr>
          <w:rFonts w:hint="eastAsia"/>
        </w:rPr>
        <w:t>采用多个</w:t>
      </w:r>
      <w:r>
        <w:t xml:space="preserve"> 4 </w:t>
      </w:r>
      <w:r>
        <w:rPr>
          <w:rFonts w:hint="eastAsia"/>
        </w:rPr>
        <w:t>比特</w:t>
      </w:r>
      <w:r>
        <w:t xml:space="preserve"> S</w:t>
      </w:r>
      <w:r>
        <w:rPr>
          <w:rFonts w:hint="eastAsia"/>
        </w:rPr>
        <w:t>盒与</w:t>
      </w:r>
      <w:r>
        <w:t xml:space="preserve"> MDS </w:t>
      </w:r>
      <w:r>
        <w:rPr>
          <w:rFonts w:hint="eastAsia"/>
        </w:rPr>
        <w:t>扩散层构造轻量级轮函数</w:t>
      </w:r>
      <w:r>
        <w:t>[12]</w:t>
      </w:r>
      <w:r>
        <w:rPr>
          <w:rFonts w:hint="eastAsia"/>
        </w:rPr>
        <w:t>。</w:t>
      </w:r>
      <w:r>
        <w:t xml:space="preserve">Midori </w:t>
      </w:r>
      <w:r>
        <w:rPr>
          <w:rFonts w:hint="eastAsia"/>
        </w:rPr>
        <w:t>面向低能耗场景设计，</w:t>
      </w:r>
      <w:r>
        <w:t xml:space="preserve">GIFT </w:t>
      </w:r>
      <w:r>
        <w:rPr>
          <w:rFonts w:hint="eastAsia"/>
        </w:rPr>
        <w:t>在</w:t>
      </w:r>
      <w:r>
        <w:t xml:space="preserve"> PRESENT </w:t>
      </w:r>
      <w:r>
        <w:rPr>
          <w:rFonts w:hint="eastAsia"/>
        </w:rPr>
        <w:t>思路上改进置换结构，</w:t>
      </w:r>
      <w:r>
        <w:t xml:space="preserve">SKINNY </w:t>
      </w:r>
      <w:r>
        <w:rPr>
          <w:rFonts w:hint="eastAsia"/>
        </w:rPr>
        <w:t>则通过紧凑轮函数实现轻量级和低延迟设计</w:t>
      </w:r>
      <w:r>
        <w:t>[13-16]</w:t>
      </w:r>
      <w:r>
        <w:rPr>
          <w:rFonts w:hint="eastAsia"/>
        </w:rPr>
        <w:t>。这些算法均说明，小规模</w:t>
      </w:r>
      <w:r>
        <w:t xml:space="preserve"> S</w:t>
      </w:r>
      <w:r>
        <w:rPr>
          <w:rFonts w:hint="eastAsia"/>
        </w:rPr>
        <w:t>盒在轻量级密码中具有基础地位。</w:t>
      </w:r>
    </w:p>
    <w:p w14:paraId="5333E5AD" w14:textId="77777777" w:rsidR="00B35952" w:rsidRDefault="00B35952" w:rsidP="00B35952">
      <w:pPr>
        <w:ind w:firstLine="480"/>
      </w:pPr>
      <w:r>
        <w:rPr>
          <w:rFonts w:hint="eastAsia"/>
        </w:rPr>
        <w:t>在</w:t>
      </w:r>
      <w:r>
        <w:t xml:space="preserve"> 4 </w:t>
      </w:r>
      <w:r>
        <w:rPr>
          <w:rFonts w:hint="eastAsia"/>
        </w:rPr>
        <w:t>比特</w:t>
      </w:r>
      <w:r>
        <w:t xml:space="preserve"> S</w:t>
      </w:r>
      <w:r>
        <w:rPr>
          <w:rFonts w:hint="eastAsia"/>
        </w:rPr>
        <w:t>盒分类与构造方面，</w:t>
      </w:r>
      <w:r>
        <w:t xml:space="preserve">Leander </w:t>
      </w:r>
      <w:r>
        <w:rPr>
          <w:rFonts w:hint="eastAsia"/>
        </w:rPr>
        <w:t>和</w:t>
      </w:r>
      <w:r>
        <w:t xml:space="preserve"> </w:t>
      </w:r>
      <w:proofErr w:type="spellStart"/>
      <w:r>
        <w:t>Poschmann</w:t>
      </w:r>
      <w:proofErr w:type="spellEnd"/>
      <w:r>
        <w:t xml:space="preserve"> </w:t>
      </w:r>
      <w:r>
        <w:rPr>
          <w:rFonts w:hint="eastAsia"/>
        </w:rPr>
        <w:t>对</w:t>
      </w:r>
      <w:r>
        <w:t xml:space="preserve"> 4 </w:t>
      </w:r>
      <w:r>
        <w:rPr>
          <w:rFonts w:hint="eastAsia"/>
        </w:rPr>
        <w:t>比特最优</w:t>
      </w:r>
      <w:r>
        <w:t xml:space="preserve"> S</w:t>
      </w:r>
      <w:r>
        <w:rPr>
          <w:rFonts w:hint="eastAsia"/>
        </w:rPr>
        <w:t>盒进行了分类，将具有优良差分和线性性质的</w:t>
      </w:r>
      <w:r>
        <w:t xml:space="preserve"> S</w:t>
      </w:r>
      <w:r>
        <w:rPr>
          <w:rFonts w:hint="eastAsia"/>
        </w:rPr>
        <w:t>盒按照等价关系归入有限类别，为后续轻量级</w:t>
      </w:r>
      <w:r>
        <w:t xml:space="preserve"> S</w:t>
      </w:r>
      <w:r>
        <w:rPr>
          <w:rFonts w:hint="eastAsia"/>
        </w:rPr>
        <w:t>盒选择和设计奠定了基础</w:t>
      </w:r>
      <w:r>
        <w:t>[11]</w:t>
      </w:r>
      <w:r>
        <w:rPr>
          <w:rFonts w:hint="eastAsia"/>
        </w:rPr>
        <w:t>。此后，研究者从有限域构造、仿射等价变换、</w:t>
      </w:r>
      <w:r>
        <w:t xml:space="preserve">Feistel </w:t>
      </w:r>
      <w:r>
        <w:rPr>
          <w:rFonts w:hint="eastAsia"/>
        </w:rPr>
        <w:t>型结构、自动搜索和硬件优化等多个方向继续改进</w:t>
      </w:r>
      <w:r>
        <w:t xml:space="preserve"> 4 </w:t>
      </w:r>
      <w:r>
        <w:rPr>
          <w:rFonts w:hint="eastAsia"/>
        </w:rPr>
        <w:t>比特</w:t>
      </w:r>
      <w:r>
        <w:t xml:space="preserve"> S</w:t>
      </w:r>
      <w:r>
        <w:rPr>
          <w:rFonts w:hint="eastAsia"/>
        </w:rPr>
        <w:t>盒。李昂、关杰提出了一类轻量级最优</w:t>
      </w:r>
      <w:r>
        <w:t xml:space="preserve"> S</w:t>
      </w:r>
      <w:r>
        <w:rPr>
          <w:rFonts w:hint="eastAsia"/>
        </w:rPr>
        <w:t>盒构造方法，关注小规模</w:t>
      </w:r>
      <w:r>
        <w:t xml:space="preserve"> S</w:t>
      </w:r>
      <w:r>
        <w:rPr>
          <w:rFonts w:hint="eastAsia"/>
        </w:rPr>
        <w:t>盒在轻量级算法中的适用性</w:t>
      </w:r>
      <w:r>
        <w:t>[28]</w:t>
      </w:r>
      <w:r>
        <w:rPr>
          <w:rFonts w:hint="eastAsia"/>
        </w:rPr>
        <w:t>。</w:t>
      </w:r>
      <w:r>
        <w:t xml:space="preserve">Kim </w:t>
      </w:r>
      <w:r>
        <w:rPr>
          <w:rFonts w:hint="eastAsia"/>
        </w:rPr>
        <w:t>等利用小状态结构设计具有较好差分分支数和线性分支数的轻量级</w:t>
      </w:r>
      <w:r>
        <w:t xml:space="preserve"> S</w:t>
      </w:r>
      <w:r>
        <w:rPr>
          <w:rFonts w:hint="eastAsia"/>
        </w:rPr>
        <w:t>盒</w:t>
      </w:r>
      <w:r>
        <w:t>[29]</w:t>
      </w:r>
      <w:r>
        <w:rPr>
          <w:rFonts w:hint="eastAsia"/>
        </w:rPr>
        <w:t>。董新锋等基于</w:t>
      </w:r>
      <w:r>
        <w:t xml:space="preserve"> Feistel </w:t>
      </w:r>
      <w:r>
        <w:rPr>
          <w:rFonts w:hint="eastAsia"/>
        </w:rPr>
        <w:t>结构提出</w:t>
      </w:r>
      <w:r>
        <w:t xml:space="preserve"> 8 </w:t>
      </w:r>
      <w:r>
        <w:rPr>
          <w:rFonts w:hint="eastAsia"/>
        </w:rPr>
        <w:t>比特轻量化</w:t>
      </w:r>
      <w:r>
        <w:t xml:space="preserve"> S</w:t>
      </w:r>
      <w:r>
        <w:rPr>
          <w:rFonts w:hint="eastAsia"/>
        </w:rPr>
        <w:t>盒，为由小规模部件构造更大</w:t>
      </w:r>
      <w:r>
        <w:t xml:space="preserve"> S</w:t>
      </w:r>
      <w:r>
        <w:rPr>
          <w:rFonts w:hint="eastAsia"/>
        </w:rPr>
        <w:t>盒提供了思路</w:t>
      </w:r>
      <w:r>
        <w:t>[30]</w:t>
      </w:r>
      <w:r>
        <w:rPr>
          <w:rFonts w:hint="eastAsia"/>
        </w:rPr>
        <w:t>。</w:t>
      </w:r>
    </w:p>
    <w:p w14:paraId="08FEF5F8" w14:textId="77777777" w:rsidR="00B35952" w:rsidRDefault="00B35952" w:rsidP="00B35952">
      <w:pPr>
        <w:ind w:firstLine="480"/>
      </w:pPr>
      <w:r>
        <w:rPr>
          <w:rFonts w:hint="eastAsia"/>
        </w:rPr>
        <w:t>国内外关于轻量级</w:t>
      </w:r>
      <w:r>
        <w:t xml:space="preserve"> S</w:t>
      </w:r>
      <w:r>
        <w:rPr>
          <w:rFonts w:hint="eastAsia"/>
        </w:rPr>
        <w:t>盒的研究还体现出两个趋势。第一，研究对象从单个</w:t>
      </w:r>
      <w:r>
        <w:t xml:space="preserve"> 4 </w:t>
      </w:r>
      <w:r>
        <w:rPr>
          <w:rFonts w:hint="eastAsia"/>
        </w:rPr>
        <w:t>比特</w:t>
      </w:r>
      <w:r>
        <w:t xml:space="preserve"> S</w:t>
      </w:r>
      <w:r>
        <w:rPr>
          <w:rFonts w:hint="eastAsia"/>
        </w:rPr>
        <w:t>盒逐步扩展到由多个小规模</w:t>
      </w:r>
      <w:r>
        <w:t xml:space="preserve"> S</w:t>
      </w:r>
      <w:r>
        <w:rPr>
          <w:rFonts w:hint="eastAsia"/>
        </w:rPr>
        <w:t>盒复合而成的</w:t>
      </w:r>
      <w:r>
        <w:t xml:space="preserve"> 8 </w:t>
      </w:r>
      <w:r>
        <w:rPr>
          <w:rFonts w:hint="eastAsia"/>
        </w:rPr>
        <w:t>比特或</w:t>
      </w:r>
      <w:r>
        <w:t xml:space="preserve"> 16 </w:t>
      </w:r>
      <w:r>
        <w:rPr>
          <w:rFonts w:hint="eastAsia"/>
        </w:rPr>
        <w:t>比特结构，以兼顾安全性和实现成本。第二，评价目标从单一密码学指标扩展为非线性度、差分均匀性、代数次数、硬件面积、门电路深度、延迟和对合性等多目标优化。闫庆文在分组密码</w:t>
      </w:r>
      <w:r>
        <w:t xml:space="preserve"> S</w:t>
      </w:r>
      <w:r>
        <w:rPr>
          <w:rFonts w:hint="eastAsia"/>
        </w:rPr>
        <w:t>盒设计与应用研究中，从</w:t>
      </w:r>
      <w:r>
        <w:t xml:space="preserve"> 4 </w:t>
      </w:r>
      <w:r>
        <w:rPr>
          <w:rFonts w:hint="eastAsia"/>
        </w:rPr>
        <w:t>比特最优</w:t>
      </w:r>
      <w:r>
        <w:t xml:space="preserve"> S</w:t>
      </w:r>
      <w:r>
        <w:rPr>
          <w:rFonts w:hint="eastAsia"/>
        </w:rPr>
        <w:t>盒、</w:t>
      </w:r>
      <w:r>
        <w:t xml:space="preserve">16 </w:t>
      </w:r>
      <w:r>
        <w:rPr>
          <w:rFonts w:hint="eastAsia"/>
        </w:rPr>
        <w:t>比特</w:t>
      </w:r>
      <w:r>
        <w:t xml:space="preserve"> S</w:t>
      </w:r>
      <w:r>
        <w:rPr>
          <w:rFonts w:hint="eastAsia"/>
        </w:rPr>
        <w:t>盒构造和轻量级分组密码应用等角度进行了系统讨论，指出传统</w:t>
      </w:r>
      <w:r>
        <w:t xml:space="preserve"> S</w:t>
      </w:r>
      <w:r>
        <w:rPr>
          <w:rFonts w:hint="eastAsia"/>
        </w:rPr>
        <w:t>盒设计在灵活性、安全性和实现效率方面仍存在改进空间</w:t>
      </w:r>
      <w:r>
        <w:t>[27]</w:t>
      </w:r>
      <w:r>
        <w:rPr>
          <w:rFonts w:hint="eastAsia"/>
        </w:rPr>
        <w:t>。</w:t>
      </w:r>
    </w:p>
    <w:p w14:paraId="382ECF96" w14:textId="77777777" w:rsidR="00B35952" w:rsidRDefault="00B35952" w:rsidP="00B35952">
      <w:pPr>
        <w:ind w:firstLine="480"/>
      </w:pPr>
      <w:r>
        <w:rPr>
          <w:rFonts w:hint="eastAsia"/>
        </w:rPr>
        <w:t>对于本文关注的</w:t>
      </w:r>
      <w:r>
        <w:t xml:space="preserve"> 3 </w:t>
      </w:r>
      <w:r>
        <w:rPr>
          <w:rFonts w:hint="eastAsia"/>
        </w:rPr>
        <w:t>比特和</w:t>
      </w:r>
      <w:r>
        <w:t xml:space="preserve"> 4 </w:t>
      </w:r>
      <w:r>
        <w:rPr>
          <w:rFonts w:hint="eastAsia"/>
        </w:rPr>
        <w:t>比特</w:t>
      </w:r>
      <w:r>
        <w:t xml:space="preserve"> S</w:t>
      </w:r>
      <w:r>
        <w:rPr>
          <w:rFonts w:hint="eastAsia"/>
        </w:rPr>
        <w:t>盒而言，轻量级</w:t>
      </w:r>
      <w:r>
        <w:t xml:space="preserve"> S</w:t>
      </w:r>
      <w:r>
        <w:rPr>
          <w:rFonts w:hint="eastAsia"/>
        </w:rPr>
        <w:t>盒研究具有直接启发意义。</w:t>
      </w:r>
      <w:r>
        <w:t xml:space="preserve">3 </w:t>
      </w:r>
      <w:r>
        <w:rPr>
          <w:rFonts w:hint="eastAsia"/>
        </w:rPr>
        <w:t>比特</w:t>
      </w:r>
      <w:r>
        <w:t xml:space="preserve"> S</w:t>
      </w:r>
      <w:r>
        <w:rPr>
          <w:rFonts w:hint="eastAsia"/>
        </w:rPr>
        <w:t>盒虽然很少直接作为标准分组密码部件使用，但其样本空间较小，适合完整枚举和理论验证；</w:t>
      </w:r>
      <w:r>
        <w:t xml:space="preserve">4 </w:t>
      </w:r>
      <w:r>
        <w:rPr>
          <w:rFonts w:hint="eastAsia"/>
        </w:rPr>
        <w:t>比特</w:t>
      </w:r>
      <w:r>
        <w:t xml:space="preserve"> S</w:t>
      </w:r>
      <w:r>
        <w:rPr>
          <w:rFonts w:hint="eastAsia"/>
        </w:rPr>
        <w:t>盒则已经在大量轻量级密码中得到实际应用。因此，将</w:t>
      </w:r>
      <w:r>
        <w:t xml:space="preserve"> 3 </w:t>
      </w:r>
      <w:r>
        <w:rPr>
          <w:rFonts w:hint="eastAsia"/>
        </w:rPr>
        <w:t>比特完整枚举与</w:t>
      </w:r>
      <w:r>
        <w:t xml:space="preserve"> 4 </w:t>
      </w:r>
      <w:r>
        <w:rPr>
          <w:rFonts w:hint="eastAsia"/>
        </w:rPr>
        <w:t>比特典型案例结合起来，有助于从简单对象出发理解轻量级</w:t>
      </w:r>
      <w:r>
        <w:t xml:space="preserve"> S</w:t>
      </w:r>
      <w:r>
        <w:rPr>
          <w:rFonts w:hint="eastAsia"/>
        </w:rPr>
        <w:t>盒设计中的多指标权衡。</w:t>
      </w:r>
    </w:p>
    <w:p w14:paraId="76DE7293" w14:textId="51960CE0" w:rsidR="00B35952" w:rsidRDefault="00B35952" w:rsidP="00B35952">
      <w:pPr>
        <w:pStyle w:val="3"/>
      </w:pPr>
      <w:r>
        <w:rPr>
          <w:rFonts w:hint="eastAsia"/>
        </w:rPr>
        <w:t>大状态与复合结构</w:t>
      </w:r>
      <w:r>
        <w:t xml:space="preserve"> S</w:t>
      </w:r>
      <w:r>
        <w:rPr>
          <w:rFonts w:hint="eastAsia"/>
        </w:rPr>
        <w:t>盒设计研究现状</w:t>
      </w:r>
    </w:p>
    <w:p w14:paraId="4EDE5D60" w14:textId="77777777" w:rsidR="00B35952" w:rsidRDefault="00B35952" w:rsidP="00B35952">
      <w:pPr>
        <w:ind w:firstLine="480"/>
      </w:pPr>
      <w:r>
        <w:rPr>
          <w:rFonts w:hint="eastAsia"/>
        </w:rPr>
        <w:t>除小规模</w:t>
      </w:r>
      <w:r>
        <w:t xml:space="preserve"> S</w:t>
      </w:r>
      <w:r>
        <w:rPr>
          <w:rFonts w:hint="eastAsia"/>
        </w:rPr>
        <w:t>盒外，近年来大状态</w:t>
      </w:r>
      <w:r>
        <w:t xml:space="preserve"> S</w:t>
      </w:r>
      <w:r>
        <w:rPr>
          <w:rFonts w:hint="eastAsia"/>
        </w:rPr>
        <w:t>盒也受到关注。大状态</w:t>
      </w:r>
      <w:r>
        <w:t xml:space="preserve"> S</w:t>
      </w:r>
      <w:r>
        <w:rPr>
          <w:rFonts w:hint="eastAsia"/>
        </w:rPr>
        <w:t>盒通常指</w:t>
      </w:r>
      <w:r>
        <w:t xml:space="preserve"> 16 </w:t>
      </w:r>
      <w:r>
        <w:rPr>
          <w:rFonts w:hint="eastAsia"/>
        </w:rPr>
        <w:t>比特、</w:t>
      </w:r>
      <w:r>
        <w:t xml:space="preserve">32 </w:t>
      </w:r>
      <w:r>
        <w:rPr>
          <w:rFonts w:hint="eastAsia"/>
        </w:rPr>
        <w:t>比特、</w:t>
      </w:r>
      <w:r>
        <w:t xml:space="preserve">64 </w:t>
      </w:r>
      <w:r>
        <w:rPr>
          <w:rFonts w:hint="eastAsia"/>
        </w:rPr>
        <w:t>比特等输入输出规模更大的非线性变换。与</w:t>
      </w:r>
      <w:r>
        <w:t xml:space="preserve"> 4 </w:t>
      </w:r>
      <w:r>
        <w:rPr>
          <w:rFonts w:hint="eastAsia"/>
        </w:rPr>
        <w:t>比特</w:t>
      </w:r>
      <w:r>
        <w:t xml:space="preserve"> S</w:t>
      </w:r>
      <w:r>
        <w:rPr>
          <w:rFonts w:hint="eastAsia"/>
        </w:rPr>
        <w:t>盒相比，大状态</w:t>
      </w:r>
      <w:r>
        <w:t xml:space="preserve"> S</w:t>
      </w:r>
      <w:r>
        <w:rPr>
          <w:rFonts w:hint="eastAsia"/>
        </w:rPr>
        <w:t>盒具有更大的状态空间和更复杂的输入输出关系，在抵抗某些数学分析攻击方面具有潜在优势，但其硬件实现面积和计算延迟也明显增加。因此，大状态</w:t>
      </w:r>
      <w:r>
        <w:t xml:space="preserve"> S</w:t>
      </w:r>
      <w:r>
        <w:rPr>
          <w:rFonts w:hint="eastAsia"/>
        </w:rPr>
        <w:t>盒研究的核心问题是如何在安全性与轻量化之间取得平衡。</w:t>
      </w:r>
    </w:p>
    <w:p w14:paraId="43B0FBF9" w14:textId="77777777" w:rsidR="00B35952" w:rsidRDefault="00B35952" w:rsidP="00B35952">
      <w:pPr>
        <w:ind w:firstLine="480"/>
      </w:pPr>
      <w:r>
        <w:rPr>
          <w:rFonts w:hint="eastAsia"/>
        </w:rPr>
        <w:t>现有</w:t>
      </w:r>
      <w:r>
        <w:t xml:space="preserve"> 16 </w:t>
      </w:r>
      <w:r>
        <w:rPr>
          <w:rFonts w:hint="eastAsia"/>
        </w:rPr>
        <w:t>比特</w:t>
      </w:r>
      <w:r>
        <w:t xml:space="preserve"> S</w:t>
      </w:r>
      <w:r>
        <w:rPr>
          <w:rFonts w:hint="eastAsia"/>
        </w:rPr>
        <w:t>盒大体可以分为高安全</w:t>
      </w:r>
      <w:r>
        <w:t xml:space="preserve"> 16 </w:t>
      </w:r>
      <w:r>
        <w:rPr>
          <w:rFonts w:hint="eastAsia"/>
        </w:rPr>
        <w:t>比特</w:t>
      </w:r>
      <w:r>
        <w:t xml:space="preserve"> S</w:t>
      </w:r>
      <w:r>
        <w:rPr>
          <w:rFonts w:hint="eastAsia"/>
        </w:rPr>
        <w:t>盒和轻量化</w:t>
      </w:r>
      <w:r>
        <w:t xml:space="preserve"> 16 </w:t>
      </w:r>
      <w:r>
        <w:rPr>
          <w:rFonts w:hint="eastAsia"/>
        </w:rPr>
        <w:t>比特</w:t>
      </w:r>
      <w:r>
        <w:t xml:space="preserve"> S</w:t>
      </w:r>
      <w:r>
        <w:rPr>
          <w:rFonts w:hint="eastAsia"/>
        </w:rPr>
        <w:t>盒两类。高安全</w:t>
      </w:r>
      <w:r>
        <w:t xml:space="preserve"> 16 </w:t>
      </w:r>
      <w:r>
        <w:rPr>
          <w:rFonts w:hint="eastAsia"/>
        </w:rPr>
        <w:t>比特</w:t>
      </w:r>
      <w:r>
        <w:t xml:space="preserve"> S</w:t>
      </w:r>
      <w:r>
        <w:rPr>
          <w:rFonts w:hint="eastAsia"/>
        </w:rPr>
        <w:t>盒多基于</w:t>
      </w:r>
      <w:r>
        <w:t xml:space="preserve"> MISTY</w:t>
      </w:r>
      <w:r>
        <w:rPr>
          <w:rFonts w:hint="eastAsia"/>
        </w:rPr>
        <w:t>、</w:t>
      </w:r>
      <w:r>
        <w:t>Feistel</w:t>
      </w:r>
      <w:r>
        <w:rPr>
          <w:rFonts w:hint="eastAsia"/>
        </w:rPr>
        <w:t>、</w:t>
      </w:r>
      <w:r>
        <w:t xml:space="preserve">Lai-Massey </w:t>
      </w:r>
      <w:r>
        <w:rPr>
          <w:rFonts w:hint="eastAsia"/>
        </w:rPr>
        <w:t>结构及其变体，通常使用密码性质优良的</w:t>
      </w:r>
      <w:r>
        <w:t xml:space="preserve"> 8 </w:t>
      </w:r>
      <w:r>
        <w:rPr>
          <w:rFonts w:hint="eastAsia"/>
        </w:rPr>
        <w:t>比特</w:t>
      </w:r>
      <w:r>
        <w:t xml:space="preserve"> S</w:t>
      </w:r>
      <w:r>
        <w:rPr>
          <w:rFonts w:hint="eastAsia"/>
        </w:rPr>
        <w:t>盒作为核心组件。</w:t>
      </w:r>
      <w:r>
        <w:t xml:space="preserve">Matsui </w:t>
      </w:r>
      <w:r>
        <w:rPr>
          <w:rFonts w:hint="eastAsia"/>
        </w:rPr>
        <w:t>在</w:t>
      </w:r>
      <w:r>
        <w:t xml:space="preserve"> MISTY </w:t>
      </w:r>
      <w:r>
        <w:rPr>
          <w:rFonts w:hint="eastAsia"/>
        </w:rPr>
        <w:t>算法中使用</w:t>
      </w:r>
      <w:r>
        <w:t xml:space="preserve"> 2 </w:t>
      </w:r>
      <w:r>
        <w:rPr>
          <w:rFonts w:hint="eastAsia"/>
        </w:rPr>
        <w:t>支非平衡</w:t>
      </w:r>
      <w:r>
        <w:t xml:space="preserve"> MISTY </w:t>
      </w:r>
      <w:r>
        <w:rPr>
          <w:rFonts w:hint="eastAsia"/>
        </w:rPr>
        <w:t>结构设计</w:t>
      </w:r>
      <w:r>
        <w:t xml:space="preserve"> </w:t>
      </w:r>
      <w:r>
        <w:lastRenderedPageBreak/>
        <w:t xml:space="preserve">16 </w:t>
      </w:r>
      <w:r>
        <w:rPr>
          <w:rFonts w:hint="eastAsia"/>
        </w:rPr>
        <w:t>比特</w:t>
      </w:r>
      <w:r>
        <w:t xml:space="preserve"> S</w:t>
      </w:r>
      <w:r>
        <w:rPr>
          <w:rFonts w:hint="eastAsia"/>
        </w:rPr>
        <w:t>盒</w:t>
      </w:r>
      <w:r>
        <w:t>[19]</w:t>
      </w:r>
      <w:r>
        <w:rPr>
          <w:rFonts w:hint="eastAsia"/>
        </w:rPr>
        <w:t>；后续研究又将</w:t>
      </w:r>
      <w:r>
        <w:t xml:space="preserve"> AES S</w:t>
      </w:r>
      <w:r>
        <w:rPr>
          <w:rFonts w:hint="eastAsia"/>
        </w:rPr>
        <w:t>盒或其仿射等价</w:t>
      </w:r>
      <w:r>
        <w:t xml:space="preserve"> S</w:t>
      </w:r>
      <w:r>
        <w:rPr>
          <w:rFonts w:hint="eastAsia"/>
        </w:rPr>
        <w:t>盒引入</w:t>
      </w:r>
      <w:r>
        <w:t xml:space="preserve"> MISTY</w:t>
      </w:r>
      <w:r>
        <w:rPr>
          <w:rFonts w:hint="eastAsia"/>
        </w:rPr>
        <w:t>、</w:t>
      </w:r>
      <w:r>
        <w:t xml:space="preserve">Feistel </w:t>
      </w:r>
      <w:r>
        <w:rPr>
          <w:rFonts w:hint="eastAsia"/>
        </w:rPr>
        <w:t>和</w:t>
      </w:r>
      <w:r>
        <w:t xml:space="preserve"> NFSR </w:t>
      </w:r>
      <w:r>
        <w:rPr>
          <w:rFonts w:hint="eastAsia"/>
        </w:rPr>
        <w:t>结构，以获得较强的差分和线性性质</w:t>
      </w:r>
      <w:r>
        <w:t>[23-24]</w:t>
      </w:r>
      <w:r>
        <w:rPr>
          <w:rFonts w:hint="eastAsia"/>
        </w:rPr>
        <w:t>。这类方法安全性能较强，但核心组件成本较高，不一定适合资源受限环境。</w:t>
      </w:r>
    </w:p>
    <w:p w14:paraId="77BF5FF6" w14:textId="77777777" w:rsidR="00B35952" w:rsidRDefault="00B35952" w:rsidP="00B35952">
      <w:pPr>
        <w:ind w:firstLine="480"/>
      </w:pPr>
      <w:r>
        <w:rPr>
          <w:rFonts w:hint="eastAsia"/>
        </w:rPr>
        <w:t>轻量化</w:t>
      </w:r>
      <w:r>
        <w:t xml:space="preserve"> 16 </w:t>
      </w:r>
      <w:r>
        <w:rPr>
          <w:rFonts w:hint="eastAsia"/>
        </w:rPr>
        <w:t>比特</w:t>
      </w:r>
      <w:r>
        <w:t xml:space="preserve"> S</w:t>
      </w:r>
      <w:r>
        <w:rPr>
          <w:rFonts w:hint="eastAsia"/>
        </w:rPr>
        <w:t>盒通常基于</w:t>
      </w:r>
      <w:r>
        <w:t xml:space="preserve"> SPS</w:t>
      </w:r>
      <w:r>
        <w:rPr>
          <w:rFonts w:hint="eastAsia"/>
        </w:rPr>
        <w:t>（</w:t>
      </w:r>
      <w:r>
        <w:t>Substitution-Permutation-Substitution</w:t>
      </w:r>
      <w:r>
        <w:rPr>
          <w:rFonts w:hint="eastAsia"/>
        </w:rPr>
        <w:t>）结构，通过并置多个轻量级小</w:t>
      </w:r>
      <w:r>
        <w:t xml:space="preserve"> S</w:t>
      </w:r>
      <w:r>
        <w:rPr>
          <w:rFonts w:hint="eastAsia"/>
        </w:rPr>
        <w:t>盒作为混淆层，再结合</w:t>
      </w:r>
      <w:r>
        <w:t xml:space="preserve"> MDS </w:t>
      </w:r>
      <w:r>
        <w:rPr>
          <w:rFonts w:hint="eastAsia"/>
        </w:rPr>
        <w:t>矩阵或轻量级线性变换作为扩散层。</w:t>
      </w:r>
      <w:r>
        <w:t xml:space="preserve">Piccolo </w:t>
      </w:r>
      <w:r>
        <w:rPr>
          <w:rFonts w:hint="eastAsia"/>
        </w:rPr>
        <w:t>使用</w:t>
      </w:r>
      <w:r>
        <w:t xml:space="preserve"> 4 </w:t>
      </w:r>
      <w:r>
        <w:rPr>
          <w:rFonts w:hint="eastAsia"/>
        </w:rPr>
        <w:t>比特</w:t>
      </w:r>
      <w:r>
        <w:t xml:space="preserve"> S</w:t>
      </w:r>
      <w:r>
        <w:rPr>
          <w:rFonts w:hint="eastAsia"/>
        </w:rPr>
        <w:t>盒和</w:t>
      </w:r>
      <w:r>
        <w:t xml:space="preserve"> 4 </w:t>
      </w:r>
      <w:r>
        <w:rPr>
          <w:rFonts w:hint="eastAsia"/>
        </w:rPr>
        <w:t>阶</w:t>
      </w:r>
      <w:r>
        <w:t xml:space="preserve"> MDS </w:t>
      </w:r>
      <w:r>
        <w:rPr>
          <w:rFonts w:hint="eastAsia"/>
        </w:rPr>
        <w:t>矩阵构造</w:t>
      </w:r>
      <w:r>
        <w:t xml:space="preserve"> 16 </w:t>
      </w:r>
      <w:r>
        <w:rPr>
          <w:rFonts w:hint="eastAsia"/>
        </w:rPr>
        <w:t>比特</w:t>
      </w:r>
      <w:r>
        <w:t xml:space="preserve"> S</w:t>
      </w:r>
      <w:r>
        <w:rPr>
          <w:rFonts w:hint="eastAsia"/>
        </w:rPr>
        <w:t>盒</w:t>
      </w:r>
      <w:r>
        <w:t>[12]</w:t>
      </w:r>
      <w:r>
        <w:rPr>
          <w:rFonts w:hint="eastAsia"/>
        </w:rPr>
        <w:t>；</w:t>
      </w:r>
      <w:proofErr w:type="spellStart"/>
      <w:r>
        <w:t>Saturnin</w:t>
      </w:r>
      <w:proofErr w:type="spellEnd"/>
      <w:r>
        <w:t xml:space="preserve"> </w:t>
      </w:r>
      <w:r>
        <w:rPr>
          <w:rFonts w:hint="eastAsia"/>
        </w:rPr>
        <w:t>使用两种</w:t>
      </w:r>
      <w:r>
        <w:t xml:space="preserve"> 4 </w:t>
      </w:r>
      <w:r>
        <w:rPr>
          <w:rFonts w:hint="eastAsia"/>
        </w:rPr>
        <w:t>比特</w:t>
      </w:r>
      <w:r>
        <w:t xml:space="preserve"> S</w:t>
      </w:r>
      <w:r>
        <w:rPr>
          <w:rFonts w:hint="eastAsia"/>
        </w:rPr>
        <w:t>盒和</w:t>
      </w:r>
      <w:r>
        <w:t xml:space="preserve"> MDS </w:t>
      </w:r>
      <w:r>
        <w:rPr>
          <w:rFonts w:hint="eastAsia"/>
        </w:rPr>
        <w:t>变换构造</w:t>
      </w:r>
      <w:r>
        <w:t xml:space="preserve"> 16 </w:t>
      </w:r>
      <w:r>
        <w:rPr>
          <w:rFonts w:hint="eastAsia"/>
        </w:rPr>
        <w:t>比特</w:t>
      </w:r>
      <w:r>
        <w:t xml:space="preserve"> S</w:t>
      </w:r>
      <w:r>
        <w:rPr>
          <w:rFonts w:hint="eastAsia"/>
        </w:rPr>
        <w:t>盒</w:t>
      </w:r>
      <w:r>
        <w:t>[17]</w:t>
      </w:r>
      <w:r>
        <w:rPr>
          <w:rFonts w:hint="eastAsia"/>
        </w:rPr>
        <w:t>；</w:t>
      </w:r>
      <w:r>
        <w:t xml:space="preserve">NBC </w:t>
      </w:r>
      <w:r>
        <w:rPr>
          <w:rFonts w:hint="eastAsia"/>
        </w:rPr>
        <w:t>基于</w:t>
      </w:r>
      <w:r>
        <w:t xml:space="preserve"> 16 </w:t>
      </w:r>
      <w:r>
        <w:rPr>
          <w:rFonts w:hint="eastAsia"/>
        </w:rPr>
        <w:t>级</w:t>
      </w:r>
      <w:r>
        <w:t xml:space="preserve"> NFSR </w:t>
      </w:r>
      <w:r>
        <w:rPr>
          <w:rFonts w:hint="eastAsia"/>
        </w:rPr>
        <w:t>迭代构造</w:t>
      </w:r>
      <w:r>
        <w:t xml:space="preserve"> 16 </w:t>
      </w:r>
      <w:r>
        <w:rPr>
          <w:rFonts w:hint="eastAsia"/>
        </w:rPr>
        <w:t>比特</w:t>
      </w:r>
      <w:r>
        <w:t xml:space="preserve"> S</w:t>
      </w:r>
      <w:r>
        <w:rPr>
          <w:rFonts w:hint="eastAsia"/>
        </w:rPr>
        <w:t>盒</w:t>
      </w:r>
      <w:r>
        <w:t>[20]</w:t>
      </w:r>
      <w:r>
        <w:rPr>
          <w:rFonts w:hint="eastAsia"/>
        </w:rPr>
        <w:t>；张岚等通过遍历</w:t>
      </w:r>
      <w:r>
        <w:t xml:space="preserve"> 4 </w:t>
      </w:r>
      <w:r>
        <w:rPr>
          <w:rFonts w:hint="eastAsia"/>
        </w:rPr>
        <w:t>比特最优</w:t>
      </w:r>
      <w:r>
        <w:t xml:space="preserve"> S</w:t>
      </w:r>
      <w:r>
        <w:rPr>
          <w:rFonts w:hint="eastAsia"/>
        </w:rPr>
        <w:t>盒仿射等价类并结合循环移位和异或运算构造大规模</w:t>
      </w:r>
      <w:r>
        <w:t xml:space="preserve"> S</w:t>
      </w:r>
      <w:r>
        <w:rPr>
          <w:rFonts w:hint="eastAsia"/>
        </w:rPr>
        <w:t>盒</w:t>
      </w:r>
      <w:r>
        <w:t>[25]</w:t>
      </w:r>
      <w:r>
        <w:rPr>
          <w:rFonts w:hint="eastAsia"/>
        </w:rPr>
        <w:t>。这些工作说明，大状态</w:t>
      </w:r>
      <w:r>
        <w:t xml:space="preserve"> S</w:t>
      </w:r>
      <w:r>
        <w:rPr>
          <w:rFonts w:hint="eastAsia"/>
        </w:rPr>
        <w:t>盒设计并不一定依赖单个复杂</w:t>
      </w:r>
      <w:r>
        <w:t xml:space="preserve"> S</w:t>
      </w:r>
      <w:r>
        <w:rPr>
          <w:rFonts w:hint="eastAsia"/>
        </w:rPr>
        <w:t>盒，也可以通过多个轻量化小部件组合实现。</w:t>
      </w:r>
    </w:p>
    <w:p w14:paraId="03D15EC6" w14:textId="77777777" w:rsidR="00B35952" w:rsidRDefault="00B35952" w:rsidP="00B35952">
      <w:pPr>
        <w:ind w:firstLine="480"/>
      </w:pPr>
      <w:r>
        <w:rPr>
          <w:rFonts w:hint="eastAsia"/>
        </w:rPr>
        <w:t>胡建勇等在</w:t>
      </w:r>
      <w:r>
        <w:t xml:space="preserve"> 2025 </w:t>
      </w:r>
      <w:r>
        <w:rPr>
          <w:rFonts w:hint="eastAsia"/>
        </w:rPr>
        <w:t>年提出了轻量化</w:t>
      </w:r>
      <w:r>
        <w:t xml:space="preserve"> 16 </w:t>
      </w:r>
      <w:r>
        <w:rPr>
          <w:rFonts w:hint="eastAsia"/>
        </w:rPr>
        <w:t>比特</w:t>
      </w:r>
      <w:r>
        <w:t xml:space="preserve"> S</w:t>
      </w:r>
      <w:r>
        <w:rPr>
          <w:rFonts w:hint="eastAsia"/>
        </w:rPr>
        <w:t>盒设计方法，将</w:t>
      </w:r>
      <w:r>
        <w:t xml:space="preserve"> 8 </w:t>
      </w:r>
      <w:r>
        <w:rPr>
          <w:rFonts w:hint="eastAsia"/>
        </w:rPr>
        <w:t>比特轻量级</w:t>
      </w:r>
      <w:r>
        <w:t xml:space="preserve"> S</w:t>
      </w:r>
      <w:r>
        <w:rPr>
          <w:rFonts w:hint="eastAsia"/>
        </w:rPr>
        <w:t>盒与</w:t>
      </w:r>
      <w:r>
        <w:t xml:space="preserve"> 2 </w:t>
      </w:r>
      <w:r>
        <w:rPr>
          <w:rFonts w:hint="eastAsia"/>
        </w:rPr>
        <w:t>阶</w:t>
      </w:r>
      <w:r>
        <w:t xml:space="preserve"> MDS </w:t>
      </w:r>
      <w:r>
        <w:rPr>
          <w:rFonts w:hint="eastAsia"/>
        </w:rPr>
        <w:t>变换用于</w:t>
      </w:r>
      <w:r>
        <w:t xml:space="preserve"> SPS </w:t>
      </w:r>
      <w:r>
        <w:rPr>
          <w:rFonts w:hint="eastAsia"/>
        </w:rPr>
        <w:t>结构，构造出两个</w:t>
      </w:r>
      <w:r>
        <w:t xml:space="preserve"> 16 </w:t>
      </w:r>
      <w:r>
        <w:rPr>
          <w:rFonts w:hint="eastAsia"/>
        </w:rPr>
        <w:t>比特</w:t>
      </w:r>
      <w:r>
        <w:t xml:space="preserve"> S</w:t>
      </w:r>
      <w:r>
        <w:rPr>
          <w:rFonts w:hint="eastAsia"/>
        </w:rPr>
        <w:t>盒实例。该研究将已有</w:t>
      </w:r>
      <w:r>
        <w:t xml:space="preserve"> 16 </w:t>
      </w:r>
      <w:r>
        <w:rPr>
          <w:rFonts w:hint="eastAsia"/>
        </w:rPr>
        <w:t>比特</w:t>
      </w:r>
      <w:r>
        <w:t xml:space="preserve"> S</w:t>
      </w:r>
      <w:r>
        <w:rPr>
          <w:rFonts w:hint="eastAsia"/>
        </w:rPr>
        <w:t>盒分为高安全类和轻量化类，并指出高安全</w:t>
      </w:r>
      <w:r>
        <w:t xml:space="preserve"> S</w:t>
      </w:r>
      <w:r>
        <w:rPr>
          <w:rFonts w:hint="eastAsia"/>
        </w:rPr>
        <w:t>盒通常密码学性质较好但硬件面积较大，轻量化</w:t>
      </w:r>
      <w:r>
        <w:t xml:space="preserve"> S</w:t>
      </w:r>
      <w:r>
        <w:rPr>
          <w:rFonts w:hint="eastAsia"/>
        </w:rPr>
        <w:t>盒硬件成本较低但安全指标相对弱一些。其实验结果显示，所构造</w:t>
      </w:r>
      <w:r>
        <w:t xml:space="preserve"> Sbox1 </w:t>
      </w:r>
      <w:r>
        <w:rPr>
          <w:rFonts w:hint="eastAsia"/>
        </w:rPr>
        <w:t>和</w:t>
      </w:r>
      <w:r>
        <w:t xml:space="preserve"> Sbox2 </w:t>
      </w:r>
      <w:r>
        <w:rPr>
          <w:rFonts w:hint="eastAsia"/>
        </w:rPr>
        <w:t>的硬件实现面积分别为</w:t>
      </w:r>
      <w:r>
        <w:t xml:space="preserve"> 321.00 GE </w:t>
      </w:r>
      <w:r>
        <w:rPr>
          <w:rFonts w:hint="eastAsia"/>
        </w:rPr>
        <w:t>和</w:t>
      </w:r>
      <w:r>
        <w:t xml:space="preserve"> 333.50 GE</w:t>
      </w:r>
      <w:r>
        <w:rPr>
          <w:rFonts w:hint="eastAsia"/>
        </w:rPr>
        <w:t>，代数次数均为</w:t>
      </w:r>
      <w:r>
        <w:t xml:space="preserve"> 14</w:t>
      </w:r>
      <w:r>
        <w:rPr>
          <w:rFonts w:hint="eastAsia"/>
        </w:rPr>
        <w:t>，与已有</w:t>
      </w:r>
      <w:r>
        <w:t xml:space="preserve"> SPS </w:t>
      </w:r>
      <w:r>
        <w:rPr>
          <w:rFonts w:hint="eastAsia"/>
        </w:rPr>
        <w:t>结构</w:t>
      </w:r>
      <w:r>
        <w:t xml:space="preserve"> 16 </w:t>
      </w:r>
      <w:r>
        <w:rPr>
          <w:rFonts w:hint="eastAsia"/>
        </w:rPr>
        <w:t>比特</w:t>
      </w:r>
      <w:r>
        <w:t xml:space="preserve"> S</w:t>
      </w:r>
      <w:r>
        <w:rPr>
          <w:rFonts w:hint="eastAsia"/>
        </w:rPr>
        <w:t>盒相比在代数次数等指标上有所提升</w:t>
      </w:r>
      <w:r>
        <w:t>[26]</w:t>
      </w:r>
      <w:r>
        <w:rPr>
          <w:rFonts w:hint="eastAsia"/>
        </w:rPr>
        <w:t>。这一研究进一步体现了复合结构</w:t>
      </w:r>
      <w:r>
        <w:t xml:space="preserve"> S</w:t>
      </w:r>
      <w:r>
        <w:rPr>
          <w:rFonts w:hint="eastAsia"/>
        </w:rPr>
        <w:t>盒在轻量级密码中的应用价值。</w:t>
      </w:r>
    </w:p>
    <w:p w14:paraId="122D95E5" w14:textId="77777777" w:rsidR="00B35952" w:rsidRDefault="00B35952" w:rsidP="00B35952">
      <w:pPr>
        <w:ind w:firstLine="480"/>
      </w:pPr>
      <w:r>
        <w:rPr>
          <w:rFonts w:hint="eastAsia"/>
        </w:rPr>
        <w:t>虽然本文不直接构造</w:t>
      </w:r>
      <w:r>
        <w:t xml:space="preserve"> 16 </w:t>
      </w:r>
      <w:r>
        <w:rPr>
          <w:rFonts w:hint="eastAsia"/>
        </w:rPr>
        <w:t>比特</w:t>
      </w:r>
      <w:r>
        <w:t xml:space="preserve"> S</w:t>
      </w:r>
      <w:r>
        <w:rPr>
          <w:rFonts w:hint="eastAsia"/>
        </w:rPr>
        <w:t>盒，但大状态</w:t>
      </w:r>
      <w:r>
        <w:t xml:space="preserve"> S</w:t>
      </w:r>
      <w:r>
        <w:rPr>
          <w:rFonts w:hint="eastAsia"/>
        </w:rPr>
        <w:t>盒研究对本文仍有参考意义。一方面，</w:t>
      </w:r>
      <w:r>
        <w:t xml:space="preserve">16 </w:t>
      </w:r>
      <w:r>
        <w:rPr>
          <w:rFonts w:hint="eastAsia"/>
        </w:rPr>
        <w:t>比特</w:t>
      </w:r>
      <w:r>
        <w:t xml:space="preserve"> S</w:t>
      </w:r>
      <w:r>
        <w:rPr>
          <w:rFonts w:hint="eastAsia"/>
        </w:rPr>
        <w:t>盒通常由</w:t>
      </w:r>
      <w:r>
        <w:t xml:space="preserve"> 4 </w:t>
      </w:r>
      <w:r>
        <w:rPr>
          <w:rFonts w:hint="eastAsia"/>
        </w:rPr>
        <w:t>比特或</w:t>
      </w:r>
      <w:r>
        <w:t xml:space="preserve"> 8 </w:t>
      </w:r>
      <w:r>
        <w:rPr>
          <w:rFonts w:hint="eastAsia"/>
        </w:rPr>
        <w:t>比特部件复合而成，小规模</w:t>
      </w:r>
      <w:r>
        <w:t xml:space="preserve"> S</w:t>
      </w:r>
      <w:r>
        <w:rPr>
          <w:rFonts w:hint="eastAsia"/>
        </w:rPr>
        <w:t>盒的性质会影响整体结构性能；另一方面，</w:t>
      </w:r>
      <w:r>
        <w:t>SPS</w:t>
      </w:r>
      <w:r>
        <w:rPr>
          <w:rFonts w:hint="eastAsia"/>
        </w:rPr>
        <w:t>、</w:t>
      </w:r>
      <w:r>
        <w:t>Feistel</w:t>
      </w:r>
      <w:r>
        <w:rPr>
          <w:rFonts w:hint="eastAsia"/>
        </w:rPr>
        <w:t>、</w:t>
      </w:r>
      <w:r>
        <w:t xml:space="preserve">MISTY </w:t>
      </w:r>
      <w:r>
        <w:rPr>
          <w:rFonts w:hint="eastAsia"/>
        </w:rPr>
        <w:t>等复合结构都需要通过</w:t>
      </w:r>
      <w:r>
        <w:t xml:space="preserve"> DDT</w:t>
      </w:r>
      <w:r>
        <w:rPr>
          <w:rFonts w:hint="eastAsia"/>
        </w:rPr>
        <w:t>、</w:t>
      </w:r>
      <w:r>
        <w:t>LAT</w:t>
      </w:r>
      <w:r>
        <w:rPr>
          <w:rFonts w:hint="eastAsia"/>
        </w:rPr>
        <w:t>、非线性度、差分均匀性和代数次数等指标进行评价。因此，本文对小规模</w:t>
      </w:r>
      <w:r>
        <w:t xml:space="preserve"> S</w:t>
      </w:r>
      <w:r>
        <w:rPr>
          <w:rFonts w:hint="eastAsia"/>
        </w:rPr>
        <w:t>盒指标的系统分析，可以作为理解大状态</w:t>
      </w:r>
      <w:r>
        <w:t xml:space="preserve"> S</w:t>
      </w:r>
      <w:r>
        <w:rPr>
          <w:rFonts w:hint="eastAsia"/>
        </w:rPr>
        <w:t>盒设计和评价的基础。</w:t>
      </w:r>
    </w:p>
    <w:p w14:paraId="79DC1C00" w14:textId="66E11D12" w:rsidR="00B35952" w:rsidRDefault="00B35952" w:rsidP="00B35952">
      <w:pPr>
        <w:pStyle w:val="3"/>
      </w:pPr>
      <w:r>
        <w:t>S</w:t>
      </w:r>
      <w:r>
        <w:rPr>
          <w:rFonts w:hint="eastAsia"/>
        </w:rPr>
        <w:t>盒自动化搜索、评估与实现优化研究现状</w:t>
      </w:r>
    </w:p>
    <w:p w14:paraId="0C2B137B" w14:textId="77777777" w:rsidR="00B35952" w:rsidRDefault="00B35952" w:rsidP="00B35952">
      <w:pPr>
        <w:ind w:firstLine="480"/>
      </w:pPr>
      <w:r>
        <w:rPr>
          <w:rFonts w:hint="eastAsia"/>
        </w:rPr>
        <w:t>随着</w:t>
      </w:r>
      <w:r>
        <w:t xml:space="preserve"> S</w:t>
      </w:r>
      <w:r>
        <w:rPr>
          <w:rFonts w:hint="eastAsia"/>
        </w:rPr>
        <w:t>盒指标数量增多和候选空间增大，单纯依靠人工构造和人工计算已经难以满足研究需求。自动化搜索和自动化评估逐渐成为</w:t>
      </w:r>
      <w:r>
        <w:t xml:space="preserve"> S</w:t>
      </w:r>
      <w:r>
        <w:rPr>
          <w:rFonts w:hint="eastAsia"/>
        </w:rPr>
        <w:t>盒研究的重要方向。</w:t>
      </w:r>
      <w:r>
        <w:t xml:space="preserve">Mishra </w:t>
      </w:r>
      <w:r>
        <w:rPr>
          <w:rFonts w:hint="eastAsia"/>
        </w:rPr>
        <w:t>等尝试将机器学习方法用于轻量级分组密码</w:t>
      </w:r>
      <w:r>
        <w:t xml:space="preserve"> PRESENT </w:t>
      </w:r>
      <w:r>
        <w:rPr>
          <w:rFonts w:hint="eastAsia"/>
        </w:rPr>
        <w:t>的分析</w:t>
      </w:r>
      <w:r>
        <w:t>[31]</w:t>
      </w:r>
      <w:r>
        <w:rPr>
          <w:rFonts w:hint="eastAsia"/>
        </w:rPr>
        <w:t>；张润莲等基于元胞自动机提出密码</w:t>
      </w:r>
      <w:r>
        <w:t xml:space="preserve"> S</w:t>
      </w:r>
      <w:r>
        <w:rPr>
          <w:rFonts w:hint="eastAsia"/>
        </w:rPr>
        <w:t>盒自动搜索方法，重点优化透明阶等指标</w:t>
      </w:r>
      <w:r>
        <w:t>[32]</w:t>
      </w:r>
      <w:r>
        <w:rPr>
          <w:rFonts w:hint="eastAsia"/>
        </w:rPr>
        <w:t>；</w:t>
      </w:r>
      <w:r>
        <w:t xml:space="preserve">Lu </w:t>
      </w:r>
      <w:r>
        <w:rPr>
          <w:rFonts w:hint="eastAsia"/>
        </w:rPr>
        <w:t>等将具有特定差分、线性和分支数约束的</w:t>
      </w:r>
      <w:r>
        <w:t xml:space="preserve"> S</w:t>
      </w:r>
      <w:r>
        <w:rPr>
          <w:rFonts w:hint="eastAsia"/>
        </w:rPr>
        <w:t>盒搜索转化为</w:t>
      </w:r>
      <w:r>
        <w:t xml:space="preserve"> STP </w:t>
      </w:r>
      <w:r>
        <w:rPr>
          <w:rFonts w:hint="eastAsia"/>
        </w:rPr>
        <w:t>或可满足性问题，为约束驱动的自动化搜索提供了方法</w:t>
      </w:r>
      <w:r>
        <w:t>[33]</w:t>
      </w:r>
      <w:r>
        <w:rPr>
          <w:rFonts w:hint="eastAsia"/>
        </w:rPr>
        <w:t>。这些研究说明，</w:t>
      </w:r>
      <w:r>
        <w:t>S</w:t>
      </w:r>
      <w:r>
        <w:rPr>
          <w:rFonts w:hint="eastAsia"/>
        </w:rPr>
        <w:t>盒设计正在从经验筛选转向可计算、可约束和可批量验证的自动化流程。</w:t>
      </w:r>
    </w:p>
    <w:p w14:paraId="6B970350" w14:textId="77777777" w:rsidR="00B35952" w:rsidRDefault="00B35952" w:rsidP="00B35952">
      <w:pPr>
        <w:ind w:firstLine="480"/>
      </w:pPr>
      <w:r>
        <w:rPr>
          <w:rFonts w:hint="eastAsia"/>
        </w:rPr>
        <w:t>在硬件实现优化方面，</w:t>
      </w:r>
      <w:proofErr w:type="spellStart"/>
      <w:r>
        <w:t>Stoffelen</w:t>
      </w:r>
      <w:proofErr w:type="spellEnd"/>
      <w:r>
        <w:t xml:space="preserve"> </w:t>
      </w:r>
      <w:r>
        <w:rPr>
          <w:rFonts w:hint="eastAsia"/>
        </w:rPr>
        <w:t>将</w:t>
      </w:r>
      <w:r>
        <w:t xml:space="preserve"> S</w:t>
      </w:r>
      <w:r>
        <w:rPr>
          <w:rFonts w:hint="eastAsia"/>
        </w:rPr>
        <w:t>盒优化实现问题转化为</w:t>
      </w:r>
      <w:r>
        <w:t xml:space="preserve"> SAT </w:t>
      </w:r>
      <w:r>
        <w:rPr>
          <w:rFonts w:hint="eastAsia"/>
        </w:rPr>
        <w:t>求解问题，使得在给定逻辑门约束下搜索低成本实现成为可能</w:t>
      </w:r>
      <w:r>
        <w:t>[34]</w:t>
      </w:r>
      <w:r>
        <w:rPr>
          <w:rFonts w:hint="eastAsia"/>
        </w:rPr>
        <w:t>。</w:t>
      </w:r>
      <w:proofErr w:type="spellStart"/>
      <w:r>
        <w:t>Bilgin</w:t>
      </w:r>
      <w:proofErr w:type="spellEnd"/>
      <w:r>
        <w:t xml:space="preserve"> </w:t>
      </w:r>
      <w:r>
        <w:rPr>
          <w:rFonts w:hint="eastAsia"/>
        </w:rPr>
        <w:t>等进一步研究低</w:t>
      </w:r>
      <w:r>
        <w:t xml:space="preserve"> AND </w:t>
      </w:r>
      <w:r>
        <w:rPr>
          <w:rFonts w:hint="eastAsia"/>
        </w:rPr>
        <w:t>深度和高效逆变换，为低延迟掩码实现提供参考</w:t>
      </w:r>
      <w:r>
        <w:t>[35]</w:t>
      </w:r>
      <w:r>
        <w:rPr>
          <w:rFonts w:hint="eastAsia"/>
        </w:rPr>
        <w:t>。</w:t>
      </w:r>
      <w:r>
        <w:t xml:space="preserve">Feng </w:t>
      </w:r>
      <w:r>
        <w:rPr>
          <w:rFonts w:hint="eastAsia"/>
        </w:rPr>
        <w:t>等提出基于</w:t>
      </w:r>
      <w:r>
        <w:t xml:space="preserve"> SAT </w:t>
      </w:r>
      <w:r>
        <w:rPr>
          <w:rFonts w:hint="eastAsia"/>
        </w:rPr>
        <w:t>求解器的轻量级</w:t>
      </w:r>
      <w:r>
        <w:t xml:space="preserve"> S</w:t>
      </w:r>
      <w:r>
        <w:rPr>
          <w:rFonts w:hint="eastAsia"/>
        </w:rPr>
        <w:t>盒优化实现方法，在实现面积和搜索效率之间进行平衡</w:t>
      </w:r>
      <w:r>
        <w:t>[36]</w:t>
      </w:r>
      <w:r>
        <w:rPr>
          <w:rFonts w:hint="eastAsia"/>
        </w:rPr>
        <w:t>。</w:t>
      </w:r>
      <w:r>
        <w:t xml:space="preserve">Lin </w:t>
      </w:r>
      <w:r>
        <w:rPr>
          <w:rFonts w:hint="eastAsia"/>
        </w:rPr>
        <w:t>等将</w:t>
      </w:r>
      <w:r>
        <w:t xml:space="preserve"> SAT </w:t>
      </w:r>
      <w:r>
        <w:rPr>
          <w:rFonts w:hint="eastAsia"/>
        </w:rPr>
        <w:t>模型用于不同准则下的</w:t>
      </w:r>
      <w:r>
        <w:t xml:space="preserve"> S</w:t>
      </w:r>
      <w:r>
        <w:rPr>
          <w:rFonts w:hint="eastAsia"/>
        </w:rPr>
        <w:t>盒量子电路构造</w:t>
      </w:r>
      <w:r>
        <w:t>[37]</w:t>
      </w:r>
      <w:r>
        <w:rPr>
          <w:rFonts w:hint="eastAsia"/>
        </w:rPr>
        <w:t>，</w:t>
      </w:r>
      <w:r>
        <w:t xml:space="preserve">Jeon </w:t>
      </w:r>
      <w:r>
        <w:rPr>
          <w:rFonts w:hint="eastAsia"/>
        </w:rPr>
        <w:t>等基于</w:t>
      </w:r>
      <w:r>
        <w:t xml:space="preserve"> Boyer-Peralta </w:t>
      </w:r>
      <w:r>
        <w:rPr>
          <w:rFonts w:hint="eastAsia"/>
        </w:rPr>
        <w:t>算法启发式框架生成</w:t>
      </w:r>
      <w:r>
        <w:t xml:space="preserve"> S</w:t>
      </w:r>
      <w:r>
        <w:rPr>
          <w:rFonts w:hint="eastAsia"/>
        </w:rPr>
        <w:t>盒电路，并应用</w:t>
      </w:r>
      <w:r>
        <w:rPr>
          <w:rFonts w:hint="eastAsia"/>
        </w:rPr>
        <w:lastRenderedPageBreak/>
        <w:t>于</w:t>
      </w:r>
      <w:r>
        <w:t xml:space="preserve"> AES</w:t>
      </w:r>
      <w:r>
        <w:rPr>
          <w:rFonts w:hint="eastAsia"/>
        </w:rPr>
        <w:t>、</w:t>
      </w:r>
      <w:r>
        <w:t xml:space="preserve">SNOW3G </w:t>
      </w:r>
      <w:r>
        <w:rPr>
          <w:rFonts w:hint="eastAsia"/>
        </w:rPr>
        <w:t>和</w:t>
      </w:r>
      <w:r>
        <w:t xml:space="preserve"> </w:t>
      </w:r>
      <w:proofErr w:type="spellStart"/>
      <w:r>
        <w:t>Saturnin</w:t>
      </w:r>
      <w:proofErr w:type="spellEnd"/>
      <w:r>
        <w:t xml:space="preserve"> </w:t>
      </w:r>
      <w:r>
        <w:rPr>
          <w:rFonts w:hint="eastAsia"/>
        </w:rPr>
        <w:t>等算法</w:t>
      </w:r>
      <w:r>
        <w:t>[38]</w:t>
      </w:r>
      <w:r>
        <w:rPr>
          <w:rFonts w:hint="eastAsia"/>
        </w:rPr>
        <w:t>。这些研究表明，</w:t>
      </w:r>
      <w:r>
        <w:t>S</w:t>
      </w:r>
      <w:r>
        <w:rPr>
          <w:rFonts w:hint="eastAsia"/>
        </w:rPr>
        <w:t>盒实现优化已经从传统门级化简扩展到</w:t>
      </w:r>
      <w:r>
        <w:t xml:space="preserve"> SAT</w:t>
      </w:r>
      <w:r>
        <w:rPr>
          <w:rFonts w:hint="eastAsia"/>
        </w:rPr>
        <w:t>、启发式算法和量子电路等更广泛方向。</w:t>
      </w:r>
    </w:p>
    <w:p w14:paraId="1B6705A8" w14:textId="77777777" w:rsidR="00B35952" w:rsidRDefault="00B35952" w:rsidP="00B35952">
      <w:pPr>
        <w:ind w:firstLine="480"/>
      </w:pPr>
      <w:r>
        <w:rPr>
          <w:rFonts w:hint="eastAsia"/>
        </w:rPr>
        <w:t>在指标评估工具方面，冷永清等针对</w:t>
      </w:r>
      <w:r>
        <w:t xml:space="preserve"> S</w:t>
      </w:r>
      <w:r>
        <w:rPr>
          <w:rFonts w:hint="eastAsia"/>
        </w:rPr>
        <w:t>盒密码学指标计算繁琐、低效且缺乏便捷软件的问题，提出了</w:t>
      </w:r>
      <w:r>
        <w:t xml:space="preserve"> S</w:t>
      </w:r>
      <w:r>
        <w:rPr>
          <w:rFonts w:hint="eastAsia"/>
        </w:rPr>
        <w:t>盒多项指标的计算方法和快速求解算法，并设计实现了</w:t>
      </w:r>
      <w:r>
        <w:t xml:space="preserve"> S</w:t>
      </w:r>
      <w:r>
        <w:rPr>
          <w:rFonts w:hint="eastAsia"/>
        </w:rPr>
        <w:t>盒密码学指标自动评估系统。该系统能够自动计算非线性度、线性逼近优势、差分均匀性、代数次数、代数项数分布、雪崩特性、扩散特性和不动点个数等指标，具有操作简便、评估全面等特点</w:t>
      </w:r>
      <w:r>
        <w:t>[39]</w:t>
      </w:r>
      <w:r>
        <w:rPr>
          <w:rFonts w:hint="eastAsia"/>
        </w:rPr>
        <w:t>。其研究还指出，</w:t>
      </w:r>
      <w:proofErr w:type="spellStart"/>
      <w:r>
        <w:t>SageMath</w:t>
      </w:r>
      <w:proofErr w:type="spellEnd"/>
      <w:r>
        <w:t xml:space="preserve"> </w:t>
      </w:r>
      <w:r>
        <w:rPr>
          <w:rFonts w:hint="eastAsia"/>
        </w:rPr>
        <w:t>虽然提供了</w:t>
      </w:r>
      <w:r>
        <w:t xml:space="preserve"> S</w:t>
      </w:r>
      <w:r>
        <w:rPr>
          <w:rFonts w:hint="eastAsia"/>
        </w:rPr>
        <w:t>盒分析工具包，但命令行交互方式对使用者要求较高，批量评估时仍需要编写程序</w:t>
      </w:r>
      <w:r>
        <w:t>[45]</w:t>
      </w:r>
      <w:r>
        <w:rPr>
          <w:rFonts w:hint="eastAsia"/>
        </w:rPr>
        <w:t>。</w:t>
      </w:r>
    </w:p>
    <w:p w14:paraId="5A50BF98" w14:textId="77777777" w:rsidR="00B35952" w:rsidRDefault="00B35952" w:rsidP="00B35952">
      <w:pPr>
        <w:ind w:firstLine="480"/>
      </w:pPr>
      <w:r>
        <w:rPr>
          <w:rFonts w:hint="eastAsia"/>
        </w:rPr>
        <w:t>针对大规模</w:t>
      </w:r>
      <w:r>
        <w:t xml:space="preserve"> S</w:t>
      </w:r>
      <w:r>
        <w:rPr>
          <w:rFonts w:hint="eastAsia"/>
        </w:rPr>
        <w:t>盒的评估效率问题，国内研究者还利用</w:t>
      </w:r>
      <w:r>
        <w:t xml:space="preserve"> GPU </w:t>
      </w:r>
      <w:r>
        <w:rPr>
          <w:rFonts w:hint="eastAsia"/>
        </w:rPr>
        <w:t>并行计算提升差分性质和代数性质计算速度。张润莲等提出基于</w:t>
      </w:r>
      <w:r>
        <w:t xml:space="preserve"> GPU </w:t>
      </w:r>
      <w:r>
        <w:rPr>
          <w:rFonts w:hint="eastAsia"/>
        </w:rPr>
        <w:t>的大状态密码</w:t>
      </w:r>
      <w:r>
        <w:t xml:space="preserve"> S</w:t>
      </w:r>
      <w:r>
        <w:rPr>
          <w:rFonts w:hint="eastAsia"/>
        </w:rPr>
        <w:t>盒差分性质评估方法</w:t>
      </w:r>
      <w:r>
        <w:t>[40]</w:t>
      </w:r>
      <w:r>
        <w:rPr>
          <w:rFonts w:hint="eastAsia"/>
        </w:rPr>
        <w:t>，蔡婧雯等提出基于</w:t>
      </w:r>
      <w:r>
        <w:t xml:space="preserve"> GPU </w:t>
      </w:r>
      <w:r>
        <w:rPr>
          <w:rFonts w:hint="eastAsia"/>
        </w:rPr>
        <w:t>的密码</w:t>
      </w:r>
      <w:r>
        <w:t xml:space="preserve"> S</w:t>
      </w:r>
      <w:r>
        <w:rPr>
          <w:rFonts w:hint="eastAsia"/>
        </w:rPr>
        <w:t>盒代数性质评估方法</w:t>
      </w:r>
      <w:r>
        <w:t>[41]</w:t>
      </w:r>
      <w:r>
        <w:rPr>
          <w:rFonts w:hint="eastAsia"/>
        </w:rPr>
        <w:t>。这些工作说明，随着</w:t>
      </w:r>
      <w:r>
        <w:t xml:space="preserve"> S</w:t>
      </w:r>
      <w:r>
        <w:rPr>
          <w:rFonts w:hint="eastAsia"/>
        </w:rPr>
        <w:t>盒规模增大，指标计算本身也成为研究重点。本文虽然主要研究</w:t>
      </w:r>
      <w:r>
        <w:t xml:space="preserve"> 3 </w:t>
      </w:r>
      <w:r>
        <w:rPr>
          <w:rFonts w:hint="eastAsia"/>
        </w:rPr>
        <w:t>比特和</w:t>
      </w:r>
      <w:r>
        <w:t xml:space="preserve"> 4 </w:t>
      </w:r>
      <w:r>
        <w:rPr>
          <w:rFonts w:hint="eastAsia"/>
        </w:rPr>
        <w:t>比特</w:t>
      </w:r>
      <w:r>
        <w:t xml:space="preserve"> S</w:t>
      </w:r>
      <w:r>
        <w:rPr>
          <w:rFonts w:hint="eastAsia"/>
        </w:rPr>
        <w:t>盒，计算复杂度较低，但仍借鉴自动化评估思想，通过程序化方式计算</w:t>
      </w:r>
      <w:r>
        <w:t xml:space="preserve"> ANF</w:t>
      </w:r>
      <w:r>
        <w:rPr>
          <w:rFonts w:hint="eastAsia"/>
        </w:rPr>
        <w:t>、</w:t>
      </w:r>
      <w:r>
        <w:t>DDT</w:t>
      </w:r>
      <w:r>
        <w:rPr>
          <w:rFonts w:hint="eastAsia"/>
        </w:rPr>
        <w:t>、</w:t>
      </w:r>
      <w:r>
        <w:t xml:space="preserve">LAT </w:t>
      </w:r>
      <w:r>
        <w:rPr>
          <w:rFonts w:hint="eastAsia"/>
        </w:rPr>
        <w:t>等指标，以减少人工计算误差并提高实验可重复性。</w:t>
      </w:r>
    </w:p>
    <w:p w14:paraId="0FE0E4D8" w14:textId="25448851" w:rsidR="00B35952" w:rsidRDefault="00B35952" w:rsidP="00B35952">
      <w:pPr>
        <w:pStyle w:val="2"/>
      </w:pPr>
      <w:r>
        <w:rPr>
          <w:rFonts w:hint="eastAsia"/>
        </w:rPr>
        <w:t>本文主要研究内容</w:t>
      </w:r>
    </w:p>
    <w:p w14:paraId="41B7FADA" w14:textId="77777777" w:rsidR="00B35952" w:rsidRDefault="00B35952" w:rsidP="00B35952">
      <w:pPr>
        <w:ind w:firstLine="480"/>
      </w:pPr>
      <w:r>
        <w:rPr>
          <w:rFonts w:hint="eastAsia"/>
        </w:rPr>
        <w:t>本文围绕</w:t>
      </w:r>
      <w:r>
        <w:t>“</w:t>
      </w:r>
      <w:r>
        <w:rPr>
          <w:rFonts w:hint="eastAsia"/>
        </w:rPr>
        <w:t>小规模</w:t>
      </w:r>
      <w:r>
        <w:t xml:space="preserve"> S</w:t>
      </w:r>
      <w:r>
        <w:rPr>
          <w:rFonts w:hint="eastAsia"/>
        </w:rPr>
        <w:t>盒的代数表示及密码学性质研究</w:t>
      </w:r>
      <w:r>
        <w:t>”</w:t>
      </w:r>
      <w:r>
        <w:rPr>
          <w:rFonts w:hint="eastAsia"/>
        </w:rPr>
        <w:t>展开，结合布尔函数理论、代数正规型、差分分布表、线性分布表和简化线性攻击实验，对</w:t>
      </w:r>
      <w:r>
        <w:t xml:space="preserve"> 3 </w:t>
      </w:r>
      <w:r>
        <w:rPr>
          <w:rFonts w:hint="eastAsia"/>
        </w:rPr>
        <w:t>比特和</w:t>
      </w:r>
      <w:r>
        <w:t xml:space="preserve"> 4 </w:t>
      </w:r>
      <w:r>
        <w:rPr>
          <w:rFonts w:hint="eastAsia"/>
        </w:rPr>
        <w:t>比特双射</w:t>
      </w:r>
      <w:r>
        <w:t xml:space="preserve"> S</w:t>
      </w:r>
      <w:r>
        <w:rPr>
          <w:rFonts w:hint="eastAsia"/>
        </w:rPr>
        <w:t>盒进行系统分析。主要研究内容如下。</w:t>
      </w:r>
    </w:p>
    <w:p w14:paraId="4A1F4281" w14:textId="77777777" w:rsidR="00B35952" w:rsidRDefault="00B35952" w:rsidP="00B35952">
      <w:pPr>
        <w:ind w:firstLine="480"/>
      </w:pPr>
      <w:r>
        <w:rPr>
          <w:rFonts w:hint="eastAsia"/>
        </w:rPr>
        <w:t>（</w:t>
      </w:r>
      <w:r>
        <w:t>1</w:t>
      </w:r>
      <w:r>
        <w:rPr>
          <w:rFonts w:hint="eastAsia"/>
        </w:rPr>
        <w:t>）研究</w:t>
      </w:r>
      <w:r>
        <w:t xml:space="preserve"> S</w:t>
      </w:r>
      <w:r>
        <w:rPr>
          <w:rFonts w:hint="eastAsia"/>
        </w:rPr>
        <w:t>盒与布尔函数之间的表示关系。将</w:t>
      </w:r>
      <w:r>
        <w:t xml:space="preserve"> n </w:t>
      </w:r>
      <w:r>
        <w:rPr>
          <w:rFonts w:hint="eastAsia"/>
        </w:rPr>
        <w:t>比特输入、</w:t>
      </w:r>
      <w:r>
        <w:t xml:space="preserve">n </w:t>
      </w:r>
      <w:r>
        <w:rPr>
          <w:rFonts w:hint="eastAsia"/>
        </w:rPr>
        <w:t>比特输出的</w:t>
      </w:r>
      <w:r>
        <w:t xml:space="preserve"> S</w:t>
      </w:r>
      <w:r>
        <w:rPr>
          <w:rFonts w:hint="eastAsia"/>
        </w:rPr>
        <w:t>盒表示为</w:t>
      </w:r>
      <w:r>
        <w:t xml:space="preserve"> n </w:t>
      </w:r>
      <w:r>
        <w:rPr>
          <w:rFonts w:hint="eastAsia"/>
        </w:rPr>
        <w:t>个</w:t>
      </w:r>
      <w:r>
        <w:t xml:space="preserve"> n </w:t>
      </w:r>
      <w:r>
        <w:rPr>
          <w:rFonts w:hint="eastAsia"/>
        </w:rPr>
        <w:t>元布尔函数组成的向量函数，利用</w:t>
      </w:r>
      <w:r>
        <w:t xml:space="preserve"> Möbius </w:t>
      </w:r>
      <w:r>
        <w:rPr>
          <w:rFonts w:hint="eastAsia"/>
        </w:rPr>
        <w:t>变换由真值表求解分量布尔函数的代数正规型，分析分量代数次数、整体代数次数和非线性项分布。通过</w:t>
      </w:r>
      <w:r>
        <w:t xml:space="preserve"> ANF </w:t>
      </w:r>
      <w:r>
        <w:rPr>
          <w:rFonts w:hint="eastAsia"/>
        </w:rPr>
        <w:t>表示，可以判断</w:t>
      </w:r>
      <w:r>
        <w:t xml:space="preserve"> S</w:t>
      </w:r>
      <w:r>
        <w:rPr>
          <w:rFonts w:hint="eastAsia"/>
        </w:rPr>
        <w:t>盒是否存在明显线性分量，以及非线性结构是否分布均衡。</w:t>
      </w:r>
    </w:p>
    <w:p w14:paraId="2C472961" w14:textId="77777777" w:rsidR="00B35952" w:rsidRDefault="00B35952" w:rsidP="00B35952">
      <w:pPr>
        <w:ind w:firstLine="480"/>
      </w:pPr>
      <w:r>
        <w:rPr>
          <w:rFonts w:hint="eastAsia"/>
        </w:rPr>
        <w:t>（</w:t>
      </w:r>
      <w:r>
        <w:t>2</w:t>
      </w:r>
      <w:r>
        <w:rPr>
          <w:rFonts w:hint="eastAsia"/>
        </w:rPr>
        <w:t>）研究</w:t>
      </w:r>
      <w:r>
        <w:t xml:space="preserve"> S</w:t>
      </w:r>
      <w:r>
        <w:rPr>
          <w:rFonts w:hint="eastAsia"/>
        </w:rPr>
        <w:t>盒的核心密码学性质评价方法。围绕非线性度、差分均匀性、最大</w:t>
      </w:r>
      <w:r>
        <w:t xml:space="preserve"> LAT </w:t>
      </w:r>
      <w:r>
        <w:rPr>
          <w:rFonts w:hint="eastAsia"/>
        </w:rPr>
        <w:t>绝对值、代数次数、不动点数量、对合性和平均雪崩效应等指标，建立小规模</w:t>
      </w:r>
      <w:r>
        <w:t xml:space="preserve"> S</w:t>
      </w:r>
      <w:r>
        <w:rPr>
          <w:rFonts w:hint="eastAsia"/>
        </w:rPr>
        <w:t>盒的实验评价流程。其中，</w:t>
      </w:r>
      <w:r>
        <w:t xml:space="preserve">DDT </w:t>
      </w:r>
      <w:r>
        <w:rPr>
          <w:rFonts w:hint="eastAsia"/>
        </w:rPr>
        <w:t>用于刻画差分传播规律，</w:t>
      </w:r>
      <w:r>
        <w:t xml:space="preserve">LAT </w:t>
      </w:r>
      <w:r>
        <w:rPr>
          <w:rFonts w:hint="eastAsia"/>
        </w:rPr>
        <w:t>用于刻画线性逼近强度，</w:t>
      </w:r>
      <w:r>
        <w:t xml:space="preserve">Walsh-Hadamard </w:t>
      </w:r>
      <w:r>
        <w:rPr>
          <w:rFonts w:hint="eastAsia"/>
        </w:rPr>
        <w:t>变换用于计算组合分量函数的非线性度。</w:t>
      </w:r>
    </w:p>
    <w:p w14:paraId="410B31E6" w14:textId="77777777" w:rsidR="00B35952" w:rsidRDefault="00B35952" w:rsidP="00B35952">
      <w:pPr>
        <w:ind w:firstLine="480"/>
      </w:pPr>
      <w:r>
        <w:rPr>
          <w:rFonts w:hint="eastAsia"/>
        </w:rPr>
        <w:t>（</w:t>
      </w:r>
      <w:r>
        <w:t>3</w:t>
      </w:r>
      <w:r>
        <w:rPr>
          <w:rFonts w:hint="eastAsia"/>
        </w:rPr>
        <w:t>）对</w:t>
      </w:r>
      <w:r>
        <w:t xml:space="preserve"> 3 </w:t>
      </w:r>
      <w:r>
        <w:rPr>
          <w:rFonts w:hint="eastAsia"/>
        </w:rPr>
        <w:t>比特双射</w:t>
      </w:r>
      <w:r>
        <w:t xml:space="preserve"> S</w:t>
      </w:r>
      <w:r>
        <w:rPr>
          <w:rFonts w:hint="eastAsia"/>
        </w:rPr>
        <w:t>盒进行枚举与对比分析。本文对全部</w:t>
      </w:r>
      <w:r>
        <w:t xml:space="preserve"> 40320 </w:t>
      </w:r>
      <w:r>
        <w:rPr>
          <w:rFonts w:hint="eastAsia"/>
        </w:rPr>
        <w:t>个</w:t>
      </w:r>
      <w:r>
        <w:t xml:space="preserve"> 3 </w:t>
      </w:r>
      <w:r>
        <w:rPr>
          <w:rFonts w:hint="eastAsia"/>
        </w:rPr>
        <w:t>比特双射</w:t>
      </w:r>
      <w:r>
        <w:t xml:space="preserve"> S</w:t>
      </w:r>
      <w:r>
        <w:rPr>
          <w:rFonts w:hint="eastAsia"/>
        </w:rPr>
        <w:t>盒进行完整枚举，统计不同非线性度、差分均匀性和线性偏差的数量分布，并选取弱</w:t>
      </w:r>
      <w:r>
        <w:t xml:space="preserve"> S</w:t>
      </w:r>
      <w:r>
        <w:rPr>
          <w:rFonts w:hint="eastAsia"/>
        </w:rPr>
        <w:t>盒与综合指标较优的</w:t>
      </w:r>
      <w:r>
        <w:t xml:space="preserve"> S</w:t>
      </w:r>
      <w:r>
        <w:rPr>
          <w:rFonts w:hint="eastAsia"/>
        </w:rPr>
        <w:t>盒进行详细比较。通过两个样例的</w:t>
      </w:r>
      <w:r>
        <w:t xml:space="preserve"> ANF</w:t>
      </w:r>
      <w:r>
        <w:rPr>
          <w:rFonts w:hint="eastAsia"/>
        </w:rPr>
        <w:t>、</w:t>
      </w:r>
      <w:r>
        <w:t>DDT</w:t>
      </w:r>
      <w:r>
        <w:rPr>
          <w:rFonts w:hint="eastAsia"/>
        </w:rPr>
        <w:t>、</w:t>
      </w:r>
      <w:r>
        <w:t xml:space="preserve">LAT </w:t>
      </w:r>
      <w:r>
        <w:rPr>
          <w:rFonts w:hint="eastAsia"/>
        </w:rPr>
        <w:t>和简化线性攻击实验，说明整体代数次数相同并不意味着安全性能相同。</w:t>
      </w:r>
    </w:p>
    <w:p w14:paraId="65861F37" w14:textId="77777777" w:rsidR="00B35952" w:rsidRDefault="00B35952" w:rsidP="00B35952">
      <w:pPr>
        <w:ind w:firstLine="480"/>
      </w:pPr>
      <w:r>
        <w:rPr>
          <w:rFonts w:hint="eastAsia"/>
        </w:rPr>
        <w:t>（</w:t>
      </w:r>
      <w:r>
        <w:t>4</w:t>
      </w:r>
      <w:r>
        <w:rPr>
          <w:rFonts w:hint="eastAsia"/>
        </w:rPr>
        <w:t>）对典型</w:t>
      </w:r>
      <w:r>
        <w:t xml:space="preserve"> 4 </w:t>
      </w:r>
      <w:r>
        <w:rPr>
          <w:rFonts w:hint="eastAsia"/>
        </w:rPr>
        <w:t>比特轻量级密码</w:t>
      </w:r>
      <w:r>
        <w:t xml:space="preserve"> S</w:t>
      </w:r>
      <w:r>
        <w:rPr>
          <w:rFonts w:hint="eastAsia"/>
        </w:rPr>
        <w:t>盒进行案例分析。本文选取</w:t>
      </w:r>
      <w:r>
        <w:t xml:space="preserve"> PRESENT</w:t>
      </w:r>
      <w:r>
        <w:rPr>
          <w:rFonts w:hint="eastAsia"/>
        </w:rPr>
        <w:t>、</w:t>
      </w:r>
      <w:r>
        <w:t xml:space="preserve">GIFT </w:t>
      </w:r>
      <w:r>
        <w:rPr>
          <w:rFonts w:hint="eastAsia"/>
        </w:rPr>
        <w:t>和</w:t>
      </w:r>
      <w:r>
        <w:t xml:space="preserve"> Midori </w:t>
      </w:r>
      <w:r>
        <w:rPr>
          <w:rFonts w:hint="eastAsia"/>
        </w:rPr>
        <w:t>中的典型</w:t>
      </w:r>
      <w:r>
        <w:t xml:space="preserve"> 4 </w:t>
      </w:r>
      <w:r>
        <w:rPr>
          <w:rFonts w:hint="eastAsia"/>
        </w:rPr>
        <w:t>比特</w:t>
      </w:r>
      <w:r>
        <w:t xml:space="preserve"> S</w:t>
      </w:r>
      <w:r>
        <w:rPr>
          <w:rFonts w:hint="eastAsia"/>
        </w:rPr>
        <w:t>盒作为研究对象，比较其</w:t>
      </w:r>
      <w:r>
        <w:t xml:space="preserve"> ANF </w:t>
      </w:r>
      <w:r>
        <w:rPr>
          <w:rFonts w:hint="eastAsia"/>
        </w:rPr>
        <w:t>结构、差分均匀性、非线性度、最大线性偏差、不动点和对合性等性质。通过案例分析，验证本文评价方法在轻量级密码常用</w:t>
      </w:r>
      <w:r>
        <w:t xml:space="preserve"> S</w:t>
      </w:r>
      <w:r>
        <w:rPr>
          <w:rFonts w:hint="eastAsia"/>
        </w:rPr>
        <w:t>盒中的适用性。</w:t>
      </w:r>
    </w:p>
    <w:p w14:paraId="656878F0" w14:textId="77777777" w:rsidR="00B35952" w:rsidRDefault="00B35952" w:rsidP="00B35952">
      <w:pPr>
        <w:ind w:firstLine="480"/>
      </w:pPr>
      <w:r>
        <w:rPr>
          <w:rFonts w:hint="eastAsia"/>
        </w:rPr>
        <w:lastRenderedPageBreak/>
        <w:t>（</w:t>
      </w:r>
      <w:r>
        <w:t>5</w:t>
      </w:r>
      <w:r>
        <w:rPr>
          <w:rFonts w:hint="eastAsia"/>
        </w:rPr>
        <w:t>）设计简化线性攻击实验以连接指标与攻击思想。本文构造单轮简化结构，利用</w:t>
      </w:r>
      <w:r>
        <w:t xml:space="preserve"> LAT </w:t>
      </w:r>
      <w:r>
        <w:rPr>
          <w:rFonts w:hint="eastAsia"/>
        </w:rPr>
        <w:t>中高偏差线性逼近对候选密钥进行统计评分。该实验不等同于完整分组密码攻击，但能够直观展示线性偏差如何影响候选密钥排序，从而帮助理解</w:t>
      </w:r>
      <w:r>
        <w:t xml:space="preserve"> LAT </w:t>
      </w:r>
      <w:r>
        <w:rPr>
          <w:rFonts w:hint="eastAsia"/>
        </w:rPr>
        <w:t>指标的实际含义。</w:t>
      </w:r>
    </w:p>
    <w:p w14:paraId="73F487F8" w14:textId="49A05551" w:rsidR="00B35952" w:rsidRDefault="00B35952" w:rsidP="00B35952">
      <w:pPr>
        <w:pStyle w:val="2"/>
      </w:pPr>
      <w:r>
        <w:rPr>
          <w:rFonts w:hint="eastAsia"/>
        </w:rPr>
        <w:t>论文组织结构</w:t>
      </w:r>
    </w:p>
    <w:p w14:paraId="07112DCF" w14:textId="77777777" w:rsidR="00B35952" w:rsidRDefault="00B35952" w:rsidP="00B35952">
      <w:pPr>
        <w:ind w:firstLine="480"/>
      </w:pPr>
      <w:r>
        <w:rPr>
          <w:rFonts w:hint="eastAsia"/>
        </w:rPr>
        <w:t>本文共分为四章，各章内容安排如下。</w:t>
      </w:r>
    </w:p>
    <w:p w14:paraId="3917034A" w14:textId="77777777" w:rsidR="00B35952" w:rsidRDefault="00B35952" w:rsidP="00B35952">
      <w:pPr>
        <w:ind w:firstLine="480"/>
      </w:pPr>
      <w:r>
        <w:rPr>
          <w:rFonts w:hint="eastAsia"/>
        </w:rPr>
        <w:t>第一章为绪论。介绍本文研究背景与意义，说明</w:t>
      </w:r>
      <w:r>
        <w:t xml:space="preserve"> S</w:t>
      </w:r>
      <w:r>
        <w:rPr>
          <w:rFonts w:hint="eastAsia"/>
        </w:rPr>
        <w:t>盒在分组密码中的核心作用，梳理国内外关于</w:t>
      </w:r>
      <w:r>
        <w:t xml:space="preserve"> S</w:t>
      </w:r>
      <w:r>
        <w:rPr>
          <w:rFonts w:hint="eastAsia"/>
        </w:rPr>
        <w:t>盒基础理论、轻量级小规模</w:t>
      </w:r>
      <w:r>
        <w:t xml:space="preserve"> S</w:t>
      </w:r>
      <w:r>
        <w:rPr>
          <w:rFonts w:hint="eastAsia"/>
        </w:rPr>
        <w:t>盒、大状态复合结构</w:t>
      </w:r>
      <w:r>
        <w:t xml:space="preserve"> S</w:t>
      </w:r>
      <w:r>
        <w:rPr>
          <w:rFonts w:hint="eastAsia"/>
        </w:rPr>
        <w:t>盒以及自动化评估与实现优化的研究现状，并给出本文的主要研究内容和章节安排。</w:t>
      </w:r>
    </w:p>
    <w:p w14:paraId="42E6045A" w14:textId="77777777" w:rsidR="00B35952" w:rsidRDefault="00B35952" w:rsidP="00B35952">
      <w:pPr>
        <w:ind w:firstLine="480"/>
      </w:pPr>
      <w:r>
        <w:rPr>
          <w:rFonts w:hint="eastAsia"/>
        </w:rPr>
        <w:t>第二章为理论基础与实验方法。首先介绍</w:t>
      </w:r>
      <w:r>
        <w:t xml:space="preserve"> S</w:t>
      </w:r>
      <w:r>
        <w:rPr>
          <w:rFonts w:hint="eastAsia"/>
        </w:rPr>
        <w:t>盒、布尔函数、组合分量函数和代数正规型等基本概念，然后介绍</w:t>
      </w:r>
      <w:r>
        <w:t xml:space="preserve"> Möbius </w:t>
      </w:r>
      <w:r>
        <w:rPr>
          <w:rFonts w:hint="eastAsia"/>
        </w:rPr>
        <w:t>变换、</w:t>
      </w:r>
      <w:r>
        <w:t xml:space="preserve">Walsh-Hadamard </w:t>
      </w:r>
      <w:r>
        <w:rPr>
          <w:rFonts w:hint="eastAsia"/>
        </w:rPr>
        <w:t>变换、</w:t>
      </w:r>
      <w:r>
        <w:t>DDT</w:t>
      </w:r>
      <w:r>
        <w:rPr>
          <w:rFonts w:hint="eastAsia"/>
        </w:rPr>
        <w:t>、</w:t>
      </w:r>
      <w:r>
        <w:t>LAT</w:t>
      </w:r>
      <w:r>
        <w:rPr>
          <w:rFonts w:hint="eastAsia"/>
        </w:rPr>
        <w:t>、非线性度、差分均匀性和代数次数等评价方法，最后说明本文采用的简化线性攻击实验流程。</w:t>
      </w:r>
    </w:p>
    <w:p w14:paraId="0D41BBB4" w14:textId="77777777" w:rsidR="00B35952" w:rsidRDefault="00B35952" w:rsidP="00B35952">
      <w:pPr>
        <w:ind w:firstLine="480"/>
      </w:pPr>
      <w:r>
        <w:rPr>
          <w:rFonts w:hint="eastAsia"/>
        </w:rPr>
        <w:t>第三章为</w:t>
      </w:r>
      <w:r>
        <w:t xml:space="preserve"> 3 </w:t>
      </w:r>
      <w:r>
        <w:rPr>
          <w:rFonts w:hint="eastAsia"/>
        </w:rPr>
        <w:t>比特</w:t>
      </w:r>
      <w:r>
        <w:t xml:space="preserve"> S</w:t>
      </w:r>
      <w:r>
        <w:rPr>
          <w:rFonts w:hint="eastAsia"/>
        </w:rPr>
        <w:t>盒的代数表示与实验分析。本章首先介绍</w:t>
      </w:r>
      <w:r>
        <w:t xml:space="preserve"> 3 </w:t>
      </w:r>
      <w:r>
        <w:rPr>
          <w:rFonts w:hint="eastAsia"/>
        </w:rPr>
        <w:t>比特双射</w:t>
      </w:r>
      <w:r>
        <w:t xml:space="preserve"> S</w:t>
      </w:r>
      <w:r>
        <w:rPr>
          <w:rFonts w:hint="eastAsia"/>
        </w:rPr>
        <w:t>盒到布尔函数组的拆分方法，然后选取弱</w:t>
      </w:r>
      <w:r>
        <w:t xml:space="preserve"> S</w:t>
      </w:r>
      <w:r>
        <w:rPr>
          <w:rFonts w:hint="eastAsia"/>
        </w:rPr>
        <w:t>盒和较优</w:t>
      </w:r>
      <w:r>
        <w:t xml:space="preserve"> S</w:t>
      </w:r>
      <w:r>
        <w:rPr>
          <w:rFonts w:hint="eastAsia"/>
        </w:rPr>
        <w:t>盒进行</w:t>
      </w:r>
      <w:r>
        <w:t xml:space="preserve"> ANF</w:t>
      </w:r>
      <w:r>
        <w:rPr>
          <w:rFonts w:hint="eastAsia"/>
        </w:rPr>
        <w:t>、</w:t>
      </w:r>
      <w:r>
        <w:t>DDT</w:t>
      </w:r>
      <w:r>
        <w:rPr>
          <w:rFonts w:hint="eastAsia"/>
        </w:rPr>
        <w:t>、</w:t>
      </w:r>
      <w:r>
        <w:t xml:space="preserve">LAT </w:t>
      </w:r>
      <w:r>
        <w:rPr>
          <w:rFonts w:hint="eastAsia"/>
        </w:rPr>
        <w:t>对比，进一步对全部</w:t>
      </w:r>
      <w:r>
        <w:t xml:space="preserve"> 40320 </w:t>
      </w:r>
      <w:r>
        <w:rPr>
          <w:rFonts w:hint="eastAsia"/>
        </w:rPr>
        <w:t>个</w:t>
      </w:r>
      <w:r>
        <w:t xml:space="preserve"> 3 </w:t>
      </w:r>
      <w:r>
        <w:rPr>
          <w:rFonts w:hint="eastAsia"/>
        </w:rPr>
        <w:t>比特双射</w:t>
      </w:r>
      <w:r>
        <w:t xml:space="preserve"> S</w:t>
      </w:r>
      <w:r>
        <w:rPr>
          <w:rFonts w:hint="eastAsia"/>
        </w:rPr>
        <w:t>盒进行枚举统计，并通过简化线性攻击实验说明线性偏差对候选密钥评分的影响。</w:t>
      </w:r>
    </w:p>
    <w:p w14:paraId="2DCA950D" w14:textId="77777777" w:rsidR="00B35952" w:rsidRDefault="00B35952" w:rsidP="00B35952">
      <w:pPr>
        <w:ind w:firstLine="480"/>
      </w:pPr>
      <w:r>
        <w:rPr>
          <w:rFonts w:hint="eastAsia"/>
        </w:rPr>
        <w:t>第四章为典型</w:t>
      </w:r>
      <w:r>
        <w:t xml:space="preserve"> 4 </w:t>
      </w:r>
      <w:r>
        <w:rPr>
          <w:rFonts w:hint="eastAsia"/>
        </w:rPr>
        <w:t>比特</w:t>
      </w:r>
      <w:r>
        <w:t xml:space="preserve"> S</w:t>
      </w:r>
      <w:r>
        <w:rPr>
          <w:rFonts w:hint="eastAsia"/>
        </w:rPr>
        <w:t>盒的代数表示与实验分析。本章选取</w:t>
      </w:r>
      <w:r>
        <w:t xml:space="preserve"> PRESENT</w:t>
      </w:r>
      <w:r>
        <w:rPr>
          <w:rFonts w:hint="eastAsia"/>
        </w:rPr>
        <w:t>、</w:t>
      </w:r>
      <w:r>
        <w:t xml:space="preserve">GIFT </w:t>
      </w:r>
      <w:r>
        <w:rPr>
          <w:rFonts w:hint="eastAsia"/>
        </w:rPr>
        <w:t>和</w:t>
      </w:r>
      <w:r>
        <w:t xml:space="preserve"> Midori </w:t>
      </w:r>
      <w:r>
        <w:rPr>
          <w:rFonts w:hint="eastAsia"/>
        </w:rPr>
        <w:t>三个轻量级密码中的典型</w:t>
      </w:r>
      <w:r>
        <w:t xml:space="preserve"> 4 </w:t>
      </w:r>
      <w:r>
        <w:rPr>
          <w:rFonts w:hint="eastAsia"/>
        </w:rPr>
        <w:t>比特</w:t>
      </w:r>
      <w:r>
        <w:t xml:space="preserve"> S</w:t>
      </w:r>
      <w:r>
        <w:rPr>
          <w:rFonts w:hint="eastAsia"/>
        </w:rPr>
        <w:t>盒作为案例，从</w:t>
      </w:r>
      <w:r>
        <w:t xml:space="preserve"> ANF </w:t>
      </w:r>
      <w:r>
        <w:rPr>
          <w:rFonts w:hint="eastAsia"/>
        </w:rPr>
        <w:t>结构、差分性质、线性性质、不动点、对合性和简化线性攻击实验等方面进行比较，总结小规模</w:t>
      </w:r>
      <w:r>
        <w:t xml:space="preserve"> S</w:t>
      </w:r>
      <w:r>
        <w:rPr>
          <w:rFonts w:hint="eastAsia"/>
        </w:rPr>
        <w:t>盒安全性评价的综合分析方法。</w:t>
      </w:r>
    </w:p>
    <w:p w14:paraId="55DEE764" w14:textId="4F4ABAB9" w:rsidR="00E97E3B" w:rsidRDefault="00E97E3B" w:rsidP="00E97E3B">
      <w:pPr>
        <w:ind w:firstLine="480"/>
      </w:pPr>
      <w:r>
        <w:rPr>
          <w:rFonts w:hint="eastAsia"/>
        </w:rPr>
        <w:t>。</w:t>
      </w:r>
    </w:p>
    <w:p w14:paraId="4F5EC7C0" w14:textId="155277B3" w:rsidR="0044152B" w:rsidRPr="00E97E3B" w:rsidRDefault="00E97E3B" w:rsidP="00B35952">
      <w:pPr>
        <w:ind w:firstLineChars="83" w:firstLine="199"/>
        <w:rPr>
          <w:rFonts w:hint="eastAsia"/>
        </w:rPr>
      </w:pPr>
      <w:r>
        <w:br w:type="page"/>
      </w:r>
    </w:p>
    <w:p w14:paraId="0221FAED" w14:textId="7F38C907" w:rsidR="0044152B" w:rsidRDefault="0044152B" w:rsidP="00154F59">
      <w:pPr>
        <w:pStyle w:val="1"/>
        <w:spacing w:before="480" w:after="480"/>
      </w:pPr>
      <w:r w:rsidRPr="0044152B">
        <w:lastRenderedPageBreak/>
        <w:t>理论基础与实验方法</w:t>
      </w:r>
    </w:p>
    <w:p w14:paraId="706FD046" w14:textId="70B032F6" w:rsidR="00F44EED" w:rsidRPr="00F44EED" w:rsidRDefault="00F44EED" w:rsidP="00F44EED">
      <w:pPr>
        <w:pStyle w:val="2"/>
      </w:pPr>
      <w:r w:rsidRPr="00F44EED">
        <w:rPr>
          <w:rFonts w:hint="eastAsia"/>
        </w:rPr>
        <w:t>S</w:t>
      </w:r>
      <w:r w:rsidRPr="00F44EED">
        <w:rPr>
          <w:rFonts w:hint="eastAsia"/>
        </w:rPr>
        <w:t>盒与布尔函数表示</w:t>
      </w:r>
    </w:p>
    <w:p w14:paraId="6E466499" w14:textId="77777777" w:rsidR="0044152B" w:rsidRPr="0044152B" w:rsidRDefault="0044152B" w:rsidP="0044152B">
      <w:pPr>
        <w:ind w:firstLine="480"/>
      </w:pPr>
      <w:r w:rsidRPr="0044152B">
        <w:t>S</w:t>
      </w:r>
      <w:r w:rsidRPr="0044152B">
        <w:t>盒（</w:t>
      </w:r>
      <w:r w:rsidRPr="0044152B">
        <w:t>Substitution Box</w:t>
      </w:r>
      <w:r w:rsidRPr="0044152B">
        <w:t>）是分组密码中实现非线性代换的核心部件。在线性层、置换层和密钥加法层通常具有较强代数规律的情况下，</w:t>
      </w:r>
      <w:r w:rsidRPr="0044152B">
        <w:t>S</w:t>
      </w:r>
      <w:r w:rsidRPr="0044152B">
        <w:t>盒承担着引入非线性的主要任务。因此，</w:t>
      </w:r>
      <w:r w:rsidRPr="0044152B">
        <w:t>S</w:t>
      </w:r>
      <w:r w:rsidRPr="0044152B">
        <w:t>盒的代数结构和密码学性质直接影响分组密码抵抗差分攻击、线性攻击和代数攻击的能力。</w:t>
      </w:r>
    </w:p>
    <w:p w14:paraId="1D8E2BC2" w14:textId="6A5E9C6B" w:rsidR="0044152B" w:rsidRPr="0044152B" w:rsidRDefault="0044152B" w:rsidP="0044152B">
      <w:pPr>
        <w:ind w:firstLine="480"/>
      </w:pPr>
      <w:r w:rsidRPr="0044152B">
        <w:t>从数学角度看，一个</w:t>
      </w:r>
      <w:r w:rsidRPr="0044152B">
        <w:t xml:space="preserve"> </w:t>
      </w:r>
      <m:oMath>
        <m:r>
          <w:rPr>
            <w:rFonts w:ascii="Cambria Math" w:hAnsi="Cambria Math"/>
          </w:rPr>
          <m:t>n</m:t>
        </m:r>
      </m:oMath>
      <w:r w:rsidRPr="0044152B">
        <w:t xml:space="preserve"> </w:t>
      </w:r>
      <w:r w:rsidRPr="0044152B">
        <w:t>比特输入、</w:t>
      </w:r>
      <m:oMath>
        <m:r>
          <w:rPr>
            <w:rFonts w:ascii="Cambria Math" w:hAnsi="Cambria Math"/>
          </w:rPr>
          <m:t>m</m:t>
        </m:r>
      </m:oMath>
      <w:r w:rsidRPr="0044152B">
        <w:t xml:space="preserve"> </w:t>
      </w:r>
      <w:r w:rsidRPr="0044152B">
        <w:t>比特输出的</w:t>
      </w:r>
      <w:r w:rsidRPr="0044152B">
        <w:t>S</w:t>
      </w:r>
      <w:r w:rsidRPr="0044152B">
        <w:t>盒可以定义为从</w:t>
      </w:r>
      <w:r w:rsidRPr="0044152B">
        <w:t xml:space="preserve"> </w:t>
      </w:r>
      <m:oMath>
        <m:r>
          <w:rPr>
            <w:rFonts w:ascii="Cambria Math" w:hAnsi="Cambria Math"/>
          </w:rPr>
          <m:t>n</m:t>
        </m:r>
      </m:oMath>
      <w:r w:rsidRPr="0044152B">
        <w:t xml:space="preserve"> </w:t>
      </w:r>
      <w:r w:rsidRPr="0044152B">
        <w:t>维二元向量空间到</w:t>
      </w:r>
      <w:r w:rsidRPr="0044152B">
        <w:t xml:space="preserve"> </w:t>
      </w:r>
      <m:oMath>
        <m:r>
          <w:rPr>
            <w:rFonts w:ascii="Cambria Math" w:hAnsi="Cambria Math"/>
          </w:rPr>
          <m:t>m</m:t>
        </m:r>
      </m:oMath>
      <w:r w:rsidRPr="0044152B">
        <w:t xml:space="preserve"> </w:t>
      </w:r>
      <w:r w:rsidRPr="0044152B">
        <w:t>维二元向量空间的映射：</w:t>
      </w:r>
    </w:p>
    <w:p w14:paraId="723173C9" w14:textId="591170DC" w:rsidR="0044152B" w:rsidRPr="0044152B" w:rsidRDefault="00F2110F" w:rsidP="0044152B">
      <w:pPr>
        <w:ind w:firstLine="480"/>
      </w:pPr>
      <m:oMathPara>
        <m:oMath>
          <m:r>
            <w:rPr>
              <w:rFonts w:ascii="Cambria Math" w:hAnsi="Cambria Math"/>
            </w:rPr>
            <m:t>S:</m:t>
          </m:r>
          <m:sSubSup>
            <m:sSubSupPr>
              <m:ctrlPr>
                <w:rPr>
                  <w:rFonts w:ascii="Cambria Math" w:hAnsi="Cambria Math"/>
                  <w:i/>
                </w:rPr>
              </m:ctrlPr>
            </m:sSubSupPr>
            <m:e>
              <m:r>
                <w:rPr>
                  <w:rFonts w:ascii="Cambria Math" w:hAnsi="Cambria Math"/>
                </w:rPr>
                <m:t>F</m:t>
              </m:r>
            </m:e>
            <m:sub>
              <m:r>
                <w:rPr>
                  <w:rFonts w:ascii="Cambria Math" w:hAnsi="Cambria Math"/>
                </w:rPr>
                <m:t>2</m:t>
              </m:r>
            </m:sub>
            <m:sup>
              <m:r>
                <w:rPr>
                  <w:rFonts w:ascii="Cambria Math" w:hAnsi="Cambria Math"/>
                </w:rPr>
                <m:t>n</m:t>
              </m:r>
            </m:sup>
          </m:sSubSup>
          <m:r>
            <w:rPr>
              <w:rFonts w:ascii="Cambria Math" w:hAnsi="Cambria Math"/>
            </w:rPr>
            <m:t>→</m:t>
          </m:r>
          <m:sSubSup>
            <m:sSubSupPr>
              <m:ctrlPr>
                <w:rPr>
                  <w:rFonts w:ascii="Cambria Math" w:hAnsi="Cambria Math"/>
                  <w:i/>
                </w:rPr>
              </m:ctrlPr>
            </m:sSubSupPr>
            <m:e>
              <m:r>
                <w:rPr>
                  <w:rFonts w:ascii="Cambria Math" w:hAnsi="Cambria Math"/>
                </w:rPr>
                <m:t>F</m:t>
              </m:r>
            </m:e>
            <m:sub>
              <m:r>
                <w:rPr>
                  <w:rFonts w:ascii="Cambria Math" w:hAnsi="Cambria Math"/>
                </w:rPr>
                <m:t>2</m:t>
              </m:r>
            </m:sub>
            <m:sup>
              <m:r>
                <w:rPr>
                  <w:rFonts w:ascii="Cambria Math" w:hAnsi="Cambria Math"/>
                </w:rPr>
                <m:t>m</m:t>
              </m:r>
            </m:sup>
          </m:sSubSup>
        </m:oMath>
      </m:oMathPara>
    </w:p>
    <w:p w14:paraId="6E33DCB4" w14:textId="230BF357" w:rsidR="0044152B" w:rsidRPr="0044152B" w:rsidRDefault="0044152B" w:rsidP="0044152B">
      <w:pPr>
        <w:ind w:firstLine="480"/>
      </w:pPr>
      <w:r w:rsidRPr="0044152B">
        <w:t>当</w:t>
      </w:r>
      <w:r w:rsidRPr="0044152B">
        <w:t xml:space="preserve"> </w:t>
      </w:r>
      <m:oMath>
        <m:r>
          <w:rPr>
            <w:rFonts w:ascii="Cambria Math" w:hAnsi="Cambria Math"/>
          </w:rPr>
          <m:t>n=m</m:t>
        </m:r>
      </m:oMath>
      <w:r w:rsidRPr="0044152B">
        <w:t xml:space="preserve"> </w:t>
      </w:r>
      <w:r w:rsidRPr="0044152B">
        <w:t>且</w:t>
      </w:r>
      <w:r w:rsidRPr="0044152B">
        <w:t xml:space="preserve"> </w:t>
      </w:r>
      <m:oMath>
        <m:r>
          <w:rPr>
            <w:rFonts w:ascii="Cambria Math" w:hAnsi="Cambria Math"/>
          </w:rPr>
          <m:t>S</m:t>
        </m:r>
      </m:oMath>
      <w:r w:rsidRPr="0044152B">
        <w:t xml:space="preserve"> </w:t>
      </w:r>
      <w:r w:rsidRPr="0044152B">
        <w:t>为双射时，称其为</w:t>
      </w:r>
      <w:r w:rsidRPr="0044152B">
        <w:t xml:space="preserve"> </w:t>
      </w:r>
      <m:oMath>
        <m:r>
          <w:rPr>
            <w:rFonts w:ascii="Cambria Math" w:hAnsi="Cambria Math"/>
          </w:rPr>
          <m:t>n</m:t>
        </m:r>
      </m:oMath>
      <w:r w:rsidRPr="0044152B">
        <w:t xml:space="preserve"> bit</w:t>
      </w:r>
      <w:r w:rsidRPr="0044152B">
        <w:t>双射</w:t>
      </w:r>
      <w:r w:rsidRPr="0044152B">
        <w:t>S</w:t>
      </w:r>
      <w:r w:rsidRPr="0044152B">
        <w:t>盒。双射</w:t>
      </w:r>
      <w:r w:rsidRPr="0044152B">
        <w:t>S</w:t>
      </w:r>
      <w:r w:rsidRPr="0044152B">
        <w:t>盒保证每个输入对应唯一输出，并且不同输入不会映射到相同输出，因此在分组密码中便于构造可逆轮函数。</w:t>
      </w:r>
    </w:p>
    <w:p w14:paraId="5A6FC443" w14:textId="17CF5C5C" w:rsidR="0044152B" w:rsidRPr="0044152B" w:rsidRDefault="0044152B" w:rsidP="004545B2">
      <w:pPr>
        <w:ind w:firstLine="480"/>
      </w:pPr>
      <w:r w:rsidRPr="0044152B">
        <w:t>本文主要研究两类小规模双射</w:t>
      </w:r>
      <w:r w:rsidRPr="0044152B">
        <w:t>S</w:t>
      </w:r>
      <w:r w:rsidRPr="0044152B">
        <w:t>盒：</w:t>
      </w:r>
      <m:oMath>
        <m:r>
          <w:rPr>
            <w:rFonts w:ascii="Cambria Math" w:hAnsi="Cambria Math"/>
          </w:rPr>
          <m:t>S:</m:t>
        </m:r>
        <m:sSubSup>
          <m:sSubSupPr>
            <m:ctrlPr>
              <w:rPr>
                <w:rFonts w:ascii="Cambria Math" w:hAnsi="Cambria Math"/>
                <w:i/>
              </w:rPr>
            </m:ctrlPr>
          </m:sSubSupPr>
          <m:e>
            <m:r>
              <w:rPr>
                <w:rFonts w:ascii="Cambria Math" w:hAnsi="Cambria Math"/>
              </w:rPr>
              <m:t>F</m:t>
            </m:r>
          </m:e>
          <m:sub>
            <m:r>
              <w:rPr>
                <w:rFonts w:ascii="Cambria Math" w:hAnsi="Cambria Math"/>
              </w:rPr>
              <m:t>2</m:t>
            </m:r>
          </m:sub>
          <m:sup>
            <m:r>
              <w:rPr>
                <w:rFonts w:ascii="Cambria Math" w:hAnsi="Cambria Math"/>
              </w:rPr>
              <m:t>3</m:t>
            </m:r>
          </m:sup>
        </m:sSubSup>
        <m:r>
          <w:rPr>
            <w:rFonts w:ascii="Cambria Math" w:hAnsi="Cambria Math"/>
          </w:rPr>
          <m:t>→</m:t>
        </m:r>
        <m:sSubSup>
          <m:sSubSupPr>
            <m:ctrlPr>
              <w:rPr>
                <w:rFonts w:ascii="Cambria Math" w:hAnsi="Cambria Math"/>
                <w:i/>
              </w:rPr>
            </m:ctrlPr>
          </m:sSubSupPr>
          <m:e>
            <m:r>
              <w:rPr>
                <w:rFonts w:ascii="Cambria Math" w:hAnsi="Cambria Math"/>
              </w:rPr>
              <m:t>F</m:t>
            </m:r>
          </m:e>
          <m:sub>
            <m:r>
              <w:rPr>
                <w:rFonts w:ascii="Cambria Math" w:hAnsi="Cambria Math"/>
              </w:rPr>
              <m:t>2</m:t>
            </m:r>
          </m:sub>
          <m:sup>
            <m:r>
              <w:rPr>
                <w:rFonts w:ascii="Cambria Math" w:hAnsi="Cambria Math"/>
              </w:rPr>
              <m:t>3</m:t>
            </m:r>
          </m:sup>
        </m:sSubSup>
      </m:oMath>
      <w:r w:rsidRPr="0044152B">
        <w:t>和</w:t>
      </w:r>
      <m:oMath>
        <m:r>
          <w:rPr>
            <w:rFonts w:ascii="Cambria Math" w:hAnsi="Cambria Math"/>
          </w:rPr>
          <m:t>S:</m:t>
        </m:r>
        <m:sSubSup>
          <m:sSubSupPr>
            <m:ctrlPr>
              <w:rPr>
                <w:rFonts w:ascii="Cambria Math" w:hAnsi="Cambria Math"/>
                <w:i/>
              </w:rPr>
            </m:ctrlPr>
          </m:sSubSupPr>
          <m:e>
            <m:r>
              <w:rPr>
                <w:rFonts w:ascii="Cambria Math" w:hAnsi="Cambria Math"/>
              </w:rPr>
              <m:t>F</m:t>
            </m:r>
          </m:e>
          <m:sub>
            <m:r>
              <w:rPr>
                <w:rFonts w:ascii="Cambria Math" w:hAnsi="Cambria Math"/>
              </w:rPr>
              <m:t>2</m:t>
            </m:r>
          </m:sub>
          <m:sup>
            <m:r>
              <w:rPr>
                <w:rFonts w:ascii="Cambria Math" w:hAnsi="Cambria Math"/>
              </w:rPr>
              <m:t>4</m:t>
            </m:r>
          </m:sup>
        </m:sSubSup>
        <m:r>
          <w:rPr>
            <w:rFonts w:ascii="Cambria Math" w:hAnsi="Cambria Math"/>
          </w:rPr>
          <m:t>→</m:t>
        </m:r>
        <m:sSubSup>
          <m:sSubSupPr>
            <m:ctrlPr>
              <w:rPr>
                <w:rFonts w:ascii="Cambria Math" w:hAnsi="Cambria Math"/>
                <w:i/>
              </w:rPr>
            </m:ctrlPr>
          </m:sSubSupPr>
          <m:e>
            <m:r>
              <w:rPr>
                <w:rFonts w:ascii="Cambria Math" w:hAnsi="Cambria Math"/>
              </w:rPr>
              <m:t>F</m:t>
            </m:r>
          </m:e>
          <m:sub>
            <m:r>
              <w:rPr>
                <w:rFonts w:ascii="Cambria Math" w:hAnsi="Cambria Math"/>
              </w:rPr>
              <m:t>2</m:t>
            </m:r>
          </m:sub>
          <m:sup>
            <m:r>
              <w:rPr>
                <w:rFonts w:ascii="Cambria Math" w:hAnsi="Cambria Math"/>
              </w:rPr>
              <m:t>4</m:t>
            </m:r>
          </m:sup>
        </m:sSubSup>
      </m:oMath>
    </w:p>
    <w:p w14:paraId="0CC912DD" w14:textId="77777777" w:rsidR="0044152B" w:rsidRPr="0044152B" w:rsidRDefault="0044152B" w:rsidP="0044152B">
      <w:pPr>
        <w:ind w:firstLine="480"/>
      </w:pPr>
      <w:r w:rsidRPr="0044152B">
        <w:t>前者称为</w:t>
      </w:r>
      <w:r w:rsidRPr="0044152B">
        <w:t>3bit S</w:t>
      </w:r>
      <w:r w:rsidRPr="0044152B">
        <w:t>盒，输入输出空间大小为</w:t>
      </w:r>
      <w:r w:rsidRPr="0044152B">
        <w:t>8</w:t>
      </w:r>
      <w:r w:rsidRPr="0044152B">
        <w:t>；后者称为</w:t>
      </w:r>
      <w:r w:rsidRPr="0044152B">
        <w:t>4bit S</w:t>
      </w:r>
      <w:r w:rsidRPr="0044152B">
        <w:t>盒，输入输出空间大小为</w:t>
      </w:r>
      <w:r w:rsidRPr="0044152B">
        <w:t>16</w:t>
      </w:r>
      <w:r w:rsidRPr="0044152B">
        <w:t>。由于规模较小，这两类</w:t>
      </w:r>
      <w:r w:rsidRPr="0044152B">
        <w:t>S</w:t>
      </w:r>
      <w:r w:rsidRPr="0044152B">
        <w:t>盒可以进行完整枚举或较为充分的实验分析，适合用于研究</w:t>
      </w:r>
      <w:r w:rsidRPr="0044152B">
        <w:t>S</w:t>
      </w:r>
      <w:r w:rsidRPr="0044152B">
        <w:t>盒代数结构与密码学指标之间的关系。</w:t>
      </w:r>
    </w:p>
    <w:p w14:paraId="18E55791" w14:textId="77777777" w:rsidR="0044152B" w:rsidRPr="0044152B" w:rsidRDefault="0044152B" w:rsidP="0044152B">
      <w:pPr>
        <w:ind w:firstLine="480"/>
      </w:pPr>
      <w:r w:rsidRPr="0044152B">
        <w:t>设输入向量为</w:t>
      </w:r>
    </w:p>
    <w:p w14:paraId="315D20C1" w14:textId="0CE9EFCF" w:rsidR="0044152B" w:rsidRPr="0044152B" w:rsidRDefault="00C37E38" w:rsidP="0044152B">
      <w:pPr>
        <w:ind w:firstLine="480"/>
        <w:rPr>
          <w:i/>
        </w:rPr>
      </w:pPr>
      <m:oMathPara>
        <m:oMath>
          <m:r>
            <w:rPr>
              <w:rFonts w:ascii="Cambria Math" w:hAnsi="Cambria Math"/>
            </w:rPr>
            <m:t>x=</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n-1</m:t>
                  </m:r>
                </m:sub>
              </m:sSub>
            </m:e>
          </m:d>
          <m:r>
            <w:rPr>
              <w:rFonts w:ascii="Cambria Math" w:hAnsi="Cambria Math"/>
            </w:rPr>
            <m:t>∈</m:t>
          </m:r>
          <m:sSubSup>
            <m:sSubSupPr>
              <m:ctrlPr>
                <w:rPr>
                  <w:rFonts w:ascii="Cambria Math" w:hAnsi="Cambria Math"/>
                  <w:i/>
                </w:rPr>
              </m:ctrlPr>
            </m:sSubSupPr>
            <m:e>
              <m:r>
                <w:rPr>
                  <w:rFonts w:ascii="Cambria Math" w:hAnsi="Cambria Math"/>
                </w:rPr>
                <m:t>F</m:t>
              </m:r>
            </m:e>
            <m:sub>
              <m:r>
                <w:rPr>
                  <w:rFonts w:ascii="Cambria Math" w:hAnsi="Cambria Math"/>
                </w:rPr>
                <m:t>2</m:t>
              </m:r>
            </m:sub>
            <m:sup>
              <m:r>
                <w:rPr>
                  <w:rFonts w:ascii="Cambria Math" w:hAnsi="Cambria Math"/>
                </w:rPr>
                <m:t>n</m:t>
              </m:r>
            </m:sup>
          </m:sSubSup>
        </m:oMath>
      </m:oMathPara>
    </w:p>
    <w:p w14:paraId="5CBE661A" w14:textId="77777777" w:rsidR="0044152B" w:rsidRPr="0044152B" w:rsidRDefault="0044152B" w:rsidP="004545B2">
      <w:pPr>
        <w:ind w:firstLineChars="0" w:firstLine="0"/>
      </w:pPr>
      <w:r w:rsidRPr="0044152B">
        <w:t>输出向量为</w:t>
      </w:r>
    </w:p>
    <w:p w14:paraId="0F5FD30F" w14:textId="4C0D73E3" w:rsidR="0044152B" w:rsidRPr="0044152B" w:rsidRDefault="00C37E38" w:rsidP="0044152B">
      <w:pPr>
        <w:ind w:firstLine="480"/>
      </w:pPr>
      <m:oMathPara>
        <m:oMath>
          <m:r>
            <w:rPr>
              <w:rFonts w:ascii="Cambria Math" w:hAnsi="Cambria Math"/>
            </w:rPr>
            <m:t>y=</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m-1</m:t>
                  </m:r>
                </m:sub>
              </m:sSub>
            </m:e>
          </m:d>
          <m:r>
            <w:rPr>
              <w:rFonts w:ascii="Cambria Math" w:hAnsi="Cambria Math"/>
            </w:rPr>
            <m:t>=S</m:t>
          </m:r>
          <m:d>
            <m:dPr>
              <m:ctrlPr>
                <w:rPr>
                  <w:rFonts w:ascii="Cambria Math" w:hAnsi="Cambria Math"/>
                  <w:i/>
                </w:rPr>
              </m:ctrlPr>
            </m:dPr>
            <m:e>
              <m:r>
                <w:rPr>
                  <w:rFonts w:ascii="Cambria Math" w:hAnsi="Cambria Math"/>
                </w:rPr>
                <m:t>x</m:t>
              </m:r>
            </m:e>
          </m:d>
        </m:oMath>
      </m:oMathPara>
    </w:p>
    <w:p w14:paraId="6A30913B" w14:textId="2D196DAB" w:rsidR="0044152B" w:rsidRPr="0044152B" w:rsidRDefault="0044152B" w:rsidP="004545B2">
      <w:pPr>
        <w:ind w:firstLineChars="0" w:firstLine="0"/>
      </w:pPr>
      <w:r w:rsidRPr="0044152B">
        <w:t>则</w:t>
      </w:r>
      <w:r w:rsidRPr="0044152B">
        <w:t>S</w:t>
      </w:r>
      <w:r w:rsidRPr="0044152B">
        <w:t>盒可以拆分为</w:t>
      </w:r>
      <w:r w:rsidRPr="0044152B">
        <w:t xml:space="preserve"> </w:t>
      </w:r>
      <m:oMath>
        <m:r>
          <w:rPr>
            <w:rFonts w:ascii="Cambria Math" w:hAnsi="Cambria Math"/>
          </w:rPr>
          <m:t>m</m:t>
        </m:r>
      </m:oMath>
      <w:r w:rsidRPr="0044152B">
        <w:t xml:space="preserve"> </w:t>
      </w:r>
      <w:r w:rsidRPr="0044152B">
        <w:t>个</w:t>
      </w:r>
      <w:r w:rsidRPr="0044152B">
        <w:t xml:space="preserve"> </w:t>
      </w:r>
      <m:oMath>
        <m:r>
          <w:rPr>
            <w:rFonts w:ascii="Cambria Math" w:hAnsi="Cambria Math"/>
          </w:rPr>
          <m:t>n</m:t>
        </m:r>
      </m:oMath>
      <w:r w:rsidRPr="0044152B">
        <w:t xml:space="preserve"> </w:t>
      </w:r>
      <w:r w:rsidRPr="0044152B">
        <w:t>元布尔函数：</w:t>
      </w:r>
    </w:p>
    <w:p w14:paraId="644079C5" w14:textId="2444A7C2" w:rsidR="0044152B" w:rsidRPr="0044152B" w:rsidRDefault="00C37E38" w:rsidP="0044152B">
      <w:pPr>
        <w:ind w:firstLine="480"/>
      </w:pPr>
      <m:oMathPara>
        <m:oMath>
          <m:r>
            <w:rPr>
              <w:rFonts w:ascii="Cambria Math" w:hAnsi="Cambria Math"/>
            </w:rPr>
            <m:t>S</m:t>
          </m:r>
          <m:d>
            <m:dPr>
              <m:ctrlPr>
                <w:rPr>
                  <w:rFonts w:ascii="Cambria Math" w:hAnsi="Cambria Math"/>
                  <w:i/>
                </w:rPr>
              </m:ctrlPr>
            </m:dPr>
            <m:e>
              <m:r>
                <w:rPr>
                  <w:rFonts w:ascii="Cambria Math" w:hAnsi="Cambria Math"/>
                </w:rPr>
                <m:t>x</m:t>
              </m:r>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0</m:t>
                  </m:r>
                </m:sub>
              </m:sSub>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1</m:t>
                  </m:r>
                </m:sub>
              </m:sSub>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m-1</m:t>
                  </m:r>
                </m:sub>
              </m:sSub>
              <m:d>
                <m:dPr>
                  <m:ctrlPr>
                    <w:rPr>
                      <w:rFonts w:ascii="Cambria Math" w:hAnsi="Cambria Math"/>
                      <w:i/>
                    </w:rPr>
                  </m:ctrlPr>
                </m:dPr>
                <m:e>
                  <m:r>
                    <w:rPr>
                      <w:rFonts w:ascii="Cambria Math" w:hAnsi="Cambria Math"/>
                    </w:rPr>
                    <m:t>x</m:t>
                  </m:r>
                </m:e>
              </m:d>
            </m:e>
          </m:d>
        </m:oMath>
      </m:oMathPara>
    </w:p>
    <w:p w14:paraId="188C65A4" w14:textId="77777777" w:rsidR="0044152B" w:rsidRPr="0044152B" w:rsidRDefault="0044152B" w:rsidP="004545B2">
      <w:pPr>
        <w:ind w:firstLineChars="0" w:firstLine="0"/>
      </w:pPr>
      <w:r w:rsidRPr="0044152B">
        <w:t>其中</w:t>
      </w:r>
    </w:p>
    <w:p w14:paraId="5D240DB5" w14:textId="446988DB" w:rsidR="0044152B" w:rsidRPr="0044152B" w:rsidRDefault="00000000" w:rsidP="0044152B">
      <w:pPr>
        <w:ind w:firstLine="480"/>
      </w:pPr>
      <m:oMathPara>
        <m:oMath>
          <m:sSub>
            <m:sSubPr>
              <m:ctrlPr>
                <w:rPr>
                  <w:rFonts w:ascii="Cambria Math" w:hAnsi="Cambria Math"/>
                  <w:i/>
                </w:rPr>
              </m:ctrlPr>
            </m:sSubPr>
            <m:e>
              <m:r>
                <w:rPr>
                  <w:rFonts w:ascii="Cambria Math" w:hAnsi="Cambria Math"/>
                </w:rPr>
                <m:t>f</m:t>
              </m:r>
            </m:e>
            <m:sub>
              <m:r>
                <w:rPr>
                  <w:rFonts w:ascii="Cambria Math" w:hAnsi="Cambria Math"/>
                </w:rPr>
                <m:t>i</m:t>
              </m:r>
            </m:sub>
          </m:sSub>
          <m:r>
            <w:rPr>
              <w:rFonts w:ascii="Cambria Math" w:hAnsi="Cambria Math"/>
            </w:rPr>
            <m:t>:</m:t>
          </m:r>
          <m:sSubSup>
            <m:sSubSupPr>
              <m:ctrlPr>
                <w:rPr>
                  <w:rFonts w:ascii="Cambria Math" w:hAnsi="Cambria Math"/>
                  <w:i/>
                </w:rPr>
              </m:ctrlPr>
            </m:sSubSupPr>
            <m:e>
              <m:r>
                <w:rPr>
                  <w:rFonts w:ascii="Cambria Math" w:hAnsi="Cambria Math"/>
                </w:rPr>
                <m:t>F</m:t>
              </m:r>
            </m:e>
            <m:sub>
              <m:r>
                <w:rPr>
                  <w:rFonts w:ascii="Cambria Math" w:hAnsi="Cambria Math"/>
                </w:rPr>
                <m:t>2</m:t>
              </m:r>
            </m:sub>
            <m:sup>
              <m:r>
                <w:rPr>
                  <w:rFonts w:ascii="Cambria Math" w:hAnsi="Cambria Math"/>
                </w:rPr>
                <m:t>n</m:t>
              </m:r>
            </m:sup>
          </m:sSubSup>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2</m:t>
              </m:r>
            </m:sub>
          </m:sSub>
          <m:r>
            <w:rPr>
              <w:rFonts w:ascii="Cambria Math" w:hAnsi="Cambria Math"/>
            </w:rPr>
            <m:t>,i=0,1,…,m-1</m:t>
          </m:r>
        </m:oMath>
      </m:oMathPara>
    </w:p>
    <w:p w14:paraId="4B2EBD62" w14:textId="4B1258F7" w:rsidR="0044152B" w:rsidRPr="0044152B" w:rsidRDefault="0044152B" w:rsidP="0044152B">
      <w:pPr>
        <w:ind w:firstLine="480"/>
      </w:pPr>
      <w:r w:rsidRPr="0044152B">
        <w:t>每个</w:t>
      </w:r>
      <w:r w:rsidRPr="0044152B">
        <w:t xml:space="preserve"> </w:t>
      </w:r>
      <m:oMath>
        <m:sSub>
          <m:sSubPr>
            <m:ctrlPr>
              <w:rPr>
                <w:rFonts w:ascii="Cambria Math" w:hAnsi="Cambria Math"/>
                <w:i/>
              </w:rPr>
            </m:ctrlPr>
          </m:sSubPr>
          <m:e>
            <m:r>
              <w:rPr>
                <w:rFonts w:ascii="Cambria Math" w:hAnsi="Cambria Math"/>
              </w:rPr>
              <m:t>f</m:t>
            </m:r>
          </m:e>
          <m:sub>
            <m:r>
              <w:rPr>
                <w:rFonts w:ascii="Cambria Math" w:hAnsi="Cambria Math"/>
              </w:rPr>
              <m:t>i</m:t>
            </m:r>
          </m:sub>
        </m:sSub>
      </m:oMath>
      <w:r w:rsidRPr="0044152B">
        <w:t xml:space="preserve"> </w:t>
      </w:r>
      <w:r w:rsidRPr="0044152B">
        <w:t>称为</w:t>
      </w:r>
      <w:r w:rsidRPr="0044152B">
        <w:t>S</w:t>
      </w:r>
      <w:r w:rsidRPr="0044152B">
        <w:t>盒的分量布尔函数。通过这种拆分，可以将</w:t>
      </w:r>
      <w:r w:rsidRPr="0044152B">
        <w:t>S</w:t>
      </w:r>
      <w:r w:rsidRPr="0044152B">
        <w:t>盒的向量映射问题转化为多个布尔函数的代数分析问题。例如，在</w:t>
      </w:r>
      <w:r w:rsidRPr="0044152B">
        <w:t>3bit S</w:t>
      </w:r>
      <w:r w:rsidRPr="0044152B">
        <w:t>盒中，</w:t>
      </w:r>
      <w:r w:rsidRPr="0044152B">
        <w:t>S</w:t>
      </w:r>
      <w:r w:rsidRPr="0044152B">
        <w:t>盒可以拆分为</w:t>
      </w:r>
      <w:r w:rsidRPr="0044152B">
        <w:t>3</w:t>
      </w:r>
      <w:r w:rsidRPr="0044152B">
        <w:t>个三元布尔函数；在</w:t>
      </w:r>
      <w:r w:rsidRPr="0044152B">
        <w:t>4bit S</w:t>
      </w:r>
      <w:r w:rsidRPr="0044152B">
        <w:t>盒中，</w:t>
      </w:r>
      <w:r w:rsidRPr="0044152B">
        <w:t>S</w:t>
      </w:r>
      <w:r w:rsidRPr="0044152B">
        <w:t>盒可以拆分为</w:t>
      </w:r>
      <w:r w:rsidRPr="0044152B">
        <w:t>4</w:t>
      </w:r>
      <w:r w:rsidRPr="0044152B">
        <w:t>个四元布尔函数。</w:t>
      </w:r>
    </w:p>
    <w:p w14:paraId="5B243044" w14:textId="5C1BA445" w:rsidR="0044152B" w:rsidRPr="0044152B" w:rsidRDefault="0044152B" w:rsidP="0044152B">
      <w:pPr>
        <w:ind w:firstLine="480"/>
      </w:pPr>
      <w:r w:rsidRPr="0044152B">
        <w:t>除了单个输出分量外，还需要考虑</w:t>
      </w:r>
      <w:r w:rsidRPr="0044152B">
        <w:t>S</w:t>
      </w:r>
      <w:r w:rsidRPr="0044152B">
        <w:t>盒的组合分量函数。对于任意非零输出掩码</w:t>
      </w:r>
      <w:r w:rsidRPr="0044152B">
        <w:t xml:space="preserve"> </w:t>
      </w:r>
      <m:oMath>
        <m:r>
          <w:rPr>
            <w:rFonts w:ascii="Cambria Math" w:hAnsi="Cambria Math"/>
          </w:rPr>
          <m:t xml:space="preserve">b∈ </m:t>
        </m:r>
        <m:sSubSup>
          <m:sSubSupPr>
            <m:ctrlPr>
              <w:rPr>
                <w:rFonts w:ascii="Cambria Math" w:hAnsi="Cambria Math"/>
                <w:i/>
              </w:rPr>
            </m:ctrlPr>
          </m:sSubSupPr>
          <m:e>
            <m:r>
              <w:rPr>
                <w:rFonts w:ascii="Cambria Math" w:hAnsi="Cambria Math"/>
              </w:rPr>
              <m:t>F</m:t>
            </m:r>
          </m:e>
          <m:sub>
            <m:r>
              <w:rPr>
                <w:rFonts w:ascii="Cambria Math" w:hAnsi="Cambria Math"/>
              </w:rPr>
              <m:t>2</m:t>
            </m:r>
          </m:sub>
          <m:sup>
            <m:r>
              <w:rPr>
                <w:rFonts w:ascii="Cambria Math" w:hAnsi="Cambria Math"/>
              </w:rPr>
              <m:t>m</m:t>
            </m:r>
          </m:sup>
        </m:sSubSup>
      </m:oMath>
      <w:r w:rsidRPr="0044152B">
        <w:t>，定义组合分量函数为</w:t>
      </w:r>
    </w:p>
    <w:p w14:paraId="165C8E7A" w14:textId="3189DAD1" w:rsidR="0044152B" w:rsidRPr="0044152B" w:rsidRDefault="00000000" w:rsidP="0044152B">
      <w:pPr>
        <w:ind w:firstLine="480"/>
      </w:pPr>
      <m:oMathPara>
        <m:oMath>
          <m:sSub>
            <m:sSubPr>
              <m:ctrlPr>
                <w:rPr>
                  <w:rFonts w:ascii="Cambria Math" w:hAnsi="Cambria Math"/>
                  <w:i/>
                </w:rPr>
              </m:ctrlPr>
            </m:sSubPr>
            <m:e>
              <m:r>
                <w:rPr>
                  <w:rFonts w:ascii="Cambria Math" w:hAnsi="Cambria Math"/>
                </w:rPr>
                <m:t>f</m:t>
              </m:r>
            </m:e>
            <m:sub>
              <m:r>
                <w:rPr>
                  <w:rFonts w:ascii="Cambria Math" w:hAnsi="Cambria Math"/>
                </w:rPr>
                <m:t>b</m:t>
              </m:r>
            </m:sub>
          </m:sSub>
          <m:d>
            <m:dPr>
              <m:ctrlPr>
                <w:rPr>
                  <w:rFonts w:ascii="Cambria Math" w:hAnsi="Cambria Math"/>
                  <w:i/>
                </w:rPr>
              </m:ctrlPr>
            </m:dPr>
            <m:e>
              <m:r>
                <w:rPr>
                  <w:rFonts w:ascii="Cambria Math" w:hAnsi="Cambria Math"/>
                </w:rPr>
                <m:t>x</m:t>
              </m:r>
            </m:e>
          </m:d>
          <m:r>
            <w:rPr>
              <w:rFonts w:ascii="Cambria Math" w:hAnsi="Cambria Math"/>
            </w:rPr>
            <m:t>=b⋅S</m:t>
          </m:r>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0</m:t>
              </m:r>
            </m:sub>
          </m:sSub>
          <m:sSub>
            <m:sSubPr>
              <m:ctrlPr>
                <w:rPr>
                  <w:rFonts w:ascii="Cambria Math" w:hAnsi="Cambria Math"/>
                  <w:i/>
                </w:rPr>
              </m:ctrlPr>
            </m:sSubPr>
            <m:e>
              <m:r>
                <w:rPr>
                  <w:rFonts w:ascii="Cambria Math" w:hAnsi="Cambria Math"/>
                </w:rPr>
                <m:t>f</m:t>
              </m:r>
            </m:e>
            <m:sub>
              <m:r>
                <w:rPr>
                  <w:rFonts w:ascii="Cambria Math" w:hAnsi="Cambria Math"/>
                </w:rPr>
                <m:t>0</m:t>
              </m:r>
            </m:sub>
          </m:sSub>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1</m:t>
              </m:r>
            </m:sub>
          </m:sSub>
          <m:sSub>
            <m:sSubPr>
              <m:ctrlPr>
                <w:rPr>
                  <w:rFonts w:ascii="Cambria Math" w:hAnsi="Cambria Math"/>
                  <w:i/>
                </w:rPr>
              </m:ctrlPr>
            </m:sSubPr>
            <m:e>
              <m:r>
                <w:rPr>
                  <w:rFonts w:ascii="Cambria Math" w:hAnsi="Cambria Math"/>
                </w:rPr>
                <m:t>f</m:t>
              </m:r>
            </m:e>
            <m:sub>
              <m:r>
                <w:rPr>
                  <w:rFonts w:ascii="Cambria Math" w:hAnsi="Cambria Math"/>
                </w:rPr>
                <m:t>1</m:t>
              </m:r>
            </m:sub>
          </m:sSub>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m-1</m:t>
              </m:r>
            </m:sub>
          </m:sSub>
          <m:sSub>
            <m:sSubPr>
              <m:ctrlPr>
                <w:rPr>
                  <w:rFonts w:ascii="Cambria Math" w:hAnsi="Cambria Math"/>
                  <w:i/>
                </w:rPr>
              </m:ctrlPr>
            </m:sSubPr>
            <m:e>
              <m:r>
                <w:rPr>
                  <w:rFonts w:ascii="Cambria Math" w:hAnsi="Cambria Math"/>
                </w:rPr>
                <m:t>f</m:t>
              </m:r>
            </m:e>
            <m:sub>
              <m:r>
                <w:rPr>
                  <w:rFonts w:ascii="Cambria Math" w:hAnsi="Cambria Math"/>
                </w:rPr>
                <m:t>m-1</m:t>
              </m:r>
            </m:sub>
          </m:sSub>
          <m:d>
            <m:dPr>
              <m:ctrlPr>
                <w:rPr>
                  <w:rFonts w:ascii="Cambria Math" w:hAnsi="Cambria Math"/>
                  <w:i/>
                </w:rPr>
              </m:ctrlPr>
            </m:dPr>
            <m:e>
              <m:r>
                <w:rPr>
                  <w:rFonts w:ascii="Cambria Math" w:hAnsi="Cambria Math"/>
                </w:rPr>
                <m:t>x</m:t>
              </m:r>
            </m:e>
          </m:d>
        </m:oMath>
      </m:oMathPara>
    </w:p>
    <w:p w14:paraId="64C869ED" w14:textId="679C8854" w:rsidR="0044152B" w:rsidRPr="0044152B" w:rsidRDefault="0044152B" w:rsidP="00B762B8">
      <w:pPr>
        <w:ind w:firstLine="480"/>
      </w:pPr>
      <w:r w:rsidRPr="0044152B">
        <w:t>其中</w:t>
      </w:r>
      <w:r w:rsidRPr="0044152B">
        <w:t xml:space="preserve"> </w:t>
      </w:r>
      <m:oMath>
        <m:r>
          <w:rPr>
            <w:rFonts w:ascii="Cambria Math" w:hAnsi="Cambria Math"/>
          </w:rPr>
          <m:t>⋅</m:t>
        </m:r>
      </m:oMath>
      <w:r w:rsidRPr="0044152B">
        <w:t xml:space="preserve"> </w:t>
      </w:r>
      <w:r w:rsidRPr="0044152B">
        <w:t>表示二元内积。</w:t>
      </w:r>
      <w:r w:rsidRPr="0044152B">
        <w:t>S</w:t>
      </w:r>
      <w:r w:rsidRPr="0044152B">
        <w:t>盒的非线性度、线性分布表等指标均需要考察所有非零输出掩码对应的组合分量函数，而不是只观察单个输出分量。</w:t>
      </w:r>
    </w:p>
    <w:p w14:paraId="77948E53" w14:textId="58FBBB45" w:rsidR="0044152B" w:rsidRDefault="00F44EED" w:rsidP="00133D5F">
      <w:pPr>
        <w:pStyle w:val="2"/>
      </w:pPr>
      <w:r w:rsidRPr="00F44EED">
        <w:rPr>
          <w:rFonts w:hint="eastAsia"/>
        </w:rPr>
        <w:t>S</w:t>
      </w:r>
      <w:r w:rsidRPr="00F44EED">
        <w:rPr>
          <w:rFonts w:hint="eastAsia"/>
        </w:rPr>
        <w:t>盒的代数表示方法</w:t>
      </w:r>
    </w:p>
    <w:p w14:paraId="6B5410A0" w14:textId="77777777" w:rsidR="00F44EED" w:rsidRPr="00F44EED" w:rsidRDefault="00F44EED" w:rsidP="00F44EED">
      <w:pPr>
        <w:ind w:firstLine="480"/>
      </w:pPr>
    </w:p>
    <w:p w14:paraId="1924EF34" w14:textId="30930A8C" w:rsidR="0044152B" w:rsidRPr="0044152B" w:rsidRDefault="0044152B" w:rsidP="0044152B">
      <w:pPr>
        <w:ind w:firstLine="480"/>
      </w:pPr>
      <w:r w:rsidRPr="0044152B">
        <w:lastRenderedPageBreak/>
        <w:t>代数正规型（</w:t>
      </w:r>
      <w:r w:rsidRPr="0044152B">
        <w:t>Algebraic Normal Form</w:t>
      </w:r>
      <w:r w:rsidRPr="0044152B">
        <w:t>，</w:t>
      </w:r>
      <w:r w:rsidRPr="0044152B">
        <w:t>ANF</w:t>
      </w:r>
      <w:r w:rsidRPr="0044152B">
        <w:t>）是布尔函数最常用的代数表示方式。任意</w:t>
      </w:r>
      <w:r w:rsidRPr="0044152B">
        <w:t xml:space="preserve"> </w:t>
      </w:r>
      <m:oMath>
        <m:r>
          <w:rPr>
            <w:rFonts w:ascii="Cambria Math" w:hAnsi="Cambria Math"/>
          </w:rPr>
          <m:t>n</m:t>
        </m:r>
      </m:oMath>
      <w:r w:rsidRPr="0044152B">
        <w:t xml:space="preserve"> </w:t>
      </w:r>
      <w:r w:rsidRPr="0044152B">
        <w:t>元布尔函数</w:t>
      </w:r>
    </w:p>
    <w:p w14:paraId="30EC4854" w14:textId="7DFE0AD6" w:rsidR="00B762B8" w:rsidRPr="00B762B8" w:rsidRDefault="00B762B8" w:rsidP="00B762B8">
      <w:pPr>
        <w:ind w:firstLine="480"/>
      </w:pPr>
      <m:oMathPara>
        <m:oMath>
          <m:r>
            <w:rPr>
              <w:rFonts w:ascii="Cambria Math" w:hAnsi="Cambria Math"/>
            </w:rPr>
            <m:t>f:</m:t>
          </m:r>
          <m:sSubSup>
            <m:sSubSupPr>
              <m:ctrlPr>
                <w:rPr>
                  <w:rFonts w:ascii="Cambria Math" w:hAnsi="Cambria Math"/>
                  <w:i/>
                </w:rPr>
              </m:ctrlPr>
            </m:sSubSupPr>
            <m:e>
              <m:r>
                <w:rPr>
                  <w:rFonts w:ascii="Cambria Math" w:hAnsi="Cambria Math"/>
                </w:rPr>
                <m:t>F</m:t>
              </m:r>
            </m:e>
            <m:sub>
              <m:r>
                <w:rPr>
                  <w:rFonts w:ascii="Cambria Math" w:hAnsi="Cambria Math"/>
                </w:rPr>
                <m:t>2</m:t>
              </m:r>
            </m:sub>
            <m:sup>
              <m:r>
                <w:rPr>
                  <w:rFonts w:ascii="Cambria Math" w:hAnsi="Cambria Math"/>
                </w:rPr>
                <m:t>n</m:t>
              </m:r>
            </m:sup>
          </m:sSubSup>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2</m:t>
              </m:r>
            </m:sub>
          </m:sSub>
        </m:oMath>
      </m:oMathPara>
    </w:p>
    <w:p w14:paraId="5384A8D9" w14:textId="77777777" w:rsidR="0044152B" w:rsidRPr="0044152B" w:rsidRDefault="0044152B" w:rsidP="004545B2">
      <w:pPr>
        <w:ind w:firstLineChars="0" w:firstLine="0"/>
      </w:pPr>
      <w:r w:rsidRPr="0044152B">
        <w:t>都可以唯一表示为如下形式：</w:t>
      </w:r>
    </w:p>
    <w:p w14:paraId="7DB02783" w14:textId="6F0C4A5C" w:rsidR="00B762B8" w:rsidRPr="00B762B8" w:rsidRDefault="00B762B8" w:rsidP="004545B2">
      <w:pPr>
        <w:pStyle w:val="12"/>
      </w:pPr>
      <m:oMathPara>
        <m:oMath>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r>
                    <m:rPr>
                      <m:sty m:val="p"/>
                    </m:rPr>
                    <w:rPr>
                      <w:rFonts w:ascii="Cambria Math" w:hAnsi="Cambria Math"/>
                    </w:rPr>
                    <m:t>-1</m:t>
                  </m:r>
                </m:sub>
              </m:sSub>
            </m:e>
          </m:d>
          <m:r>
            <m:rPr>
              <m:sty m:val="p"/>
            </m:rPr>
            <w:rPr>
              <w:rFonts w:ascii="Cambria Math" w:hAnsi="Cambria Math"/>
            </w:rPr>
            <m:t>=</m:t>
          </m:r>
          <m:nary>
            <m:naryPr>
              <m:chr m:val="⨁"/>
              <m:supHide m:val="1"/>
              <m:ctrlPr>
                <w:rPr>
                  <w:rFonts w:ascii="Cambria Math" w:hAnsi="Cambria Math"/>
                </w:rPr>
              </m:ctrlPr>
            </m:naryPr>
            <m:sub>
              <m:r>
                <w:rPr>
                  <w:rFonts w:ascii="Cambria Math" w:hAnsi="Cambria Math"/>
                </w:rPr>
                <m:t>u</m:t>
              </m:r>
              <m:r>
                <m:rPr>
                  <m:sty m:val="p"/>
                </m:rPr>
                <w:rPr>
                  <w:rFonts w:ascii="Cambria Math" w:hAnsi="Cambria Math"/>
                </w:rPr>
                <m:t>∈</m:t>
              </m:r>
              <m:sSubSup>
                <m:sSubSupPr>
                  <m:ctrlPr>
                    <w:rPr>
                      <w:rFonts w:ascii="Cambria Math" w:hAnsi="Cambria Math"/>
                    </w:rPr>
                  </m:ctrlPr>
                </m:sSubSupPr>
                <m:e>
                  <m:r>
                    <w:rPr>
                      <w:rFonts w:ascii="Cambria Math" w:hAnsi="Cambria Math"/>
                    </w:rPr>
                    <m:t>F</m:t>
                  </m:r>
                </m:e>
                <m:sub>
                  <m:r>
                    <m:rPr>
                      <m:sty m:val="p"/>
                    </m:rPr>
                    <w:rPr>
                      <w:rFonts w:ascii="Cambria Math" w:hAnsi="Cambria Math"/>
                    </w:rPr>
                    <m:t>2</m:t>
                  </m:r>
                </m:sub>
                <m:sup>
                  <m:r>
                    <w:rPr>
                      <w:rFonts w:ascii="Cambria Math" w:hAnsi="Cambria Math"/>
                    </w:rPr>
                    <m:t>n</m:t>
                  </m:r>
                </m:sup>
              </m:sSubSup>
            </m:sub>
            <m:sup/>
            <m:e>
              <m:sSub>
                <m:sSubPr>
                  <m:ctrlPr>
                    <w:rPr>
                      <w:rFonts w:ascii="Cambria Math" w:hAnsi="Cambria Math"/>
                    </w:rPr>
                  </m:ctrlPr>
                </m:sSubPr>
                <m:e>
                  <m:r>
                    <w:rPr>
                      <w:rFonts w:ascii="Cambria Math" w:hAnsi="Cambria Math"/>
                    </w:rPr>
                    <m:t>a</m:t>
                  </m:r>
                </m:e>
                <m:sub>
                  <m:r>
                    <w:rPr>
                      <w:rFonts w:ascii="Cambria Math" w:hAnsi="Cambria Math"/>
                    </w:rPr>
                    <m:t>u</m:t>
                  </m:r>
                  <m:nary>
                    <m:naryPr>
                      <m:chr m:val="∏"/>
                      <m:ctrlPr>
                        <w:rPr>
                          <w:rFonts w:ascii="Cambria Math" w:hAnsi="Cambria Math"/>
                        </w:rPr>
                      </m:ctrlPr>
                    </m:naryPr>
                    <m:sub>
                      <m:r>
                        <w:rPr>
                          <w:rFonts w:ascii="Cambria Math" w:hAnsi="Cambria Math"/>
                        </w:rPr>
                        <m:t>i</m:t>
                      </m:r>
                      <m:r>
                        <m:rPr>
                          <m:sty m:val="p"/>
                        </m:rPr>
                        <w:rPr>
                          <w:rFonts w:ascii="Cambria Math" w:hAnsi="Cambria Math"/>
                        </w:rPr>
                        <m:t>=0</m:t>
                      </m:r>
                    </m:sub>
                    <m:sup>
                      <m:r>
                        <w:rPr>
                          <w:rFonts w:ascii="Cambria Math" w:hAnsi="Cambria Math"/>
                        </w:rPr>
                        <m:t>n</m:t>
                      </m:r>
                      <m:r>
                        <m:rPr>
                          <m:sty m:val="p"/>
                        </m:rPr>
                        <w:rPr>
                          <w:rFonts w:ascii="Cambria Math" w:hAnsi="Cambria Math"/>
                        </w:rPr>
                        <m:t>-1</m:t>
                      </m:r>
                    </m:sup>
                    <m:e>
                      <m:sSubSup>
                        <m:sSubSupPr>
                          <m:ctrlPr>
                            <w:rPr>
                              <w:rFonts w:ascii="Cambria Math" w:hAnsi="Cambria Math"/>
                            </w:rPr>
                          </m:ctrlPr>
                        </m:sSubSupPr>
                        <m:e>
                          <m:r>
                            <w:rPr>
                              <w:rFonts w:ascii="Cambria Math" w:hAnsi="Cambria Math"/>
                            </w:rPr>
                            <m:t>x</m:t>
                          </m:r>
                        </m:e>
                        <m:sub>
                          <m:r>
                            <w:rPr>
                              <w:rFonts w:ascii="Cambria Math" w:hAnsi="Cambria Math"/>
                            </w:rPr>
                            <m:t>i</m:t>
                          </m:r>
                        </m:sub>
                        <m:sup>
                          <m:sSub>
                            <m:sSubPr>
                              <m:ctrlPr>
                                <w:rPr>
                                  <w:rFonts w:ascii="Cambria Math" w:hAnsi="Cambria Math"/>
                                </w:rPr>
                              </m:ctrlPr>
                            </m:sSubPr>
                            <m:e>
                              <m:r>
                                <w:rPr>
                                  <w:rFonts w:ascii="Cambria Math" w:hAnsi="Cambria Math"/>
                                </w:rPr>
                                <m:t>u</m:t>
                              </m:r>
                            </m:e>
                            <m:sub>
                              <m:r>
                                <w:rPr>
                                  <w:rFonts w:ascii="Cambria Math" w:hAnsi="Cambria Math"/>
                                </w:rPr>
                                <m:t>i</m:t>
                              </m:r>
                            </m:sub>
                          </m:sSub>
                        </m:sup>
                      </m:sSubSup>
                    </m:e>
                  </m:nary>
                </m:sub>
              </m:sSub>
            </m:e>
          </m:nary>
        </m:oMath>
      </m:oMathPara>
    </w:p>
    <w:p w14:paraId="1471C761" w14:textId="458DAEB2" w:rsidR="0044152B" w:rsidRPr="0044152B" w:rsidRDefault="00B762B8" w:rsidP="004545B2">
      <w:pPr>
        <w:ind w:firstLineChars="0" w:firstLine="0"/>
      </w:pPr>
      <w:r w:rsidRPr="00B762B8">
        <w:t>其中</w:t>
      </w:r>
      <m:oMath>
        <m:sSub>
          <m:sSubPr>
            <m:ctrlPr>
              <w:rPr>
                <w:rFonts w:ascii="Cambria Math" w:hAnsi="Cambria Math"/>
                <w:i/>
              </w:rPr>
            </m:ctrlPr>
          </m:sSubPr>
          <m:e>
            <m:r>
              <w:rPr>
                <w:rFonts w:ascii="Cambria Math" w:hAnsi="Cambria Math"/>
              </w:rPr>
              <m:t>a</m:t>
            </m:r>
          </m:e>
          <m:sub>
            <m:r>
              <w:rPr>
                <w:rFonts w:ascii="Cambria Math" w:hAnsi="Cambria Math"/>
              </w:rPr>
              <m:t>u</m:t>
            </m:r>
          </m:sub>
        </m:sSub>
        <m:r>
          <w:rPr>
            <w:rFonts w:ascii="Cambria Math" w:hAnsi="Cambria Math"/>
          </w:rPr>
          <m:t xml:space="preserve">∈ </m:t>
        </m:r>
        <m:sSub>
          <m:sSubPr>
            <m:ctrlPr>
              <w:rPr>
                <w:rFonts w:ascii="Cambria Math" w:hAnsi="Cambria Math"/>
                <w:i/>
              </w:rPr>
            </m:ctrlPr>
          </m:sSubPr>
          <m:e>
            <m:r>
              <w:rPr>
                <w:rFonts w:ascii="Cambria Math" w:hAnsi="Cambria Math"/>
              </w:rPr>
              <m:t>F</m:t>
            </m:r>
          </m:e>
          <m:sub>
            <m:r>
              <w:rPr>
                <w:rFonts w:ascii="Cambria Math" w:hAnsi="Cambria Math"/>
              </w:rPr>
              <m:t>2</m:t>
            </m:r>
          </m:sub>
        </m:sSub>
      </m:oMath>
      <w:r w:rsidRPr="00B762B8">
        <w:t>为</w:t>
      </w:r>
      <w:r w:rsidRPr="00B762B8">
        <w:t>ANF</w:t>
      </w:r>
      <w:r w:rsidRPr="00B762B8">
        <w:t>系数</w:t>
      </w:r>
      <w:r>
        <w:rPr>
          <w:rFonts w:hint="eastAsia"/>
        </w:rPr>
        <w:t>，</w:t>
      </w:r>
      <m:oMath>
        <m:r>
          <w:rPr>
            <w:rFonts w:ascii="Cambria Math" w:hAnsi="Cambria Math"/>
          </w:rPr>
          <m:t>u=</m:t>
        </m:r>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1</m:t>
                </m:r>
              </m:sub>
            </m:sSub>
            <m:r>
              <w:rPr>
                <w:rFonts w:ascii="Cambria Math" w:hAnsi="Cambria Math"/>
              </w:rPr>
              <m:t>,… ,</m:t>
            </m:r>
            <m:sSub>
              <m:sSubPr>
                <m:ctrlPr>
                  <w:rPr>
                    <w:rFonts w:ascii="Cambria Math" w:hAnsi="Cambria Math"/>
                    <w:i/>
                  </w:rPr>
                </m:ctrlPr>
              </m:sSubPr>
              <m:e>
                <m:r>
                  <w:rPr>
                    <w:rFonts w:ascii="Cambria Math" w:hAnsi="Cambria Math"/>
                  </w:rPr>
                  <m:t>u</m:t>
                </m:r>
              </m:e>
              <m:sub>
                <m:r>
                  <w:rPr>
                    <w:rFonts w:ascii="Cambria Math" w:hAnsi="Cambria Math"/>
                  </w:rPr>
                  <m:t>n-1</m:t>
                </m:r>
              </m:sub>
            </m:sSub>
          </m:e>
        </m:d>
      </m:oMath>
      <w:r>
        <w:rPr>
          <w:rFonts w:hint="eastAsia"/>
        </w:rPr>
        <w:t>。</w:t>
      </w:r>
      <w:r w:rsidRPr="0044152B">
        <w:t xml:space="preserve"> </w:t>
      </w:r>
    </w:p>
    <w:p w14:paraId="6BFA97E5" w14:textId="77777777" w:rsidR="0044152B" w:rsidRDefault="0044152B" w:rsidP="0044152B">
      <w:pPr>
        <w:ind w:firstLine="480"/>
      </w:pPr>
      <w:r w:rsidRPr="0044152B">
        <w:t>例如，一个三元布尔函数的</w:t>
      </w:r>
      <w:r w:rsidRPr="0044152B">
        <w:t>ANF</w:t>
      </w:r>
      <w:r w:rsidRPr="0044152B">
        <w:t>一般形式为：</w:t>
      </w:r>
    </w:p>
    <w:p w14:paraId="057EC4A5" w14:textId="6C7D2B32" w:rsidR="00B762B8" w:rsidRPr="0044152B" w:rsidRDefault="00B762B8" w:rsidP="0044152B">
      <w:pPr>
        <w:ind w:firstLine="480"/>
      </w:pPr>
      <m:oMathPara>
        <m:oMath>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e>
          </m:d>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1</m:t>
              </m:r>
            </m:sub>
          </m:sSub>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2</m:t>
              </m:r>
            </m:sub>
          </m:sSub>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3</m:t>
              </m:r>
            </m:sub>
          </m:sSub>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4</m:t>
              </m:r>
            </m:sub>
          </m:sSub>
          <m:sSub>
            <m:sSubPr>
              <m:ctrlPr>
                <w:rPr>
                  <w:rFonts w:ascii="Cambria Math" w:hAnsi="Cambria Math"/>
                  <w:i/>
                </w:rPr>
              </m:ctrlPr>
            </m:sSubPr>
            <m:e>
              <m:r>
                <w:rPr>
                  <w:rFonts w:ascii="Cambria Math" w:hAnsi="Cambria Math"/>
                </w:rPr>
                <m:t>x</m:t>
              </m:r>
            </m:e>
            <m:sub>
              <m:r>
                <w:rPr>
                  <w:rFonts w:ascii="Cambria Math" w:hAnsi="Cambria Math"/>
                </w:rPr>
                <m:t>0</m:t>
              </m:r>
            </m:sub>
          </m:sSub>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5</m:t>
              </m:r>
            </m:sub>
          </m:sSub>
          <m:sSub>
            <m:sSubPr>
              <m:ctrlPr>
                <w:rPr>
                  <w:rFonts w:ascii="Cambria Math" w:hAnsi="Cambria Math"/>
                  <w:i/>
                </w:rPr>
              </m:ctrlPr>
            </m:sSubPr>
            <m:e>
              <m:r>
                <w:rPr>
                  <w:rFonts w:ascii="Cambria Math" w:hAnsi="Cambria Math"/>
                </w:rPr>
                <m:t>x</m:t>
              </m:r>
            </m:e>
            <m:sub>
              <m:r>
                <w:rPr>
                  <w:rFonts w:ascii="Cambria Math" w:hAnsi="Cambria Math"/>
                </w:rPr>
                <m:t>0</m:t>
              </m:r>
            </m:sub>
          </m:sSub>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6</m:t>
              </m:r>
            </m:sub>
          </m:sSub>
          <m:sSub>
            <m:sSubPr>
              <m:ctrlPr>
                <w:rPr>
                  <w:rFonts w:ascii="Cambria Math" w:hAnsi="Cambria Math"/>
                  <w:i/>
                </w:rPr>
              </m:ctrlPr>
            </m:sSubPr>
            <m:e>
              <m:r>
                <w:rPr>
                  <w:rFonts w:ascii="Cambria Math" w:hAnsi="Cambria Math"/>
                </w:rPr>
                <m:t>x</m:t>
              </m:r>
            </m:e>
            <m:sub>
              <m:r>
                <w:rPr>
                  <w:rFonts w:ascii="Cambria Math" w:hAnsi="Cambria Math"/>
                </w:rPr>
                <m:t>1</m:t>
              </m:r>
            </m:sub>
          </m:sSub>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7</m:t>
              </m:r>
            </m:sub>
          </m:sSub>
          <m:sSub>
            <m:sSubPr>
              <m:ctrlPr>
                <w:rPr>
                  <w:rFonts w:ascii="Cambria Math" w:hAnsi="Cambria Math"/>
                  <w:i/>
                </w:rPr>
              </m:ctrlPr>
            </m:sSubPr>
            <m:e>
              <m:r>
                <w:rPr>
                  <w:rFonts w:ascii="Cambria Math" w:hAnsi="Cambria Math"/>
                </w:rPr>
                <m:t>x</m:t>
              </m:r>
            </m:e>
            <m:sub>
              <m:r>
                <w:rPr>
                  <w:rFonts w:ascii="Cambria Math" w:hAnsi="Cambria Math"/>
                </w:rPr>
                <m:t>0</m:t>
              </m:r>
            </m:sub>
          </m:sSub>
          <m:sSub>
            <m:sSubPr>
              <m:ctrlPr>
                <w:rPr>
                  <w:rFonts w:ascii="Cambria Math" w:hAnsi="Cambria Math"/>
                  <w:i/>
                </w:rPr>
              </m:ctrlPr>
            </m:sSubPr>
            <m:e>
              <m:r>
                <w:rPr>
                  <w:rFonts w:ascii="Cambria Math" w:hAnsi="Cambria Math"/>
                </w:rPr>
                <m:t>x</m:t>
              </m:r>
            </m:e>
            <m:sub>
              <m:r>
                <w:rPr>
                  <w:rFonts w:ascii="Cambria Math" w:hAnsi="Cambria Math"/>
                </w:rPr>
                <m:t>1</m:t>
              </m:r>
            </m:sub>
          </m:sSub>
          <m:sSub>
            <m:sSubPr>
              <m:ctrlPr>
                <w:rPr>
                  <w:rFonts w:ascii="Cambria Math" w:hAnsi="Cambria Math"/>
                  <w:i/>
                </w:rPr>
              </m:ctrlPr>
            </m:sSubPr>
            <m:e>
              <m:r>
                <w:rPr>
                  <w:rFonts w:ascii="Cambria Math" w:hAnsi="Cambria Math"/>
                </w:rPr>
                <m:t>x</m:t>
              </m:r>
            </m:e>
            <m:sub>
              <m:r>
                <w:rPr>
                  <w:rFonts w:ascii="Cambria Math" w:hAnsi="Cambria Math"/>
                </w:rPr>
                <m:t>2</m:t>
              </m:r>
            </m:sub>
          </m:sSub>
        </m:oMath>
      </m:oMathPara>
    </w:p>
    <w:p w14:paraId="73AD8F16" w14:textId="77777777" w:rsidR="0044152B" w:rsidRPr="0044152B" w:rsidRDefault="0044152B" w:rsidP="0044152B">
      <w:pPr>
        <w:ind w:firstLine="480"/>
      </w:pPr>
      <w:r w:rsidRPr="0044152B">
        <w:t>一个四元布尔函数的</w:t>
      </w:r>
      <w:r w:rsidRPr="0044152B">
        <w:t>ANF</w:t>
      </w:r>
      <w:r w:rsidRPr="0044152B">
        <w:t>一般形式为：</w:t>
      </w:r>
    </w:p>
    <w:p w14:paraId="645745B6" w14:textId="3452002B" w:rsidR="0044152B" w:rsidRPr="0044152B" w:rsidRDefault="00B762B8" w:rsidP="00B762B8">
      <w:pPr>
        <w:pStyle w:val="12"/>
      </w:pPr>
      <m:oMathPara>
        <m:oMath>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3</m:t>
                  </m:r>
                </m:sub>
              </m:sSub>
            </m:e>
          </m:d>
          <m:r>
            <m:rPr>
              <m:sty m:val="p"/>
            </m:rPr>
            <w:rPr>
              <w:rFonts w:ascii="Cambria Math" w:hAnsi="Cambria Math"/>
            </w:rPr>
            <m:t>=</m:t>
          </m:r>
          <m:nary>
            <m:naryPr>
              <m:chr m:val="⨁"/>
              <m:supHide m:val="1"/>
              <m:ctrlPr>
                <w:rPr>
                  <w:rFonts w:ascii="Cambria Math" w:hAnsi="Cambria Math"/>
                </w:rPr>
              </m:ctrlPr>
            </m:naryPr>
            <m:sub>
              <m:r>
                <w:rPr>
                  <w:rFonts w:ascii="Cambria Math" w:hAnsi="Cambria Math"/>
                </w:rPr>
                <m:t>u</m:t>
              </m:r>
              <m:r>
                <m:rPr>
                  <m:sty m:val="p"/>
                </m:rPr>
                <w:rPr>
                  <w:rFonts w:ascii="Cambria Math" w:hAnsi="Cambria Math"/>
                </w:rPr>
                <m:t>∈</m:t>
              </m:r>
              <m:sSubSup>
                <m:sSubSupPr>
                  <m:ctrlPr>
                    <w:rPr>
                      <w:rFonts w:ascii="Cambria Math" w:hAnsi="Cambria Math"/>
                    </w:rPr>
                  </m:ctrlPr>
                </m:sSubSupPr>
                <m:e>
                  <m:r>
                    <w:rPr>
                      <w:rFonts w:ascii="Cambria Math" w:hAnsi="Cambria Math"/>
                    </w:rPr>
                    <m:t>F</m:t>
                  </m:r>
                </m:e>
                <m:sub>
                  <m:r>
                    <m:rPr>
                      <m:sty m:val="p"/>
                    </m:rPr>
                    <w:rPr>
                      <w:rFonts w:ascii="Cambria Math" w:hAnsi="Cambria Math"/>
                    </w:rPr>
                    <m:t>2</m:t>
                  </m:r>
                </m:sub>
                <m:sup>
                  <m:r>
                    <m:rPr>
                      <m:sty m:val="p"/>
                    </m:rPr>
                    <w:rPr>
                      <w:rFonts w:ascii="Cambria Math" w:hAnsi="Cambria Math"/>
                    </w:rPr>
                    <m:t>4</m:t>
                  </m:r>
                </m:sup>
              </m:sSubSup>
            </m:sub>
            <m:sup/>
            <m:e>
              <m:sSub>
                <m:sSubPr>
                  <m:ctrlPr>
                    <w:rPr>
                      <w:rFonts w:ascii="Cambria Math" w:hAnsi="Cambria Math"/>
                    </w:rPr>
                  </m:ctrlPr>
                </m:sSubPr>
                <m:e>
                  <m:r>
                    <w:rPr>
                      <w:rFonts w:ascii="Cambria Math" w:hAnsi="Cambria Math"/>
                    </w:rPr>
                    <m:t>a</m:t>
                  </m:r>
                </m:e>
                <m:sub>
                  <m:r>
                    <w:rPr>
                      <w:rFonts w:ascii="Cambria Math" w:hAnsi="Cambria Math"/>
                    </w:rPr>
                    <m:t>u</m:t>
                  </m:r>
                </m:sub>
              </m:sSub>
              <m:sSubSup>
                <m:sSubSupPr>
                  <m:ctrlPr>
                    <w:rPr>
                      <w:rFonts w:ascii="Cambria Math" w:hAnsi="Cambria Math"/>
                    </w:rPr>
                  </m:ctrlPr>
                </m:sSubSupPr>
                <m:e>
                  <m:r>
                    <w:rPr>
                      <w:rFonts w:ascii="Cambria Math" w:hAnsi="Cambria Math"/>
                    </w:rPr>
                    <m:t>x</m:t>
                  </m:r>
                </m:e>
                <m:sub>
                  <m:r>
                    <m:rPr>
                      <m:sty m:val="p"/>
                    </m:rPr>
                    <w:rPr>
                      <w:rFonts w:ascii="Cambria Math" w:hAnsi="Cambria Math"/>
                    </w:rPr>
                    <m:t>0</m:t>
                  </m:r>
                </m:sub>
                <m:sup>
                  <m:sSub>
                    <m:sSubPr>
                      <m:ctrlPr>
                        <w:rPr>
                          <w:rFonts w:ascii="Cambria Math" w:hAnsi="Cambria Math"/>
                        </w:rPr>
                      </m:ctrlPr>
                    </m:sSubPr>
                    <m:e>
                      <m:r>
                        <w:rPr>
                          <w:rFonts w:ascii="Cambria Math" w:hAnsi="Cambria Math"/>
                        </w:rPr>
                        <m:t>u</m:t>
                      </m:r>
                    </m:e>
                    <m:sub>
                      <m:r>
                        <m:rPr>
                          <m:sty m:val="p"/>
                        </m:rPr>
                        <w:rPr>
                          <w:rFonts w:ascii="Cambria Math" w:hAnsi="Cambria Math"/>
                        </w:rPr>
                        <m:t>0</m:t>
                      </m:r>
                    </m:sub>
                  </m:sSub>
                </m:sup>
              </m:sSubSup>
            </m:e>
          </m:nary>
          <m:sSubSup>
            <m:sSubSupPr>
              <m:ctrlPr>
                <w:rPr>
                  <w:rFonts w:ascii="Cambria Math" w:hAnsi="Cambria Math"/>
                </w:rPr>
              </m:ctrlPr>
            </m:sSubSupPr>
            <m:e>
              <m:r>
                <w:rPr>
                  <w:rFonts w:ascii="Cambria Math" w:hAnsi="Cambria Math"/>
                </w:rPr>
                <m:t>x</m:t>
              </m:r>
            </m:e>
            <m:sub>
              <m:r>
                <m:rPr>
                  <m:sty m:val="p"/>
                </m:rPr>
                <w:rPr>
                  <w:rFonts w:ascii="Cambria Math" w:hAnsi="Cambria Math"/>
                </w:rPr>
                <m:t>1</m:t>
              </m:r>
            </m:sub>
            <m:sup>
              <m:sSub>
                <m:sSubPr>
                  <m:ctrlPr>
                    <w:rPr>
                      <w:rFonts w:ascii="Cambria Math" w:hAnsi="Cambria Math"/>
                    </w:rPr>
                  </m:ctrlPr>
                </m:sSubPr>
                <m:e>
                  <m:r>
                    <w:rPr>
                      <w:rFonts w:ascii="Cambria Math" w:hAnsi="Cambria Math"/>
                    </w:rPr>
                    <m:t>u</m:t>
                  </m:r>
                </m:e>
                <m:sub>
                  <m:r>
                    <m:rPr>
                      <m:sty m:val="p"/>
                    </m:rPr>
                    <w:rPr>
                      <w:rFonts w:ascii="Cambria Math" w:hAnsi="Cambria Math"/>
                    </w:rPr>
                    <m:t>1</m:t>
                  </m:r>
                </m:sub>
              </m:sSub>
            </m:sup>
          </m:sSubSup>
          <m:sSubSup>
            <m:sSubSupPr>
              <m:ctrlPr>
                <w:rPr>
                  <w:rFonts w:ascii="Cambria Math" w:hAnsi="Cambria Math"/>
                </w:rPr>
              </m:ctrlPr>
            </m:sSubSupPr>
            <m:e>
              <m:r>
                <w:rPr>
                  <w:rFonts w:ascii="Cambria Math" w:hAnsi="Cambria Math"/>
                </w:rPr>
                <m:t>x</m:t>
              </m:r>
            </m:e>
            <m:sub>
              <m:r>
                <m:rPr>
                  <m:sty m:val="p"/>
                </m:rPr>
                <w:rPr>
                  <w:rFonts w:ascii="Cambria Math" w:hAnsi="Cambria Math"/>
                </w:rPr>
                <m:t>2</m:t>
              </m:r>
            </m:sub>
            <m:sup>
              <m:sSub>
                <m:sSubPr>
                  <m:ctrlPr>
                    <w:rPr>
                      <w:rFonts w:ascii="Cambria Math" w:hAnsi="Cambria Math"/>
                    </w:rPr>
                  </m:ctrlPr>
                </m:sSubPr>
                <m:e>
                  <m:r>
                    <w:rPr>
                      <w:rFonts w:ascii="Cambria Math" w:hAnsi="Cambria Math"/>
                    </w:rPr>
                    <m:t>u</m:t>
                  </m:r>
                </m:e>
                <m:sub>
                  <m:r>
                    <m:rPr>
                      <m:sty m:val="p"/>
                    </m:rPr>
                    <w:rPr>
                      <w:rFonts w:ascii="Cambria Math" w:hAnsi="Cambria Math"/>
                    </w:rPr>
                    <m:t>2</m:t>
                  </m:r>
                </m:sub>
              </m:sSub>
            </m:sup>
          </m:sSubSup>
          <m:sSubSup>
            <m:sSubSupPr>
              <m:ctrlPr>
                <w:rPr>
                  <w:rFonts w:ascii="Cambria Math" w:hAnsi="Cambria Math"/>
                </w:rPr>
              </m:ctrlPr>
            </m:sSubSupPr>
            <m:e>
              <m:r>
                <w:rPr>
                  <w:rFonts w:ascii="Cambria Math" w:hAnsi="Cambria Math"/>
                </w:rPr>
                <m:t>x</m:t>
              </m:r>
            </m:e>
            <m:sub>
              <m:r>
                <m:rPr>
                  <m:sty m:val="p"/>
                </m:rPr>
                <w:rPr>
                  <w:rFonts w:ascii="Cambria Math" w:hAnsi="Cambria Math"/>
                </w:rPr>
                <m:t>3</m:t>
              </m:r>
            </m:sub>
            <m:sup>
              <m:sSub>
                <m:sSubPr>
                  <m:ctrlPr>
                    <w:rPr>
                      <w:rFonts w:ascii="Cambria Math" w:hAnsi="Cambria Math"/>
                    </w:rPr>
                  </m:ctrlPr>
                </m:sSubPr>
                <m:e>
                  <m:r>
                    <w:rPr>
                      <w:rFonts w:ascii="Cambria Math" w:hAnsi="Cambria Math"/>
                    </w:rPr>
                    <m:t>u</m:t>
                  </m:r>
                </m:e>
                <m:sub>
                  <m:r>
                    <m:rPr>
                      <m:sty m:val="p"/>
                    </m:rPr>
                    <w:rPr>
                      <w:rFonts w:ascii="Cambria Math" w:hAnsi="Cambria Math"/>
                    </w:rPr>
                    <m:t>3</m:t>
                  </m:r>
                </m:sub>
              </m:sSub>
            </m:sup>
          </m:sSubSup>
        </m:oMath>
      </m:oMathPara>
    </w:p>
    <w:p w14:paraId="54998A6F" w14:textId="77777777" w:rsidR="004545B2" w:rsidRPr="004545B2" w:rsidRDefault="0044152B" w:rsidP="004545B2">
      <w:pPr>
        <w:ind w:firstLine="480"/>
      </w:pPr>
      <w:r w:rsidRPr="0044152B">
        <w:t>ANF</w:t>
      </w:r>
      <w:r w:rsidRPr="0044152B">
        <w:t>表示具有两个重要优点。第一，</w:t>
      </w:r>
      <w:r w:rsidRPr="0044152B">
        <w:t>ANF</w:t>
      </w:r>
      <w:r w:rsidRPr="0044152B">
        <w:t>不含逻辑非运算，只由异或和乘积构成，适合在</w:t>
      </w:r>
      <w:r w:rsidRPr="0044152B">
        <w:t xml:space="preserve"> </w:t>
      </w:r>
      <m:oMath>
        <m:sSub>
          <m:sSubPr>
            <m:ctrlPr>
              <w:rPr>
                <w:rFonts w:ascii="Cambria Math" w:hAnsi="Cambria Math"/>
                <w:i/>
              </w:rPr>
            </m:ctrlPr>
          </m:sSubPr>
          <m:e>
            <m:r>
              <w:rPr>
                <w:rFonts w:ascii="Cambria Math" w:hAnsi="Cambria Math"/>
              </w:rPr>
              <m:t>F</m:t>
            </m:r>
          </m:e>
          <m:sub>
            <m:r>
              <w:rPr>
                <w:rFonts w:ascii="Cambria Math" w:hAnsi="Cambria Math"/>
              </w:rPr>
              <m:t>2</m:t>
            </m:r>
          </m:sub>
        </m:sSub>
      </m:oMath>
      <w:r w:rsidRPr="0044152B">
        <w:t xml:space="preserve"> </w:t>
      </w:r>
      <w:r w:rsidRPr="0044152B">
        <w:t>上进行代数运算。第二，</w:t>
      </w:r>
      <w:r w:rsidRPr="0044152B">
        <w:t>ANF</w:t>
      </w:r>
      <w:r w:rsidRPr="0044152B">
        <w:t>可以直接反映布尔函数的代数次数。若</w:t>
      </w:r>
      <w:r w:rsidRPr="0044152B">
        <w:t>ANF</w:t>
      </w:r>
      <w:r w:rsidRPr="0044152B">
        <w:t>中最高次非零单项式的次数为</w:t>
      </w:r>
      <w:r w:rsidRPr="0044152B">
        <w:t xml:space="preserve"> </w:t>
      </w:r>
      <m:oMath>
        <m:r>
          <w:rPr>
            <w:rFonts w:ascii="Cambria Math" w:hAnsi="Cambria Math"/>
          </w:rPr>
          <m:t>d</m:t>
        </m:r>
      </m:oMath>
      <w:r w:rsidRPr="0044152B">
        <w:t>，则称该布尔函数的代数次数为</w:t>
      </w:r>
      <w:r w:rsidRPr="0044152B">
        <w:t xml:space="preserve"> </w:t>
      </w:r>
      <m:oMath>
        <m:r>
          <w:rPr>
            <w:rFonts w:ascii="Cambria Math" w:hAnsi="Cambria Math"/>
          </w:rPr>
          <m:t>d</m:t>
        </m:r>
      </m:oMath>
      <w:r w:rsidRPr="0044152B">
        <w:t>。形式化地，代数次数定义为</w:t>
      </w:r>
    </w:p>
    <w:p w14:paraId="68E1B762" w14:textId="77777777" w:rsidR="004545B2" w:rsidRPr="004545B2" w:rsidRDefault="004545B2" w:rsidP="004545B2">
      <w:pPr>
        <w:ind w:firstLine="480"/>
      </w:pPr>
      <m:oMathPara>
        <m:oMath>
          <m:r>
            <w:rPr>
              <w:rFonts w:ascii="Cambria Math" w:hAnsi="Cambria Math"/>
            </w:rPr>
            <m:t>deg</m:t>
          </m:r>
          <m:d>
            <m:dPr>
              <m:ctrlPr>
                <w:rPr>
                  <w:rFonts w:ascii="Cambria Math" w:hAnsi="Cambria Math"/>
                  <w:i/>
                </w:rPr>
              </m:ctrlPr>
            </m:dPr>
            <m:e>
              <m:r>
                <w:rPr>
                  <w:rFonts w:ascii="Cambria Math" w:hAnsi="Cambria Math"/>
                </w:rPr>
                <m:t>f</m:t>
              </m:r>
            </m:e>
          </m:d>
          <m:r>
            <w:rPr>
              <w:rFonts w:ascii="Cambria Math" w:hAnsi="Cambria Math"/>
            </w:rPr>
            <m:t>=</m:t>
          </m:r>
          <m:func>
            <m:funcPr>
              <m:ctrlPr>
                <w:rPr>
                  <w:rFonts w:ascii="Cambria Math" w:hAnsi="Cambria Math"/>
                </w:rPr>
              </m:ctrlPr>
            </m:funcPr>
            <m:fName>
              <m:r>
                <m:rPr>
                  <m:sty m:val="p"/>
                </m:rPr>
                <w:rPr>
                  <w:rFonts w:ascii="Cambria Math" w:hAnsi="Cambria Math"/>
                </w:rPr>
                <m:t>max</m:t>
              </m:r>
              <m:ctrlPr>
                <w:rPr>
                  <w:rFonts w:ascii="Cambria Math" w:hAnsi="Cambria Math"/>
                  <w:i/>
                </w:rPr>
              </m:ctrlPr>
            </m:fName>
            <m:e>
              <m:r>
                <m:rPr>
                  <m:lit/>
                </m:rPr>
                <w:rPr>
                  <w:rFonts w:ascii="Cambria Math" w:hAnsi="Cambria Math"/>
                </w:rPr>
                <m:t>{</m:t>
              </m:r>
              <m:r>
                <w:rPr>
                  <w:rFonts w:ascii="Cambria Math" w:hAnsi="Cambria Math"/>
                </w:rPr>
                <m:t>wt</m:t>
              </m:r>
              <m:d>
                <m:dPr>
                  <m:ctrlPr>
                    <w:rPr>
                      <w:rFonts w:ascii="Cambria Math" w:hAnsi="Cambria Math"/>
                      <w:i/>
                    </w:rPr>
                  </m:ctrlPr>
                </m:dPr>
                <m:e>
                  <m:r>
                    <w:rPr>
                      <w:rFonts w:ascii="Cambria Math" w:hAnsi="Cambria Math"/>
                    </w:rPr>
                    <m:t>u</m:t>
                  </m:r>
                </m:e>
              </m:d>
            </m:e>
          </m:func>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u</m:t>
              </m:r>
            </m:sub>
          </m:sSub>
          <m:r>
            <w:rPr>
              <w:rFonts w:ascii="Cambria Math" w:hAnsi="Cambria Math"/>
            </w:rPr>
            <m:t>≠0</m:t>
          </m:r>
          <m:r>
            <m:rPr>
              <m:lit/>
            </m:rPr>
            <w:rPr>
              <w:rFonts w:ascii="Cambria Math" w:hAnsi="Cambria Math"/>
            </w:rPr>
            <m:t>}</m:t>
          </m:r>
        </m:oMath>
      </m:oMathPara>
    </w:p>
    <w:p w14:paraId="5EF29D00" w14:textId="36452A6E" w:rsidR="0044152B" w:rsidRPr="0044152B" w:rsidRDefault="004545B2" w:rsidP="004545B2">
      <w:pPr>
        <w:ind w:firstLineChars="0" w:firstLine="0"/>
      </w:pPr>
      <w:r>
        <w:rPr>
          <w:rFonts w:hint="eastAsia"/>
        </w:rPr>
        <w:t>其中</w:t>
      </w:r>
      <w:r w:rsidR="0044152B" w:rsidRPr="0044152B">
        <w:t xml:space="preserve"> </w:t>
      </w:r>
      <m:oMath>
        <m:r>
          <w:rPr>
            <w:rFonts w:ascii="Cambria Math" w:hAnsi="Cambria Math"/>
          </w:rPr>
          <m:t>wt(u)</m:t>
        </m:r>
      </m:oMath>
      <w:r w:rsidR="0044152B" w:rsidRPr="0044152B">
        <w:t xml:space="preserve"> </w:t>
      </w:r>
      <w:r w:rsidR="0044152B" w:rsidRPr="0044152B">
        <w:t>表示向量</w:t>
      </w:r>
      <w:r w:rsidR="0044152B" w:rsidRPr="0044152B">
        <w:t xml:space="preserve"> </w:t>
      </w:r>
      <m:oMath>
        <m:r>
          <w:rPr>
            <w:rFonts w:ascii="Cambria Math" w:hAnsi="Cambria Math"/>
          </w:rPr>
          <m:t>u</m:t>
        </m:r>
      </m:oMath>
      <w:r w:rsidR="0044152B" w:rsidRPr="0044152B">
        <w:t xml:space="preserve"> </w:t>
      </w:r>
      <w:r w:rsidR="0044152B" w:rsidRPr="0044152B">
        <w:t>的汉明重量，即单项式中变量的个数。</w:t>
      </w:r>
    </w:p>
    <w:p w14:paraId="1C7DED08" w14:textId="2B8B987C" w:rsidR="0044152B" w:rsidRPr="0044152B" w:rsidRDefault="0044152B" w:rsidP="00B762B8">
      <w:pPr>
        <w:ind w:firstLine="480"/>
      </w:pPr>
      <w:r w:rsidRPr="0044152B">
        <w:t>对于</w:t>
      </w:r>
      <w:r w:rsidRPr="0044152B">
        <w:t>S</w:t>
      </w:r>
      <w:r w:rsidRPr="0044152B">
        <w:t>盒</w:t>
      </w:r>
      <m:oMath>
        <m:r>
          <w:rPr>
            <w:rFonts w:ascii="Cambria Math" w:hAnsi="Cambria Math"/>
          </w:rPr>
          <m:t>S=</m:t>
        </m:r>
        <m:d>
          <m:dPr>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m-1</m:t>
                </m:r>
              </m:sub>
            </m:sSub>
          </m:e>
        </m:d>
      </m:oMath>
      <w:r w:rsidRPr="0044152B">
        <w:t>，其代数次数通常定义为所有分量布尔函数代数次数的最大值：</w:t>
      </w:r>
    </w:p>
    <w:p w14:paraId="25FB1231" w14:textId="4D598F7C" w:rsidR="0044152B" w:rsidRPr="0044152B" w:rsidRDefault="00B762B8" w:rsidP="0044152B">
      <w:pPr>
        <w:ind w:firstLine="480"/>
      </w:pPr>
      <m:oMathPara>
        <m:oMath>
          <m:r>
            <w:rPr>
              <w:rFonts w:ascii="Cambria Math" w:hAnsi="Cambria Math"/>
            </w:rPr>
            <m:t>deg</m:t>
          </m:r>
          <m:d>
            <m:dPr>
              <m:ctrlPr>
                <w:rPr>
                  <w:rFonts w:ascii="Cambria Math" w:hAnsi="Cambria Math"/>
                  <w:i/>
                </w:rPr>
              </m:ctrlPr>
            </m:dPr>
            <m:e>
              <m:r>
                <w:rPr>
                  <w:rFonts w:ascii="Cambria Math" w:hAnsi="Cambria Math"/>
                </w:rPr>
                <m:t>S</m:t>
              </m:r>
            </m:e>
          </m:d>
          <m:r>
            <w:rPr>
              <w:rFonts w:ascii="Cambria Math" w:hAnsi="Cambria Math"/>
            </w:rPr>
            <m:t>=ma</m:t>
          </m:r>
          <m:sSub>
            <m:sSubPr>
              <m:ctrlPr>
                <w:rPr>
                  <w:rFonts w:ascii="Cambria Math" w:hAnsi="Cambria Math"/>
                  <w:i/>
                </w:rPr>
              </m:ctrlPr>
            </m:sSubPr>
            <m:e>
              <m:r>
                <w:rPr>
                  <w:rFonts w:ascii="Cambria Math" w:hAnsi="Cambria Math"/>
                </w:rPr>
                <m:t>x</m:t>
              </m:r>
            </m:e>
            <m:sub>
              <m:r>
                <w:rPr>
                  <w:rFonts w:ascii="Cambria Math" w:hAnsi="Cambria Math"/>
                </w:rPr>
                <m:t>0≤i&lt;m</m:t>
              </m:r>
            </m:sub>
          </m:sSub>
          <m:r>
            <w:rPr>
              <w:rFonts w:ascii="Cambria Math" w:hAnsi="Cambria Math"/>
            </w:rPr>
            <m:t>deg</m:t>
          </m:r>
          <m:d>
            <m:dPr>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i</m:t>
                  </m:r>
                </m:sub>
              </m:sSub>
            </m:e>
          </m:d>
        </m:oMath>
      </m:oMathPara>
    </w:p>
    <w:p w14:paraId="099A3D61" w14:textId="2D8404D5" w:rsidR="0044152B" w:rsidRPr="0044152B" w:rsidRDefault="0044152B" w:rsidP="00B762B8">
      <w:pPr>
        <w:ind w:firstLine="480"/>
      </w:pPr>
      <w:r w:rsidRPr="0044152B">
        <w:t>在双射</w:t>
      </w:r>
      <w:r w:rsidRPr="0044152B">
        <w:t>S</w:t>
      </w:r>
      <w:r w:rsidRPr="0044152B">
        <w:t>盒中，由于输出分量必须平衡，分量函数的代数次数受到限制。对于</w:t>
      </w:r>
      <w:r w:rsidRPr="0044152B">
        <w:t xml:space="preserve"> </w:t>
      </w:r>
      <m:oMath>
        <m:r>
          <w:rPr>
            <w:rFonts w:ascii="Cambria Math" w:hAnsi="Cambria Math"/>
          </w:rPr>
          <m:t>n</m:t>
        </m:r>
      </m:oMath>
      <w:r w:rsidRPr="0044152B">
        <w:t xml:space="preserve"> bit</w:t>
      </w:r>
      <w:r w:rsidRPr="0044152B">
        <w:t>双射</w:t>
      </w:r>
      <w:r w:rsidRPr="0044152B">
        <w:t>S</w:t>
      </w:r>
      <w:r w:rsidRPr="0044152B">
        <w:t>盒，其代数次数通常不超过</w:t>
      </w:r>
      <w:r w:rsidRPr="0044152B">
        <w:t xml:space="preserve"> </w:t>
      </w:r>
      <m:oMath>
        <m:r>
          <w:rPr>
            <w:rFonts w:ascii="Cambria Math" w:hAnsi="Cambria Math"/>
          </w:rPr>
          <m:t>n-1</m:t>
        </m:r>
      </m:oMath>
      <w:r w:rsidRPr="0044152B">
        <w:t>。因此，</w:t>
      </w:r>
      <w:r w:rsidRPr="0044152B">
        <w:t>3bit</w:t>
      </w:r>
      <w:r w:rsidRPr="0044152B">
        <w:t>双射</w:t>
      </w:r>
      <w:r w:rsidRPr="0044152B">
        <w:t>S</w:t>
      </w:r>
      <w:r w:rsidRPr="0044152B">
        <w:t>盒的代数次数理论上界为</w:t>
      </w:r>
      <w:r w:rsidRPr="0044152B">
        <w:t>2</w:t>
      </w:r>
      <w:r w:rsidRPr="0044152B">
        <w:t>，</w:t>
      </w:r>
      <w:r w:rsidRPr="0044152B">
        <w:t>4bit</w:t>
      </w:r>
      <w:r w:rsidRPr="0044152B">
        <w:t>双射</w:t>
      </w:r>
      <w:r w:rsidRPr="0044152B">
        <w:t>S</w:t>
      </w:r>
      <w:r w:rsidRPr="0044152B">
        <w:t>盒的代数次数理论上界为</w:t>
      </w:r>
      <w:r w:rsidRPr="0044152B">
        <w:t>3</w:t>
      </w:r>
      <w:r w:rsidRPr="0044152B">
        <w:t>。</w:t>
      </w:r>
    </w:p>
    <w:p w14:paraId="6BF26552" w14:textId="77777777" w:rsidR="0044152B" w:rsidRPr="0044152B" w:rsidRDefault="0044152B" w:rsidP="0044152B">
      <w:pPr>
        <w:ind w:firstLine="480"/>
      </w:pPr>
      <w:r w:rsidRPr="0044152B">
        <w:t>S</w:t>
      </w:r>
      <w:r w:rsidRPr="0044152B">
        <w:t>盒通常以真值表形式给出。例如，</w:t>
      </w:r>
      <w:r w:rsidRPr="0044152B">
        <w:t>3bit S</w:t>
      </w:r>
      <w:r w:rsidRPr="0044152B">
        <w:t>盒的真值表可写为长度为</w:t>
      </w:r>
      <w:r w:rsidRPr="0044152B">
        <w:t>8</w:t>
      </w:r>
      <w:r w:rsidRPr="0044152B">
        <w:t>的排列，</w:t>
      </w:r>
      <w:r w:rsidRPr="0044152B">
        <w:t>4bit S</w:t>
      </w:r>
      <w:r w:rsidRPr="0044152B">
        <w:t>盒的真值表可写为长度为</w:t>
      </w:r>
      <w:r w:rsidRPr="0044152B">
        <w:t>16</w:t>
      </w:r>
      <w:r w:rsidRPr="0044152B">
        <w:t>的排列。为了进行代数分析，需要将真值表转换为各输出分量的</w:t>
      </w:r>
      <w:r w:rsidRPr="0044152B">
        <w:t>ANF</w:t>
      </w:r>
      <w:r w:rsidRPr="0044152B">
        <w:t>。</w:t>
      </w:r>
    </w:p>
    <w:p w14:paraId="4D25F466" w14:textId="72106185" w:rsidR="0044152B" w:rsidRPr="0044152B" w:rsidRDefault="0044152B" w:rsidP="0044152B">
      <w:pPr>
        <w:ind w:firstLine="480"/>
      </w:pPr>
      <w:r w:rsidRPr="0044152B">
        <w:t>本文采用基于</w:t>
      </w:r>
      <w:r w:rsidRPr="0044152B">
        <w:t>Möbius</w:t>
      </w:r>
      <w:r w:rsidRPr="0044152B">
        <w:t>变换的</w:t>
      </w:r>
      <w:r w:rsidRPr="0044152B">
        <w:t>ANF</w:t>
      </w:r>
      <w:r w:rsidRPr="0044152B">
        <w:t>求解方法。设</w:t>
      </w:r>
      <w:r w:rsidRPr="0044152B">
        <w:t xml:space="preserve"> </w:t>
      </w:r>
      <m:oMath>
        <m:r>
          <w:rPr>
            <w:rFonts w:ascii="Cambria Math" w:hAnsi="Cambria Math"/>
          </w:rPr>
          <m:t>f</m:t>
        </m:r>
      </m:oMath>
      <w:r w:rsidRPr="0044152B">
        <w:t xml:space="preserve"> </w:t>
      </w:r>
      <w:r w:rsidRPr="0044152B">
        <w:t>为</w:t>
      </w:r>
      <w:r w:rsidRPr="0044152B">
        <w:t xml:space="preserve"> </w:t>
      </w:r>
      <m:oMath>
        <m:r>
          <w:rPr>
            <w:rFonts w:ascii="Cambria Math" w:hAnsi="Cambria Math"/>
          </w:rPr>
          <m:t>n</m:t>
        </m:r>
      </m:oMath>
      <w:r w:rsidRPr="0044152B">
        <w:t xml:space="preserve"> </w:t>
      </w:r>
      <w:r w:rsidRPr="0044152B">
        <w:t>元布尔函数，其真值表为</w:t>
      </w:r>
      <w:r w:rsidRPr="0044152B">
        <w:t xml:space="preserve"> </w:t>
      </w:r>
      <m:oMath>
        <m:r>
          <w:rPr>
            <w:rFonts w:ascii="Cambria Math" w:hAnsi="Cambria Math"/>
          </w:rPr>
          <m:t>f(x)</m:t>
        </m:r>
      </m:oMath>
      <w:r w:rsidRPr="0044152B">
        <w:t>。</w:t>
      </w:r>
      <w:r w:rsidRPr="0044152B">
        <w:t>ANF</w:t>
      </w:r>
      <w:r w:rsidRPr="0044152B">
        <w:t>系数</w:t>
      </w:r>
      <w:r w:rsidRPr="0044152B">
        <w:t xml:space="preserve"> </w:t>
      </w:r>
      <m:oMath>
        <m:r>
          <w:rPr>
            <w:rFonts w:ascii="Cambria Math" w:hAnsi="Cambria Math"/>
          </w:rPr>
          <m:t>a_u</m:t>
        </m:r>
      </m:oMath>
      <w:r w:rsidRPr="0044152B">
        <w:t xml:space="preserve"> </w:t>
      </w:r>
      <w:r w:rsidRPr="0044152B">
        <w:t>可由下式给出：</w:t>
      </w:r>
    </w:p>
    <w:p w14:paraId="441DBF67" w14:textId="751A7013" w:rsidR="0044152B" w:rsidRPr="0044152B" w:rsidRDefault="00000000" w:rsidP="00B762B8">
      <w:pPr>
        <w:pStyle w:val="12"/>
      </w:pPr>
      <m:oMathPara>
        <m:oMath>
          <m:sSub>
            <m:sSubPr>
              <m:ctrlPr>
                <w:rPr>
                  <w:rFonts w:ascii="Cambria Math" w:hAnsi="Cambria Math"/>
                </w:rPr>
              </m:ctrlPr>
            </m:sSubPr>
            <m:e>
              <m:r>
                <w:rPr>
                  <w:rFonts w:ascii="Cambria Math" w:hAnsi="Cambria Math"/>
                </w:rPr>
                <m:t>a</m:t>
              </m:r>
            </m:e>
            <m:sub>
              <m:r>
                <w:rPr>
                  <w:rFonts w:ascii="Cambria Math" w:hAnsi="Cambria Math"/>
                </w:rPr>
                <m:t>u</m:t>
              </m:r>
            </m:sub>
          </m:sSub>
          <m:r>
            <m:rPr>
              <m:sty m:val="p"/>
            </m:rPr>
            <w:rPr>
              <w:rFonts w:ascii="Cambria Math" w:hAnsi="Cambria Math"/>
            </w:rPr>
            <m:t>=</m:t>
          </m:r>
          <m:nary>
            <m:naryPr>
              <m:chr m:val="⨁"/>
              <m:supHide m:val="1"/>
              <m:ctrlPr>
                <w:rPr>
                  <w:rFonts w:ascii="Cambria Math" w:hAnsi="Cambria Math"/>
                </w:rPr>
              </m:ctrlPr>
            </m:naryPr>
            <m:sub>
              <m:r>
                <w:rPr>
                  <w:rFonts w:ascii="Cambria Math" w:hAnsi="Cambria Math"/>
                </w:rPr>
                <m:t>v</m:t>
              </m:r>
              <m:r>
                <m:rPr>
                  <m:sty m:val="p"/>
                </m:rPr>
                <w:rPr>
                  <w:rFonts w:ascii="Cambria Math" w:hAnsi="Cambria Math"/>
                </w:rPr>
                <m:t>≼</m:t>
              </m:r>
              <m:r>
                <w:rPr>
                  <w:rFonts w:ascii="Cambria Math" w:hAnsi="Cambria Math"/>
                </w:rPr>
                <m:t>u</m:t>
              </m:r>
            </m:sub>
            <m:sup/>
            <m:e>
              <m:r>
                <w:rPr>
                  <w:rFonts w:ascii="Cambria Math" w:hAnsi="Cambria Math"/>
                </w:rPr>
                <m:t>f</m:t>
              </m:r>
              <m:d>
                <m:dPr>
                  <m:ctrlPr>
                    <w:rPr>
                      <w:rFonts w:ascii="Cambria Math" w:hAnsi="Cambria Math"/>
                    </w:rPr>
                  </m:ctrlPr>
                </m:dPr>
                <m:e>
                  <m:r>
                    <w:rPr>
                      <w:rFonts w:ascii="Cambria Math" w:hAnsi="Cambria Math"/>
                    </w:rPr>
                    <m:t>v</m:t>
                  </m:r>
                </m:e>
              </m:d>
            </m:e>
          </m:nary>
        </m:oMath>
      </m:oMathPara>
    </w:p>
    <w:p w14:paraId="44449DCC" w14:textId="69A78953" w:rsidR="0044152B" w:rsidRPr="0044152B" w:rsidRDefault="0044152B" w:rsidP="00B762B8">
      <w:pPr>
        <w:ind w:firstLine="480"/>
      </w:pPr>
      <w:r w:rsidRPr="0044152B">
        <w:t>其中</w:t>
      </w:r>
      <w:r w:rsidRPr="0044152B">
        <w:t xml:space="preserve"> </w:t>
      </w:r>
      <m:oMath>
        <m:r>
          <w:rPr>
            <w:rFonts w:ascii="Cambria Math" w:hAnsi="Cambria Math"/>
          </w:rPr>
          <m:t>v≼ u</m:t>
        </m:r>
      </m:oMath>
      <w:r w:rsidRPr="0044152B">
        <w:t>表示对所有坐标均有</w:t>
      </w:r>
      <w:r w:rsidRPr="0044152B">
        <w:t xml:space="preserve"> </w:t>
      </w:r>
      <m:oMath>
        <m:sSub>
          <m:sSubPr>
            <m:ctrlPr>
              <w:rPr>
                <w:rFonts w:ascii="Cambria Math" w:hAnsi="Cambria Math"/>
                <w:i/>
              </w:rPr>
            </m:ctrlPr>
          </m:sSubPr>
          <m:e>
            <m:r>
              <w:rPr>
                <w:rFonts w:ascii="Cambria Math" w:hAnsi="Cambria Math"/>
              </w:rPr>
              <m:t>v</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u</m:t>
            </m:r>
          </m:e>
          <m:sub>
            <m:r>
              <w:rPr>
                <w:rFonts w:ascii="Cambria Math" w:hAnsi="Cambria Math"/>
              </w:rPr>
              <m:t>i</m:t>
            </m:r>
          </m:sub>
        </m:sSub>
      </m:oMath>
      <w:r w:rsidRPr="0044152B">
        <w:t>。也就是说，某个单项式的</w:t>
      </w:r>
      <w:r w:rsidRPr="0044152B">
        <w:t>ANF</w:t>
      </w:r>
      <w:r w:rsidRPr="0044152B">
        <w:t>系数等于真值表中所有下标被该单项式下标包含的位置函数值的异或和。</w:t>
      </w:r>
    </w:p>
    <w:p w14:paraId="17666A9C" w14:textId="77777777" w:rsidR="0044152B" w:rsidRPr="0044152B" w:rsidRDefault="0044152B" w:rsidP="0044152B">
      <w:pPr>
        <w:ind w:firstLine="480"/>
      </w:pPr>
      <w:r w:rsidRPr="0044152B">
        <w:t>在程序实现中，可使用快速</w:t>
      </w:r>
      <w:r w:rsidRPr="0044152B">
        <w:t>Möbius</w:t>
      </w:r>
      <w:r w:rsidRPr="0044152B">
        <w:t>变换完成该过程。其基本思想是对真值表数组进行逐位更新：</w:t>
      </w:r>
    </w:p>
    <w:p w14:paraId="4F14B1CC" w14:textId="77777777" w:rsidR="0044152B" w:rsidRPr="0044152B" w:rsidRDefault="0044152B" w:rsidP="0044152B">
      <w:pPr>
        <w:numPr>
          <w:ilvl w:val="0"/>
          <w:numId w:val="13"/>
        </w:numPr>
        <w:ind w:firstLine="480"/>
      </w:pPr>
      <w:r w:rsidRPr="0044152B">
        <w:lastRenderedPageBreak/>
        <w:t>将函数真值表复制为系数数组；</w:t>
      </w:r>
    </w:p>
    <w:p w14:paraId="67F5B1C1" w14:textId="213F341B" w:rsidR="0044152B" w:rsidRPr="0044152B" w:rsidRDefault="0044152B" w:rsidP="0044152B">
      <w:pPr>
        <w:numPr>
          <w:ilvl w:val="0"/>
          <w:numId w:val="13"/>
        </w:numPr>
        <w:ind w:firstLine="480"/>
      </w:pPr>
      <w:r w:rsidRPr="0044152B">
        <w:t>对每个变量位置</w:t>
      </w:r>
      <w:r w:rsidRPr="0044152B">
        <w:t xml:space="preserve"> </w:t>
      </w:r>
      <m:oMath>
        <m:r>
          <w:rPr>
            <w:rFonts w:ascii="Cambria Math" w:hAnsi="Cambria Math"/>
          </w:rPr>
          <m:t>i</m:t>
        </m:r>
      </m:oMath>
      <w:r w:rsidRPr="0044152B">
        <w:t>，遍历所有下标；</w:t>
      </w:r>
    </w:p>
    <w:p w14:paraId="57B1205D" w14:textId="1BE2E3EB" w:rsidR="0044152B" w:rsidRPr="0044152B" w:rsidRDefault="0044152B" w:rsidP="0044152B">
      <w:pPr>
        <w:numPr>
          <w:ilvl w:val="0"/>
          <w:numId w:val="13"/>
        </w:numPr>
        <w:ind w:firstLine="480"/>
      </w:pPr>
      <w:r w:rsidRPr="0044152B">
        <w:t>若某下标的第</w:t>
      </w:r>
      <w:r w:rsidRPr="0044152B">
        <w:t xml:space="preserve"> </w:t>
      </w:r>
      <m:oMath>
        <m:r>
          <w:rPr>
            <w:rFonts w:ascii="Cambria Math" w:hAnsi="Cambria Math"/>
          </w:rPr>
          <m:t>i</m:t>
        </m:r>
      </m:oMath>
      <w:r w:rsidRPr="0044152B">
        <w:t xml:space="preserve"> </w:t>
      </w:r>
      <w:r w:rsidRPr="0044152B">
        <w:t>位为</w:t>
      </w:r>
      <w:r w:rsidRPr="0044152B">
        <w:t>1</w:t>
      </w:r>
      <w:r w:rsidRPr="0044152B">
        <w:t>，则将其系数与去掉该位后的下标系数异或；</w:t>
      </w:r>
    </w:p>
    <w:p w14:paraId="4133752A" w14:textId="77777777" w:rsidR="0044152B" w:rsidRPr="0044152B" w:rsidRDefault="0044152B" w:rsidP="0044152B">
      <w:pPr>
        <w:numPr>
          <w:ilvl w:val="0"/>
          <w:numId w:val="13"/>
        </w:numPr>
        <w:ind w:firstLine="480"/>
      </w:pPr>
      <w:r w:rsidRPr="0044152B">
        <w:t>全部变量处理完成后，数组即为</w:t>
      </w:r>
      <w:r w:rsidRPr="0044152B">
        <w:t>ANF</w:t>
      </w:r>
      <w:r w:rsidRPr="0044152B">
        <w:t>系数。</w:t>
      </w:r>
    </w:p>
    <w:p w14:paraId="6E229CE1" w14:textId="77777777" w:rsidR="0044152B" w:rsidRPr="0044152B" w:rsidRDefault="0044152B" w:rsidP="0044152B">
      <w:pPr>
        <w:ind w:firstLine="480"/>
      </w:pPr>
      <w:r w:rsidRPr="0044152B">
        <w:t>该算法的时间复杂度为</w:t>
      </w:r>
    </w:p>
    <w:p w14:paraId="40E94EA9" w14:textId="04911965" w:rsidR="0044152B" w:rsidRPr="0044152B" w:rsidRDefault="00B762B8" w:rsidP="0044152B">
      <w:pPr>
        <w:ind w:firstLine="480"/>
      </w:pPr>
      <m:oMathPara>
        <m:oMath>
          <m:r>
            <w:rPr>
              <w:rFonts w:ascii="Cambria Math" w:hAnsi="Cambria Math"/>
            </w:rPr>
            <m:t>O</m:t>
          </m:r>
          <m:d>
            <m:dPr>
              <m:ctrlPr>
                <w:rPr>
                  <w:rFonts w:ascii="Cambria Math" w:hAnsi="Cambria Math"/>
                  <w:i/>
                </w:rPr>
              </m:ctrlPr>
            </m:dPr>
            <m:e>
              <m:r>
                <w:rPr>
                  <w:rFonts w:ascii="Cambria Math" w:hAnsi="Cambria Math"/>
                </w:rPr>
                <m:t>n</m:t>
              </m:r>
              <m:sSup>
                <m:sSupPr>
                  <m:ctrlPr>
                    <w:rPr>
                      <w:rFonts w:ascii="Cambria Math" w:hAnsi="Cambria Math"/>
                      <w:i/>
                    </w:rPr>
                  </m:ctrlPr>
                </m:sSupPr>
                <m:e>
                  <m:r>
                    <w:rPr>
                      <w:rFonts w:ascii="Cambria Math" w:hAnsi="Cambria Math"/>
                    </w:rPr>
                    <m:t>2</m:t>
                  </m:r>
                </m:e>
                <m:sup>
                  <m:r>
                    <w:rPr>
                      <w:rFonts w:ascii="Cambria Math" w:hAnsi="Cambria Math"/>
                    </w:rPr>
                    <m:t>n</m:t>
                  </m:r>
                </m:sup>
              </m:sSup>
            </m:e>
          </m:d>
        </m:oMath>
      </m:oMathPara>
    </w:p>
    <w:p w14:paraId="517B8B06" w14:textId="77777777" w:rsidR="0044152B" w:rsidRPr="0044152B" w:rsidRDefault="0044152B" w:rsidP="0044152B">
      <w:pPr>
        <w:ind w:firstLine="480"/>
      </w:pPr>
      <w:r w:rsidRPr="0044152B">
        <w:t>适合本文研究的</w:t>
      </w:r>
      <w:r w:rsidRPr="0044152B">
        <w:t>3bit</w:t>
      </w:r>
      <w:r w:rsidRPr="0044152B">
        <w:t>和</w:t>
      </w:r>
      <w:r w:rsidRPr="0044152B">
        <w:t>4bit S</w:t>
      </w:r>
      <w:r w:rsidRPr="0044152B">
        <w:t>盒。对于</w:t>
      </w:r>
      <w:r w:rsidRPr="0044152B">
        <w:t>3bit S</w:t>
      </w:r>
      <w:r w:rsidRPr="0044152B">
        <w:t>盒，每个分量函数只需处理</w:t>
      </w:r>
      <w:r w:rsidRPr="0044152B">
        <w:t>8</w:t>
      </w:r>
      <w:r w:rsidRPr="0044152B">
        <w:t>个真值；对于</w:t>
      </w:r>
      <w:r w:rsidRPr="0044152B">
        <w:t>4bit S</w:t>
      </w:r>
      <w:r w:rsidRPr="0044152B">
        <w:t>盒，每个分量函数只需处理</w:t>
      </w:r>
      <w:r w:rsidRPr="0044152B">
        <w:t>16</w:t>
      </w:r>
      <w:r w:rsidRPr="0044152B">
        <w:t>个真值，计算量很小。</w:t>
      </w:r>
    </w:p>
    <w:p w14:paraId="0B915906" w14:textId="77777777" w:rsidR="0044152B" w:rsidRPr="0044152B" w:rsidRDefault="0044152B" w:rsidP="0044152B">
      <w:pPr>
        <w:ind w:firstLine="480"/>
      </w:pPr>
      <w:r w:rsidRPr="0044152B">
        <w:t>在本文实验中，</w:t>
      </w:r>
      <w:r w:rsidRPr="0044152B">
        <w:t>ANF</w:t>
      </w:r>
      <w:r w:rsidRPr="0044152B">
        <w:t>计算流程如下：</w:t>
      </w:r>
    </w:p>
    <w:p w14:paraId="6210E79C" w14:textId="77777777" w:rsidR="0044152B" w:rsidRPr="0044152B" w:rsidRDefault="0044152B" w:rsidP="0044152B">
      <w:pPr>
        <w:numPr>
          <w:ilvl w:val="0"/>
          <w:numId w:val="14"/>
        </w:numPr>
        <w:ind w:firstLine="480"/>
      </w:pPr>
      <w:r w:rsidRPr="0044152B">
        <w:t>读取</w:t>
      </w:r>
      <w:r w:rsidRPr="0044152B">
        <w:t>S</w:t>
      </w:r>
      <w:r w:rsidRPr="0044152B">
        <w:t>盒真值表；</w:t>
      </w:r>
    </w:p>
    <w:p w14:paraId="3D9240DC" w14:textId="77777777" w:rsidR="0044152B" w:rsidRPr="0044152B" w:rsidRDefault="0044152B" w:rsidP="0044152B">
      <w:pPr>
        <w:numPr>
          <w:ilvl w:val="0"/>
          <w:numId w:val="14"/>
        </w:numPr>
        <w:ind w:firstLine="480"/>
      </w:pPr>
      <w:r w:rsidRPr="0044152B">
        <w:t>将每个输出值转化为二进制形式；</w:t>
      </w:r>
    </w:p>
    <w:p w14:paraId="2ECF150F" w14:textId="11BBF5D4" w:rsidR="0044152B" w:rsidRPr="0044152B" w:rsidRDefault="0044152B" w:rsidP="00B762B8">
      <w:pPr>
        <w:numPr>
          <w:ilvl w:val="0"/>
          <w:numId w:val="14"/>
        </w:numPr>
        <w:ind w:firstLine="480"/>
      </w:pPr>
      <w:r w:rsidRPr="0044152B">
        <w:t>分别提取</w:t>
      </w:r>
      <w:r w:rsidRPr="0044152B">
        <w:t xml:space="preserve"> </w:t>
      </w:r>
      <m:oMath>
        <m:sSub>
          <m:sSubPr>
            <m:ctrlPr>
              <w:rPr>
                <w:rFonts w:ascii="Cambria Math" w:hAnsi="Cambria Math"/>
                <w:i/>
              </w:rPr>
            </m:ctrlPr>
          </m:sSubPr>
          <m:e>
            <m:r>
              <w:rPr>
                <w:rFonts w:ascii="Cambria Math" w:hAnsi="Cambria Math"/>
              </w:rPr>
              <m:t>y</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m-1</m:t>
            </m:r>
          </m:sub>
        </m:sSub>
      </m:oMath>
      <w:r w:rsidRPr="0044152B">
        <w:t>的真值表；</w:t>
      </w:r>
    </w:p>
    <w:p w14:paraId="5967B1D2" w14:textId="77777777" w:rsidR="0044152B" w:rsidRPr="0044152B" w:rsidRDefault="0044152B" w:rsidP="0044152B">
      <w:pPr>
        <w:numPr>
          <w:ilvl w:val="0"/>
          <w:numId w:val="14"/>
        </w:numPr>
        <w:ind w:firstLine="480"/>
      </w:pPr>
      <w:r w:rsidRPr="0044152B">
        <w:t>对每个分量布尔函数执行</w:t>
      </w:r>
      <w:r w:rsidRPr="0044152B">
        <w:t>Möbius</w:t>
      </w:r>
      <w:r w:rsidRPr="0044152B">
        <w:t>变换；</w:t>
      </w:r>
    </w:p>
    <w:p w14:paraId="7A1DA92A" w14:textId="77777777" w:rsidR="0044152B" w:rsidRPr="0044152B" w:rsidRDefault="0044152B" w:rsidP="0044152B">
      <w:pPr>
        <w:numPr>
          <w:ilvl w:val="0"/>
          <w:numId w:val="14"/>
        </w:numPr>
        <w:ind w:firstLine="480"/>
      </w:pPr>
      <w:r w:rsidRPr="0044152B">
        <w:t>输出</w:t>
      </w:r>
      <w:r w:rsidRPr="0044152B">
        <w:t>ANF</w:t>
      </w:r>
      <w:r w:rsidRPr="0044152B">
        <w:t>表达式和分量代数次数；</w:t>
      </w:r>
    </w:p>
    <w:p w14:paraId="5EEFB554" w14:textId="77777777" w:rsidR="0044152B" w:rsidRPr="0044152B" w:rsidRDefault="0044152B" w:rsidP="0044152B">
      <w:pPr>
        <w:numPr>
          <w:ilvl w:val="0"/>
          <w:numId w:val="14"/>
        </w:numPr>
        <w:ind w:firstLine="480"/>
      </w:pPr>
      <w:r w:rsidRPr="0044152B">
        <w:t>取所有分量次数最大值作为</w:t>
      </w:r>
      <w:r w:rsidRPr="0044152B">
        <w:t>S</w:t>
      </w:r>
      <w:r w:rsidRPr="0044152B">
        <w:t>盒整体代数次数。</w:t>
      </w:r>
    </w:p>
    <w:p w14:paraId="425A3B16" w14:textId="05775690" w:rsidR="0044152B" w:rsidRPr="0044152B" w:rsidRDefault="0044152B" w:rsidP="00F44EED">
      <w:pPr>
        <w:ind w:firstLine="480"/>
      </w:pPr>
      <w:r w:rsidRPr="0044152B">
        <w:t>通过</w:t>
      </w:r>
      <w:r w:rsidRPr="0044152B">
        <w:t>ANF</w:t>
      </w:r>
      <w:r w:rsidRPr="0044152B">
        <w:t>表示，可以直接比较不同</w:t>
      </w:r>
      <w:r w:rsidRPr="0044152B">
        <w:t>S</w:t>
      </w:r>
      <w:r w:rsidRPr="0044152B">
        <w:t>盒的代数结构。例如，如果某个输出分量只包含一次项，则该分量是仿射函数，容易产生线性泄露；如果各分量均含高次项，则</w:t>
      </w:r>
      <w:r w:rsidRPr="0044152B">
        <w:t>S</w:t>
      </w:r>
      <w:r w:rsidRPr="0044152B">
        <w:t>盒通常具有更强的代数复杂度。</w:t>
      </w:r>
    </w:p>
    <w:p w14:paraId="1A998805" w14:textId="77777777" w:rsidR="0044152B" w:rsidRPr="0044152B" w:rsidRDefault="0044152B" w:rsidP="0044152B">
      <w:pPr>
        <w:ind w:firstLine="480"/>
      </w:pPr>
      <w:r w:rsidRPr="0044152B">
        <w:t>除显式</w:t>
      </w:r>
      <w:r w:rsidRPr="0044152B">
        <w:t>ANF</w:t>
      </w:r>
      <w:r w:rsidRPr="0044152B">
        <w:t>表示外，本文还引入隐式代数方程来刻画</w:t>
      </w:r>
      <w:r w:rsidRPr="0044152B">
        <w:t>S</w:t>
      </w:r>
      <w:r w:rsidRPr="0044152B">
        <w:t>盒结构。显式表示将输出变量写成输入变量的函数：</w:t>
      </w:r>
    </w:p>
    <w:p w14:paraId="0F03F72B" w14:textId="5FF4B254" w:rsidR="0044152B" w:rsidRPr="0044152B" w:rsidRDefault="00000000" w:rsidP="0044152B">
      <w:pPr>
        <w:ind w:firstLine="480"/>
      </w:pPr>
      <m:oMathPara>
        <m:oMath>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n-1</m:t>
                  </m:r>
                </m:sub>
              </m:sSub>
            </m:e>
          </m:d>
        </m:oMath>
      </m:oMathPara>
    </w:p>
    <w:p w14:paraId="262DEDD0" w14:textId="77777777" w:rsidR="0044152B" w:rsidRPr="0044152B" w:rsidRDefault="0044152B" w:rsidP="0044152B">
      <w:pPr>
        <w:ind w:firstLine="480"/>
      </w:pPr>
      <w:r w:rsidRPr="0044152B">
        <w:t>而隐式表示则将输入变量和输出变量同时放入一个或多个方程中，通过</w:t>
      </w:r>
    </w:p>
    <w:p w14:paraId="4B08F916" w14:textId="3CE9058A" w:rsidR="0044152B" w:rsidRPr="0044152B" w:rsidRDefault="00B762B8" w:rsidP="0044152B">
      <w:pPr>
        <w:ind w:firstLine="480"/>
      </w:pPr>
      <m:oMathPara>
        <m:oMath>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n-1</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m-1</m:t>
                  </m:r>
                </m:sub>
              </m:sSub>
            </m:e>
          </m:d>
          <m:r>
            <w:rPr>
              <w:rFonts w:ascii="Cambria Math" w:hAnsi="Cambria Math"/>
            </w:rPr>
            <m:t>=0</m:t>
          </m:r>
        </m:oMath>
      </m:oMathPara>
    </w:p>
    <w:p w14:paraId="3248A77F" w14:textId="77777777" w:rsidR="0044152B" w:rsidRPr="0044152B" w:rsidRDefault="0044152B" w:rsidP="0044152B">
      <w:pPr>
        <w:ind w:firstLine="480"/>
      </w:pPr>
      <w:r w:rsidRPr="0044152B">
        <w:t>描述合法输入输出对之间的代数约束。</w:t>
      </w:r>
    </w:p>
    <w:p w14:paraId="284E7932" w14:textId="14B35BED" w:rsidR="0044152B" w:rsidRPr="0044152B" w:rsidRDefault="0044152B" w:rsidP="0044152B">
      <w:pPr>
        <w:ind w:firstLine="480"/>
      </w:pPr>
      <w:r w:rsidRPr="0044152B">
        <w:t>对于</w:t>
      </w:r>
      <w:r w:rsidRPr="0044152B">
        <w:t>S</w:t>
      </w:r>
      <w:r w:rsidRPr="0044152B">
        <w:t>盒</w:t>
      </w:r>
      <w:r w:rsidRPr="0044152B">
        <w:t xml:space="preserve"> </w:t>
      </w:r>
      <m:oMath>
        <m:r>
          <w:rPr>
            <w:rFonts w:ascii="Cambria Math" w:hAnsi="Cambria Math"/>
          </w:rPr>
          <m:t>S:</m:t>
        </m:r>
        <m:sSubSup>
          <m:sSubSupPr>
            <m:ctrlPr>
              <w:rPr>
                <w:rFonts w:ascii="Cambria Math" w:hAnsi="Cambria Math"/>
                <w:i/>
              </w:rPr>
            </m:ctrlPr>
          </m:sSubSupPr>
          <m:e>
            <m:r>
              <w:rPr>
                <w:rFonts w:ascii="Cambria Math" w:hAnsi="Cambria Math"/>
              </w:rPr>
              <m:t>F</m:t>
            </m:r>
          </m:e>
          <m:sub>
            <m:r>
              <w:rPr>
                <w:rFonts w:ascii="Cambria Math" w:hAnsi="Cambria Math"/>
              </w:rPr>
              <m:t>2</m:t>
            </m:r>
          </m:sub>
          <m:sup>
            <m:r>
              <w:rPr>
                <w:rFonts w:ascii="Cambria Math" w:hAnsi="Cambria Math"/>
              </w:rPr>
              <m:t>n</m:t>
            </m:r>
          </m:sup>
        </m:sSubSup>
        <m:r>
          <w:rPr>
            <w:rFonts w:ascii="Cambria Math" w:hAnsi="Cambria Math"/>
          </w:rPr>
          <m:t xml:space="preserve">→ </m:t>
        </m:r>
        <m:sSubSup>
          <m:sSubSupPr>
            <m:ctrlPr>
              <w:rPr>
                <w:rFonts w:ascii="Cambria Math" w:hAnsi="Cambria Math"/>
                <w:i/>
              </w:rPr>
            </m:ctrlPr>
          </m:sSubSupPr>
          <m:e>
            <m:r>
              <w:rPr>
                <w:rFonts w:ascii="Cambria Math" w:hAnsi="Cambria Math"/>
              </w:rPr>
              <m:t>F</m:t>
            </m:r>
          </m:e>
          <m:sub>
            <m:r>
              <w:rPr>
                <w:rFonts w:ascii="Cambria Math" w:hAnsi="Cambria Math"/>
              </w:rPr>
              <m:t>2</m:t>
            </m:r>
          </m:sub>
          <m:sup>
            <m:r>
              <w:rPr>
                <w:rFonts w:ascii="Cambria Math" w:hAnsi="Cambria Math"/>
              </w:rPr>
              <m:t>m</m:t>
            </m:r>
          </m:sup>
        </m:sSubSup>
      </m:oMath>
      <w:r w:rsidRPr="0044152B">
        <w:t>，每一个输入输出对</w:t>
      </w:r>
      <w:r w:rsidRPr="0044152B">
        <w:t xml:space="preserve"> </w:t>
      </w:r>
      <m:oMath>
        <m:r>
          <w:rPr>
            <w:rFonts w:ascii="Cambria Math" w:hAnsi="Cambria Math"/>
          </w:rPr>
          <m:t>(x,S(x))</m:t>
        </m:r>
      </m:oMath>
      <w:r w:rsidRPr="0044152B">
        <w:t xml:space="preserve"> </w:t>
      </w:r>
      <w:r w:rsidRPr="0044152B">
        <w:t>都应满足隐式方程。若某个隐式方程在所有合法输入输出对上恒成立，则该方程反映了</w:t>
      </w:r>
      <w:r w:rsidRPr="0044152B">
        <w:t>S</w:t>
      </w:r>
      <w:r w:rsidRPr="0044152B">
        <w:t>盒内部的某种代数结构。</w:t>
      </w:r>
    </w:p>
    <w:p w14:paraId="658C46A2" w14:textId="77777777" w:rsidR="0044152B" w:rsidRPr="0044152B" w:rsidRDefault="0044152B" w:rsidP="0044152B">
      <w:pPr>
        <w:ind w:firstLine="480"/>
      </w:pPr>
      <w:r w:rsidRPr="0044152B">
        <w:t>例如，若存在方程</w:t>
      </w:r>
    </w:p>
    <w:p w14:paraId="517E9C07" w14:textId="046A2F63" w:rsidR="0044152B" w:rsidRPr="0044152B" w:rsidRDefault="00000000" w:rsidP="0044152B">
      <w:pPr>
        <w:ind w:firstLine="480"/>
      </w:pPr>
      <m:oMathPara>
        <m:oMath>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j</m:t>
              </m:r>
            </m:sub>
          </m:sSub>
          <m:r>
            <w:rPr>
              <w:rFonts w:ascii="Cambria Math" w:hAnsi="Cambria Math"/>
            </w:rPr>
            <m:t>=0</m:t>
          </m:r>
        </m:oMath>
      </m:oMathPara>
    </w:p>
    <w:p w14:paraId="013496F5" w14:textId="424DCB72" w:rsidR="0044152B" w:rsidRPr="0044152B" w:rsidRDefault="0044152B" w:rsidP="0044152B">
      <w:pPr>
        <w:ind w:firstLine="480"/>
      </w:pPr>
      <w:r w:rsidRPr="0044152B">
        <w:t>则说明第</w:t>
      </w:r>
      <w:r w:rsidRPr="0044152B">
        <w:t xml:space="preserve"> </w:t>
      </w:r>
      <m:oMath>
        <m:r>
          <w:rPr>
            <w:rFonts w:ascii="Cambria Math" w:hAnsi="Cambria Math"/>
          </w:rPr>
          <m:t>i</m:t>
        </m:r>
      </m:oMath>
      <w:r w:rsidRPr="0044152B">
        <w:t xml:space="preserve"> </w:t>
      </w:r>
      <w:r w:rsidRPr="0044152B">
        <w:t>个输入比特与第</w:t>
      </w:r>
      <w:r w:rsidRPr="0044152B">
        <w:t xml:space="preserve"> </w:t>
      </w:r>
      <m:oMath>
        <m:r>
          <w:rPr>
            <w:rFonts w:ascii="Cambria Math" w:hAnsi="Cambria Math"/>
          </w:rPr>
          <m:t>j</m:t>
        </m:r>
      </m:oMath>
      <w:r w:rsidRPr="0044152B">
        <w:t xml:space="preserve"> </w:t>
      </w:r>
      <w:r w:rsidRPr="0044152B">
        <w:t>个输出比特完全相同。这种直接线性关系会使</w:t>
      </w:r>
      <w:r w:rsidRPr="0044152B">
        <w:t>S</w:t>
      </w:r>
      <w:r w:rsidRPr="0044152B">
        <w:t>盒在</w:t>
      </w:r>
      <w:r w:rsidRPr="0044152B">
        <w:t>LAT</w:t>
      </w:r>
      <w:r w:rsidRPr="0044152B">
        <w:t>中出现高偏差甚至完美线性逼近，明显不利于抵抗线性密码分析。</w:t>
      </w:r>
    </w:p>
    <w:p w14:paraId="598FE362" w14:textId="77777777" w:rsidR="0044152B" w:rsidRPr="0044152B" w:rsidRDefault="0044152B" w:rsidP="0044152B">
      <w:pPr>
        <w:ind w:firstLine="480"/>
      </w:pPr>
      <w:r w:rsidRPr="0044152B">
        <w:t>若隐式方程为</w:t>
      </w:r>
    </w:p>
    <w:p w14:paraId="00131128" w14:textId="34E4D258" w:rsidR="0044152B" w:rsidRPr="0044152B" w:rsidRDefault="00000000" w:rsidP="0044152B">
      <w:pPr>
        <w:ind w:firstLine="480"/>
      </w:pPr>
      <m:oMathPara>
        <m:oMath>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k</m:t>
              </m:r>
            </m:sub>
          </m:sSub>
          <m:sSub>
            <m:sSubPr>
              <m:ctrlPr>
                <w:rPr>
                  <w:rFonts w:ascii="Cambria Math" w:hAnsi="Cambria Math"/>
                  <w:i/>
                </w:rPr>
              </m:ctrlPr>
            </m:sSubPr>
            <m:e>
              <m:r>
                <w:rPr>
                  <w:rFonts w:ascii="Cambria Math" w:hAnsi="Cambria Math"/>
                </w:rPr>
                <m:t>x</m:t>
              </m:r>
            </m:e>
            <m:sub>
              <m:r>
                <w:rPr>
                  <w:rFonts w:ascii="Cambria Math" w:hAnsi="Cambria Math"/>
                </w:rPr>
                <m:t>l</m:t>
              </m:r>
            </m:sub>
          </m:sSub>
          <m:r>
            <w:rPr>
              <w:rFonts w:ascii="Cambria Math" w:hAnsi="Cambria Math"/>
            </w:rPr>
            <m:t>=0</m:t>
          </m:r>
        </m:oMath>
      </m:oMathPara>
    </w:p>
    <w:p w14:paraId="7685CF58" w14:textId="77777777" w:rsidR="0044152B" w:rsidRPr="0044152B" w:rsidRDefault="0044152B" w:rsidP="0044152B">
      <w:pPr>
        <w:ind w:firstLine="480"/>
      </w:pPr>
      <w:r w:rsidRPr="0044152B">
        <w:t>则说明输入输出关系中含有二次项，结构比简单线性关系更复杂。</w:t>
      </w:r>
    </w:p>
    <w:p w14:paraId="06705C6F" w14:textId="77777777" w:rsidR="0044152B" w:rsidRPr="0044152B" w:rsidRDefault="0044152B" w:rsidP="0044152B">
      <w:pPr>
        <w:ind w:firstLine="480"/>
      </w:pPr>
      <w:r w:rsidRPr="0044152B">
        <w:lastRenderedPageBreak/>
        <w:t>本文重点关注次数小于</w:t>
      </w:r>
      <w:r w:rsidRPr="0044152B">
        <w:t>3</w:t>
      </w:r>
      <w:r w:rsidRPr="0044152B">
        <w:t>的隐式方程，即只含常数项、一次项和二次项的方程。这类方程既便于计算，也能够较直观地反映小规模</w:t>
      </w:r>
      <w:r w:rsidRPr="0044152B">
        <w:t>S</w:t>
      </w:r>
      <w:r w:rsidRPr="0044152B">
        <w:t>盒的低次代数结构。对于</w:t>
      </w:r>
      <w:r w:rsidRPr="0044152B">
        <w:t>3bit S</w:t>
      </w:r>
      <w:r w:rsidRPr="0044152B">
        <w:t>盒，隐式方程分类可用于分析全部</w:t>
      </w:r>
      <w:r w:rsidRPr="0044152B">
        <w:t>40320</w:t>
      </w:r>
      <w:r w:rsidRPr="0044152B">
        <w:t>个双射</w:t>
      </w:r>
      <w:r w:rsidRPr="0044152B">
        <w:t>S</w:t>
      </w:r>
      <w:r w:rsidRPr="0044152B">
        <w:t>盒的结构差异；对于</w:t>
      </w:r>
      <w:r w:rsidRPr="0044152B">
        <w:t>4bit S</w:t>
      </w:r>
      <w:r w:rsidRPr="0044152B">
        <w:t>盒，隐式方程可用于比较不同仿射等价类代表元之间的结构差别。</w:t>
      </w:r>
    </w:p>
    <w:p w14:paraId="746AB497" w14:textId="492062FC" w:rsidR="0044152B" w:rsidRDefault="0044152B" w:rsidP="00B762B8">
      <w:pPr>
        <w:ind w:firstLine="480"/>
      </w:pPr>
      <w:r w:rsidRPr="0044152B">
        <w:t>隐式方程分析与</w:t>
      </w:r>
      <w:r w:rsidRPr="0044152B">
        <w:t>ANF</w:t>
      </w:r>
      <w:r w:rsidRPr="0044152B">
        <w:t>分析具有互补性。</w:t>
      </w:r>
      <w:r w:rsidRPr="0044152B">
        <w:t>ANF</w:t>
      </w:r>
      <w:r w:rsidRPr="0044152B">
        <w:t>表示回答的是</w:t>
      </w:r>
      <w:r w:rsidRPr="0044152B">
        <w:t>“</w:t>
      </w:r>
      <w:r w:rsidRPr="0044152B">
        <w:t>输出如何由输入计算得到</w:t>
      </w:r>
      <w:r w:rsidRPr="0044152B">
        <w:t>”</w:t>
      </w:r>
      <w:r w:rsidRPr="0044152B">
        <w:t>，而隐式方程回答的是</w:t>
      </w:r>
      <w:r w:rsidRPr="0044152B">
        <w:t>“</w:t>
      </w:r>
      <w:r w:rsidRPr="0044152B">
        <w:t>输入输出整体满足哪些约束</w:t>
      </w:r>
      <w:r w:rsidRPr="0044152B">
        <w:t>”</w:t>
      </w:r>
      <w:r w:rsidRPr="0044152B">
        <w:t>。在密码分析中，低次隐式方程越多，攻击者越可能利用这些约束构造代数攻击或线性关系。因此，隐式方程可以作为评价</w:t>
      </w:r>
      <w:r w:rsidRPr="0044152B">
        <w:t>S</w:t>
      </w:r>
      <w:r w:rsidRPr="0044152B">
        <w:t>盒代数结构的辅助工具。</w:t>
      </w:r>
    </w:p>
    <w:p w14:paraId="689C7F78" w14:textId="7AAD9CA9" w:rsidR="00C64CF0" w:rsidRDefault="00C64CF0" w:rsidP="00C64CF0">
      <w:pPr>
        <w:ind w:firstLine="480"/>
      </w:pPr>
      <w:r w:rsidRPr="00C64CF0">
        <w:t>隐式代数方程的求解可以转化为有限域</w:t>
      </w:r>
      <w:r w:rsidRPr="00C64CF0">
        <w:t xml:space="preserve"> GF(2) </w:t>
      </w:r>
      <w:r w:rsidRPr="00C64CF0">
        <w:t>上齐次线性方程组的求解问题。设一个</w:t>
      </w:r>
      <w:r w:rsidRPr="00C64CF0">
        <w:t xml:space="preserve"> </w:t>
      </w:r>
      <m:oMath>
        <m:r>
          <w:rPr>
            <w:rFonts w:ascii="Cambria Math" w:hAnsi="Cambria Math"/>
          </w:rPr>
          <m:t>n×n</m:t>
        </m:r>
      </m:oMath>
      <w:r w:rsidRPr="00C64CF0">
        <w:t xml:space="preserve"> S</w:t>
      </w:r>
      <w:r w:rsidRPr="00C64CF0">
        <w:t>盒为</w:t>
      </w:r>
    </w:p>
    <w:p w14:paraId="0525A866" w14:textId="40C88B80" w:rsidR="00C64CF0" w:rsidRPr="00C64CF0" w:rsidRDefault="00C64CF0" w:rsidP="00C64CF0">
      <w:pPr>
        <w:ind w:firstLine="480"/>
      </w:pPr>
      <m:oMathPara>
        <m:oMath>
          <m:r>
            <w:rPr>
              <w:rFonts w:ascii="Cambria Math" w:hAnsi="Cambria Math"/>
            </w:rPr>
            <m:t>S:</m:t>
          </m:r>
          <m:sSubSup>
            <m:sSubSupPr>
              <m:ctrlPr>
                <w:rPr>
                  <w:rFonts w:ascii="Cambria Math" w:hAnsi="Cambria Math"/>
                  <w:i/>
                </w:rPr>
              </m:ctrlPr>
            </m:sSubSupPr>
            <m:e>
              <m:r>
                <w:rPr>
                  <w:rFonts w:ascii="Cambria Math" w:hAnsi="Cambria Math"/>
                </w:rPr>
                <m:t>F</m:t>
              </m:r>
            </m:e>
            <m:sub>
              <m:r>
                <w:rPr>
                  <w:rFonts w:ascii="Cambria Math" w:hAnsi="Cambria Math"/>
                </w:rPr>
                <m:t>2</m:t>
              </m:r>
            </m:sub>
            <m:sup>
              <m:r>
                <w:rPr>
                  <w:rFonts w:ascii="Cambria Math" w:hAnsi="Cambria Math"/>
                </w:rPr>
                <m:t>n</m:t>
              </m:r>
            </m:sup>
          </m:sSubSup>
          <m:r>
            <w:rPr>
              <w:rFonts w:ascii="Cambria Math" w:hAnsi="Cambria Math"/>
            </w:rPr>
            <m:t>→</m:t>
          </m:r>
          <m:sSubSup>
            <m:sSubSupPr>
              <m:ctrlPr>
                <w:rPr>
                  <w:rFonts w:ascii="Cambria Math" w:hAnsi="Cambria Math"/>
                  <w:i/>
                </w:rPr>
              </m:ctrlPr>
            </m:sSubSupPr>
            <m:e>
              <m:r>
                <w:rPr>
                  <w:rFonts w:ascii="Cambria Math" w:hAnsi="Cambria Math"/>
                </w:rPr>
                <m:t>F</m:t>
              </m:r>
            </m:e>
            <m:sub>
              <m:r>
                <w:rPr>
                  <w:rFonts w:ascii="Cambria Math" w:hAnsi="Cambria Math"/>
                </w:rPr>
                <m:t>2</m:t>
              </m:r>
            </m:sub>
            <m:sup>
              <m:r>
                <w:rPr>
                  <w:rFonts w:ascii="Cambria Math" w:hAnsi="Cambria Math"/>
                </w:rPr>
                <m:t>n</m:t>
              </m:r>
            </m:sup>
          </m:sSubSup>
        </m:oMath>
      </m:oMathPara>
    </w:p>
    <w:p w14:paraId="4D15B284" w14:textId="279A01BA" w:rsidR="00C64CF0" w:rsidRPr="00C64CF0" w:rsidRDefault="00C64CF0" w:rsidP="00C64CF0">
      <w:pPr>
        <w:ind w:firstLineChars="0" w:firstLine="0"/>
      </w:pPr>
      <w:r w:rsidRPr="00C64CF0">
        <w:t>其中，输入变量为</w:t>
      </w:r>
      <w:r w:rsidRPr="00C64CF0">
        <w:br/>
      </w:r>
      <m:oMathPara>
        <m:oMath>
          <m:r>
            <w:rPr>
              <w:rFonts w:ascii="Cambria Math" w:hAnsi="Cambria Math"/>
            </w:rPr>
            <m:t>x=</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m:t>
                  </m:r>
                </m:sub>
              </m:sSub>
            </m:e>
          </m:d>
        </m:oMath>
      </m:oMathPara>
    </w:p>
    <w:p w14:paraId="4CDA13C6" w14:textId="77777777" w:rsidR="00C64CF0" w:rsidRDefault="00C64CF0" w:rsidP="00C64CF0">
      <w:pPr>
        <w:ind w:firstLineChars="0" w:firstLine="0"/>
      </w:pPr>
      <w:r w:rsidRPr="00C64CF0">
        <w:t>输出变量为</w:t>
      </w:r>
    </w:p>
    <w:p w14:paraId="25D76280" w14:textId="5FD537A5" w:rsidR="00C64CF0" w:rsidRPr="00C64CF0" w:rsidRDefault="00C64CF0" w:rsidP="00C64CF0">
      <w:pPr>
        <w:ind w:firstLineChars="0" w:firstLine="0"/>
      </w:pPr>
      <m:oMathPara>
        <m:oMath>
          <m:r>
            <w:rPr>
              <w:rFonts w:ascii="Cambria Math" w:hAnsi="Cambria Math"/>
            </w:rPr>
            <m:t>y=</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n</m:t>
                  </m:r>
                </m:sub>
              </m:sSub>
            </m:e>
          </m:d>
        </m:oMath>
      </m:oMathPara>
    </w:p>
    <w:p w14:paraId="08D9950A" w14:textId="1FA88F62" w:rsidR="00C64CF0" w:rsidRPr="00C64CF0" w:rsidRDefault="00C64CF0" w:rsidP="00C64CF0">
      <w:pPr>
        <w:ind w:firstLineChars="0" w:firstLine="0"/>
      </w:pPr>
      <w:r w:rsidRPr="00C64CF0">
        <w:t>若希望求次数不超过</w:t>
      </w:r>
      <w:r w:rsidRPr="00C64CF0">
        <w:t xml:space="preserve"> d </w:t>
      </w:r>
      <w:r w:rsidRPr="00C64CF0">
        <w:t>的隐式方程，则首先构造由输入变量和输出变量组成的所有次数不超过</w:t>
      </w:r>
      <w:r w:rsidRPr="00C64CF0">
        <w:t xml:space="preserve"> d </w:t>
      </w:r>
      <w:r w:rsidRPr="00C64CF0">
        <w:t>的单项式集合：</w:t>
      </w:r>
      <w:r w:rsidRPr="00C64CF0">
        <w:br/>
      </w:r>
      <m:oMathPara>
        <m:oMath>
          <m:sSub>
            <m:sSubPr>
              <m:ctrlPr>
                <w:rPr>
                  <w:rFonts w:ascii="Cambria Math" w:hAnsi="Cambria Math"/>
                  <w:i/>
                </w:rPr>
              </m:ctrlPr>
            </m:sSubPr>
            <m:e>
              <m:r>
                <w:rPr>
                  <w:rFonts w:ascii="Cambria Math" w:hAnsi="Cambria Math"/>
                </w:rPr>
                <m:t>M</m:t>
              </m:r>
            </m:e>
            <m:sub>
              <m:r>
                <w:rPr>
                  <w:rFonts w:ascii="Cambria Math" w:hAnsi="Cambria Math"/>
                </w:rPr>
                <m:t>d</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t</m:t>
              </m:r>
            </m:sub>
          </m:sSub>
        </m:oMath>
      </m:oMathPara>
    </w:p>
    <w:p w14:paraId="4B54EB56" w14:textId="41B6367F" w:rsidR="00C64CF0" w:rsidRPr="00C64CF0" w:rsidRDefault="00C64CF0" w:rsidP="00C64CF0">
      <w:pPr>
        <w:ind w:firstLineChars="0" w:firstLine="0"/>
      </w:pPr>
      <w:r w:rsidRPr="00C64CF0">
        <w:t>其中，</w:t>
      </w:r>
      <m:oMath>
        <m:sSub>
          <m:sSubPr>
            <m:ctrlPr>
              <w:rPr>
                <w:rFonts w:ascii="Cambria Math" w:hAnsi="Cambria Math"/>
                <w:i/>
              </w:rPr>
            </m:ctrlPr>
          </m:sSubPr>
          <m:e>
            <m:r>
              <w:rPr>
                <w:rFonts w:ascii="Cambria Math" w:hAnsi="Cambria Math"/>
              </w:rPr>
              <m:t>m</m:t>
            </m:r>
          </m:e>
          <m:sub>
            <m:r>
              <w:rPr>
                <w:rFonts w:ascii="Cambria Math" w:hAnsi="Cambria Math"/>
              </w:rPr>
              <m:t>i</m:t>
            </m:r>
          </m:sub>
        </m:sSub>
      </m:oMath>
      <w:r w:rsidRPr="00C64CF0">
        <w:t xml:space="preserve"> </w:t>
      </w:r>
      <w:r w:rsidRPr="00C64CF0">
        <w:t>可以是常数项、一次项或二次项等。于是，一个待求的隐式方程可以写成</w:t>
      </w:r>
      <w:r w:rsidRPr="00C64CF0">
        <w:br/>
      </w:r>
      <m:oMathPara>
        <m:oMath>
          <m:r>
            <w:rPr>
              <w:rFonts w:ascii="Cambria Math" w:hAnsi="Cambria Math"/>
            </w:rPr>
            <m:t>F</m:t>
          </m:r>
          <m:d>
            <m:dPr>
              <m:ctrlPr>
                <w:rPr>
                  <w:rFonts w:ascii="Cambria Math" w:hAnsi="Cambria Math"/>
                  <w:i/>
                </w:rPr>
              </m:ctrlPr>
            </m:dPr>
            <m:e>
              <m:r>
                <w:rPr>
                  <w:rFonts w:ascii="Cambria Math" w:hAnsi="Cambria Math"/>
                </w:rPr>
                <m:t>x,y</m:t>
              </m:r>
            </m:e>
          </m:d>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1</m:t>
              </m:r>
            </m:sub>
          </m:sSub>
          <m:sSub>
            <m:sSubPr>
              <m:ctrlPr>
                <w:rPr>
                  <w:rFonts w:ascii="Cambria Math" w:hAnsi="Cambria Math"/>
                  <w:i/>
                </w:rPr>
              </m:ctrlPr>
            </m:sSubPr>
            <m:e>
              <m:r>
                <w:rPr>
                  <w:rFonts w:ascii="Cambria Math" w:hAnsi="Cambria Math"/>
                </w:rPr>
                <m:t>m</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2</m:t>
              </m:r>
            </m:sub>
          </m:sSub>
          <m:sSub>
            <m:sSubPr>
              <m:ctrlPr>
                <w:rPr>
                  <w:rFonts w:ascii="Cambria Math" w:hAnsi="Cambria Math"/>
                  <w:i/>
                </w:rPr>
              </m:ctrlPr>
            </m:sSubPr>
            <m:e>
              <m:r>
                <w:rPr>
                  <w:rFonts w:ascii="Cambria Math" w:hAnsi="Cambria Math"/>
                </w:rPr>
                <m:t>m</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t</m:t>
              </m:r>
            </m:sub>
          </m:sSub>
          <m:sSub>
            <m:sSubPr>
              <m:ctrlPr>
                <w:rPr>
                  <w:rFonts w:ascii="Cambria Math" w:hAnsi="Cambria Math"/>
                  <w:i/>
                </w:rPr>
              </m:ctrlPr>
            </m:sSubPr>
            <m:e>
              <m:r>
                <w:rPr>
                  <w:rFonts w:ascii="Cambria Math" w:hAnsi="Cambria Math"/>
                </w:rPr>
                <m:t>m</m:t>
              </m:r>
            </m:e>
            <m:sub>
              <m:r>
                <w:rPr>
                  <w:rFonts w:ascii="Cambria Math" w:hAnsi="Cambria Math"/>
                </w:rPr>
                <m:t>t</m:t>
              </m:r>
            </m:sub>
          </m:sSub>
          <m:r>
            <w:rPr>
              <w:rFonts w:ascii="Cambria Math" w:hAnsi="Cambria Math"/>
            </w:rPr>
            <m:t>=0</m:t>
          </m:r>
        </m:oMath>
      </m:oMathPara>
    </w:p>
    <w:p w14:paraId="70FF4AAB" w14:textId="410F154F" w:rsidR="00C64CF0" w:rsidRPr="00C64CF0" w:rsidRDefault="00C64CF0" w:rsidP="00C64CF0">
      <w:pPr>
        <w:ind w:firstLineChars="0" w:firstLine="0"/>
      </w:pPr>
      <w:r w:rsidRPr="00C64CF0">
        <w:t>其中，</w:t>
      </w:r>
      <m:oMath>
        <m:sSub>
          <m:sSubPr>
            <m:ctrlPr>
              <w:rPr>
                <w:rFonts w:ascii="Cambria Math" w:hAnsi="Cambria Math"/>
                <w:i/>
              </w:rPr>
            </m:ctrlPr>
          </m:sSubPr>
          <m:e>
            <m:r>
              <w:rPr>
                <w:rFonts w:ascii="Cambria Math" w:hAnsi="Cambria Math"/>
              </w:rPr>
              <m:t>c</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2</m:t>
            </m:r>
          </m:sub>
        </m:sSub>
      </m:oMath>
    </w:p>
    <w:p w14:paraId="0CE08699" w14:textId="53CB808A" w:rsidR="00C64CF0" w:rsidRPr="00C64CF0" w:rsidRDefault="00C64CF0" w:rsidP="00C64CF0">
      <w:pPr>
        <w:ind w:firstLine="480"/>
      </w:pPr>
      <w:r w:rsidRPr="00C64CF0">
        <w:t>为待求系数。对于</w:t>
      </w:r>
      <w:r w:rsidRPr="00C64CF0">
        <w:t>S</w:t>
      </w:r>
      <w:r w:rsidRPr="00C64CF0">
        <w:t>盒的每一个合法输入输出对</w:t>
      </w:r>
      <w:r w:rsidRPr="00C64CF0">
        <w:t xml:space="preserve"> (</w:t>
      </w:r>
      <w:proofErr w:type="spellStart"/>
      <w:r w:rsidRPr="00C64CF0">
        <w:t>x,S</w:t>
      </w:r>
      <w:proofErr w:type="spellEnd"/>
      <w:r w:rsidRPr="00C64CF0">
        <w:t>(x))</w:t>
      </w:r>
      <w:r w:rsidRPr="00C64CF0">
        <w:t>，该隐式方程都应成立，因此有</w:t>
      </w:r>
    </w:p>
    <w:p w14:paraId="1C985475" w14:textId="4472A8A3" w:rsidR="00C64CF0" w:rsidRPr="00C64CF0" w:rsidRDefault="00C64CF0" w:rsidP="00C64CF0">
      <w:pPr>
        <w:ind w:firstLine="480"/>
      </w:pPr>
      <w:r w:rsidRPr="00C64CF0">
        <w:t>公式：</w:t>
      </w:r>
      <w:r w:rsidRPr="00C64CF0">
        <w:br/>
      </w:r>
      <m:oMathPara>
        <m:oMath>
          <m:sSub>
            <m:sSubPr>
              <m:ctrlPr>
                <w:rPr>
                  <w:rFonts w:ascii="Cambria Math" w:hAnsi="Cambria Math"/>
                  <w:i/>
                </w:rPr>
              </m:ctrlPr>
            </m:sSubPr>
            <m:e>
              <m:r>
                <w:rPr>
                  <w:rFonts w:ascii="Cambria Math" w:hAnsi="Cambria Math"/>
                </w:rPr>
                <m:t>c</m:t>
              </m:r>
            </m:e>
            <m:sub>
              <m:r>
                <w:rPr>
                  <w:rFonts w:ascii="Cambria Math" w:hAnsi="Cambria Math"/>
                </w:rPr>
                <m:t>1</m:t>
              </m:r>
            </m:sub>
          </m:sSub>
          <m:sSub>
            <m:sSubPr>
              <m:ctrlPr>
                <w:rPr>
                  <w:rFonts w:ascii="Cambria Math" w:hAnsi="Cambria Math"/>
                  <w:i/>
                </w:rPr>
              </m:ctrlPr>
            </m:sSubPr>
            <m:e>
              <m:r>
                <w:rPr>
                  <w:rFonts w:ascii="Cambria Math" w:hAnsi="Cambria Math"/>
                </w:rPr>
                <m:t>m</m:t>
              </m:r>
            </m:e>
            <m:sub>
              <m:r>
                <w:rPr>
                  <w:rFonts w:ascii="Cambria Math" w:hAnsi="Cambria Math"/>
                </w:rPr>
                <m:t>1</m:t>
              </m:r>
            </m:sub>
          </m:sSub>
          <m:d>
            <m:dPr>
              <m:ctrlPr>
                <w:rPr>
                  <w:rFonts w:ascii="Cambria Math" w:hAnsi="Cambria Math"/>
                  <w:i/>
                </w:rPr>
              </m:ctrlPr>
            </m:dPr>
            <m:e>
              <m:r>
                <w:rPr>
                  <w:rFonts w:ascii="Cambria Math" w:hAnsi="Cambria Math"/>
                </w:rPr>
                <m:t>x,S</m:t>
              </m:r>
              <m:d>
                <m:dPr>
                  <m:ctrlPr>
                    <w:rPr>
                      <w:rFonts w:ascii="Cambria Math" w:hAnsi="Cambria Math"/>
                      <w:i/>
                    </w:rPr>
                  </m:ctrlPr>
                </m:dPr>
                <m:e>
                  <m:r>
                    <w:rPr>
                      <w:rFonts w:ascii="Cambria Math" w:hAnsi="Cambria Math"/>
                    </w:rPr>
                    <m:t>x</m:t>
                  </m:r>
                </m:e>
              </m:d>
            </m:e>
          </m:d>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2</m:t>
              </m:r>
            </m:sub>
          </m:sSub>
          <m:sSub>
            <m:sSubPr>
              <m:ctrlPr>
                <w:rPr>
                  <w:rFonts w:ascii="Cambria Math" w:hAnsi="Cambria Math"/>
                  <w:i/>
                </w:rPr>
              </m:ctrlPr>
            </m:sSubPr>
            <m:e>
              <m:r>
                <w:rPr>
                  <w:rFonts w:ascii="Cambria Math" w:hAnsi="Cambria Math"/>
                </w:rPr>
                <m:t>m</m:t>
              </m:r>
            </m:e>
            <m:sub>
              <m:r>
                <w:rPr>
                  <w:rFonts w:ascii="Cambria Math" w:hAnsi="Cambria Math"/>
                </w:rPr>
                <m:t>2</m:t>
              </m:r>
            </m:sub>
          </m:sSub>
          <m:d>
            <m:dPr>
              <m:ctrlPr>
                <w:rPr>
                  <w:rFonts w:ascii="Cambria Math" w:hAnsi="Cambria Math"/>
                  <w:i/>
                </w:rPr>
              </m:ctrlPr>
            </m:dPr>
            <m:e>
              <m:r>
                <w:rPr>
                  <w:rFonts w:ascii="Cambria Math" w:hAnsi="Cambria Math"/>
                </w:rPr>
                <m:t>x,S</m:t>
              </m:r>
              <m:d>
                <m:dPr>
                  <m:ctrlPr>
                    <w:rPr>
                      <w:rFonts w:ascii="Cambria Math" w:hAnsi="Cambria Math"/>
                      <w:i/>
                    </w:rPr>
                  </m:ctrlPr>
                </m:dPr>
                <m:e>
                  <m:r>
                    <w:rPr>
                      <w:rFonts w:ascii="Cambria Math" w:hAnsi="Cambria Math"/>
                    </w:rPr>
                    <m:t>x</m:t>
                  </m:r>
                </m:e>
              </m:d>
            </m:e>
          </m:d>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t</m:t>
              </m:r>
            </m:sub>
          </m:sSub>
          <m:sSub>
            <m:sSubPr>
              <m:ctrlPr>
                <w:rPr>
                  <w:rFonts w:ascii="Cambria Math" w:hAnsi="Cambria Math"/>
                  <w:i/>
                </w:rPr>
              </m:ctrlPr>
            </m:sSubPr>
            <m:e>
              <m:r>
                <w:rPr>
                  <w:rFonts w:ascii="Cambria Math" w:hAnsi="Cambria Math"/>
                </w:rPr>
                <m:t>m</m:t>
              </m:r>
            </m:e>
            <m:sub>
              <m:r>
                <w:rPr>
                  <w:rFonts w:ascii="Cambria Math" w:hAnsi="Cambria Math"/>
                </w:rPr>
                <m:t>t</m:t>
              </m:r>
            </m:sub>
          </m:sSub>
          <m:d>
            <m:dPr>
              <m:ctrlPr>
                <w:rPr>
                  <w:rFonts w:ascii="Cambria Math" w:hAnsi="Cambria Math"/>
                  <w:i/>
                </w:rPr>
              </m:ctrlPr>
            </m:dPr>
            <m:e>
              <m:r>
                <w:rPr>
                  <w:rFonts w:ascii="Cambria Math" w:hAnsi="Cambria Math"/>
                </w:rPr>
                <m:t>x,S</m:t>
              </m:r>
              <m:d>
                <m:dPr>
                  <m:ctrlPr>
                    <w:rPr>
                      <w:rFonts w:ascii="Cambria Math" w:hAnsi="Cambria Math"/>
                      <w:i/>
                    </w:rPr>
                  </m:ctrlPr>
                </m:dPr>
                <m:e>
                  <m:r>
                    <w:rPr>
                      <w:rFonts w:ascii="Cambria Math" w:hAnsi="Cambria Math"/>
                    </w:rPr>
                    <m:t>x</m:t>
                  </m:r>
                </m:e>
              </m:d>
            </m:e>
          </m:d>
          <m:r>
            <w:rPr>
              <w:rFonts w:ascii="Cambria Math" w:hAnsi="Cambria Math"/>
            </w:rPr>
            <m:t>=0</m:t>
          </m:r>
        </m:oMath>
      </m:oMathPara>
    </w:p>
    <w:p w14:paraId="06C77AC8" w14:textId="45C8418A" w:rsidR="00C64CF0" w:rsidRPr="00C64CF0" w:rsidRDefault="00C64CF0" w:rsidP="003C5B48">
      <w:pPr>
        <w:ind w:firstLine="480"/>
      </w:pPr>
      <w:r w:rsidRPr="00C64CF0">
        <w:t>遍历全部</w:t>
      </w:r>
      <w:r w:rsidRPr="00C64CF0">
        <w:t xml:space="preserve"> </w:t>
      </w:r>
      <m:oMath>
        <m:sSup>
          <m:sSupPr>
            <m:ctrlPr>
              <w:rPr>
                <w:rFonts w:ascii="Cambria Math" w:hAnsi="Cambria Math"/>
                <w:i/>
              </w:rPr>
            </m:ctrlPr>
          </m:sSupPr>
          <m:e>
            <m:r>
              <w:rPr>
                <w:rFonts w:ascii="Cambria Math" w:hAnsi="Cambria Math"/>
              </w:rPr>
              <m:t>2</m:t>
            </m:r>
          </m:e>
          <m:sup>
            <m:r>
              <w:rPr>
                <w:rFonts w:ascii="Cambria Math" w:hAnsi="Cambria Math"/>
              </w:rPr>
              <m:t>n</m:t>
            </m:r>
          </m:sup>
        </m:sSup>
      </m:oMath>
      <w:r w:rsidRPr="00C64CF0">
        <w:t xml:space="preserve"> </w:t>
      </w:r>
      <w:r w:rsidRPr="00C64CF0">
        <w:t>个输入后，可以得到关于系数向量</w:t>
      </w:r>
      <w:r w:rsidRPr="00C64CF0">
        <w:t xml:space="preserve"> c </w:t>
      </w:r>
      <w:r w:rsidRPr="00C64CF0">
        <w:t>的齐次线性方程组。系数向量可表示为：</w:t>
      </w:r>
      <w:r w:rsidRPr="00C64CF0">
        <w:br/>
      </w:r>
      <m:oMathPara>
        <m:oMath>
          <m:r>
            <w:rPr>
              <w:rFonts w:ascii="Cambria Math" w:hAnsi="Cambria Math"/>
            </w:rPr>
            <m:t>c=</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2</m:t>
                      </m:r>
                    </m:sub>
                  </m:sSub>
                  <m:r>
                    <w:rPr>
                      <w:rFonts w:ascii="Cambria Math" w:hAnsi="Cambria Math"/>
                    </w:rPr>
                    <m:t>,</m:t>
                  </m:r>
                  <m:r>
                    <m:rPr>
                      <m:sty m:val="p"/>
                    </m:rPr>
                    <w:rPr>
                      <w:rFonts w:ascii="Cambria Math" w:hAnsi="Cambria Math" w:hint="eastAsia"/>
                    </w:rPr>
                    <m:t>…</m:t>
                  </m:r>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t</m:t>
                      </m:r>
                    </m:sub>
                  </m:sSub>
                </m:e>
              </m:d>
            </m:e>
            <m:sup>
              <m:r>
                <w:rPr>
                  <w:rFonts w:ascii="Cambria Math" w:hAnsi="Cambria Math"/>
                </w:rPr>
                <m:t>T</m:t>
              </m:r>
            </m:sup>
          </m:sSup>
        </m:oMath>
      </m:oMathPara>
    </w:p>
    <w:p w14:paraId="6F187582" w14:textId="64B971B7" w:rsidR="00C64CF0" w:rsidRPr="00C64CF0" w:rsidRDefault="00C64CF0" w:rsidP="003C5B48">
      <w:pPr>
        <w:ind w:firstLineChars="0" w:firstLine="0"/>
      </w:pPr>
      <w:r w:rsidRPr="00C64CF0">
        <w:t>对应的线性方程组为：</w:t>
      </w:r>
      <w:r w:rsidRPr="00C64CF0">
        <w:br/>
      </w:r>
      <m:oMathPara>
        <m:oMath>
          <m:r>
            <w:rPr>
              <w:rFonts w:ascii="Cambria Math" w:hAnsi="Cambria Math"/>
            </w:rPr>
            <m:t>Ac=0</m:t>
          </m:r>
        </m:oMath>
      </m:oMathPara>
    </w:p>
    <w:p w14:paraId="1860FB28" w14:textId="77777777" w:rsidR="00C64CF0" w:rsidRPr="00C64CF0" w:rsidRDefault="00C64CF0" w:rsidP="00C64CF0">
      <w:pPr>
        <w:ind w:firstLine="480"/>
      </w:pPr>
      <w:r w:rsidRPr="00C64CF0">
        <w:t>其中，矩阵</w:t>
      </w:r>
      <w:r w:rsidRPr="00C64CF0">
        <w:t xml:space="preserve"> A </w:t>
      </w:r>
      <w:r w:rsidRPr="00C64CF0">
        <w:t>的每一行由一个合法输入输出对在所有单项式上的取值构成。由于所有运算均在</w:t>
      </w:r>
      <w:r w:rsidRPr="00C64CF0">
        <w:t xml:space="preserve"> GF(2) </w:t>
      </w:r>
      <w:r w:rsidRPr="00C64CF0">
        <w:t>上进行，加法等价于异或运算，乘法等价于逻辑与运算，因此可以使用高斯消元法求解该齐次线性方程组的零空间。</w:t>
      </w:r>
    </w:p>
    <w:p w14:paraId="5B8FFBFB" w14:textId="77777777" w:rsidR="00C64CF0" w:rsidRPr="00C64CF0" w:rsidRDefault="00C64CF0" w:rsidP="00C64CF0">
      <w:pPr>
        <w:ind w:firstLine="480"/>
      </w:pPr>
      <w:r w:rsidRPr="00C64CF0">
        <w:t>在</w:t>
      </w:r>
      <w:r w:rsidRPr="00C64CF0">
        <w:t xml:space="preserve"> GF(2) </w:t>
      </w:r>
      <w:r w:rsidRPr="00C64CF0">
        <w:t>上进行高斯消元时，基本过程如下：</w:t>
      </w:r>
    </w:p>
    <w:p w14:paraId="3DC2ACD7" w14:textId="77777777" w:rsidR="00C64CF0" w:rsidRPr="00C64CF0" w:rsidRDefault="00C64CF0" w:rsidP="00C64CF0">
      <w:pPr>
        <w:ind w:firstLine="480"/>
      </w:pPr>
      <w:r w:rsidRPr="00C64CF0">
        <w:lastRenderedPageBreak/>
        <w:t>（</w:t>
      </w:r>
      <w:r w:rsidRPr="00C64CF0">
        <w:t>1</w:t>
      </w:r>
      <w:r w:rsidRPr="00C64CF0">
        <w:t>）构造所有次数不超过</w:t>
      </w:r>
      <w:r w:rsidRPr="00C64CF0">
        <w:t xml:space="preserve"> d </w:t>
      </w:r>
      <w:r w:rsidRPr="00C64CF0">
        <w:t>的单项式集合；</w:t>
      </w:r>
    </w:p>
    <w:p w14:paraId="706D9A15" w14:textId="77777777" w:rsidR="00C64CF0" w:rsidRPr="00C64CF0" w:rsidRDefault="00C64CF0" w:rsidP="00C64CF0">
      <w:pPr>
        <w:ind w:firstLine="480"/>
      </w:pPr>
      <w:r w:rsidRPr="00C64CF0">
        <w:t>（</w:t>
      </w:r>
      <w:r w:rsidRPr="00C64CF0">
        <w:t>2</w:t>
      </w:r>
      <w:r w:rsidRPr="00C64CF0">
        <w:t>）对每一个输入输出对</w:t>
      </w:r>
      <w:r w:rsidRPr="00C64CF0">
        <w:t xml:space="preserve"> (</w:t>
      </w:r>
      <w:proofErr w:type="spellStart"/>
      <w:r w:rsidRPr="00C64CF0">
        <w:t>x,S</w:t>
      </w:r>
      <w:proofErr w:type="spellEnd"/>
      <w:r w:rsidRPr="00C64CF0">
        <w:t>(x))</w:t>
      </w:r>
      <w:r w:rsidRPr="00C64CF0">
        <w:t>，计算所有单项式的取值，形成矩阵</w:t>
      </w:r>
      <w:r w:rsidRPr="00C64CF0">
        <w:t xml:space="preserve"> A </w:t>
      </w:r>
      <w:r w:rsidRPr="00C64CF0">
        <w:t>的一行；</w:t>
      </w:r>
    </w:p>
    <w:p w14:paraId="37BCF9A3" w14:textId="77777777" w:rsidR="00C64CF0" w:rsidRPr="00C64CF0" w:rsidRDefault="00C64CF0" w:rsidP="00C64CF0">
      <w:pPr>
        <w:ind w:firstLine="480"/>
      </w:pPr>
      <w:r w:rsidRPr="00C64CF0">
        <w:t>（</w:t>
      </w:r>
      <w:r w:rsidRPr="00C64CF0">
        <w:t>3</w:t>
      </w:r>
      <w:r w:rsidRPr="00C64CF0">
        <w:t>）从左到右扫描矩阵列，寻找主元为</w:t>
      </w:r>
      <w:r w:rsidRPr="00C64CF0">
        <w:t>1</w:t>
      </w:r>
      <w:r w:rsidRPr="00C64CF0">
        <w:t>的列；</w:t>
      </w:r>
    </w:p>
    <w:p w14:paraId="67C1AC2B" w14:textId="77777777" w:rsidR="00C64CF0" w:rsidRPr="00C64CF0" w:rsidRDefault="00C64CF0" w:rsidP="00C64CF0">
      <w:pPr>
        <w:ind w:firstLine="480"/>
      </w:pPr>
      <w:r w:rsidRPr="00C64CF0">
        <w:t>（</w:t>
      </w:r>
      <w:r w:rsidRPr="00C64CF0">
        <w:t>4</w:t>
      </w:r>
      <w:r w:rsidRPr="00C64CF0">
        <w:t>）通过行交换将主元移至当前处理行；</w:t>
      </w:r>
    </w:p>
    <w:p w14:paraId="0BF6D22E" w14:textId="77777777" w:rsidR="00C64CF0" w:rsidRPr="00C64CF0" w:rsidRDefault="00C64CF0" w:rsidP="00C64CF0">
      <w:pPr>
        <w:ind w:firstLine="480"/>
      </w:pPr>
      <w:r w:rsidRPr="00C64CF0">
        <w:t>（</w:t>
      </w:r>
      <w:r w:rsidRPr="00C64CF0">
        <w:t>5</w:t>
      </w:r>
      <w:r w:rsidRPr="00C64CF0">
        <w:t>）对其他行中该列为</w:t>
      </w:r>
      <w:r w:rsidRPr="00C64CF0">
        <w:t>1</w:t>
      </w:r>
      <w:r w:rsidRPr="00C64CF0">
        <w:t>的位置，用主元行进行异或消元；</w:t>
      </w:r>
    </w:p>
    <w:p w14:paraId="16E9D90C" w14:textId="77777777" w:rsidR="00C64CF0" w:rsidRPr="00C64CF0" w:rsidRDefault="00C64CF0" w:rsidP="00C64CF0">
      <w:pPr>
        <w:ind w:firstLine="480"/>
      </w:pPr>
      <w:r w:rsidRPr="00C64CF0">
        <w:t>（</w:t>
      </w:r>
      <w:r w:rsidRPr="00C64CF0">
        <w:t>6</w:t>
      </w:r>
      <w:r w:rsidRPr="00C64CF0">
        <w:t>）消元完成后得到行最简形式矩阵；</w:t>
      </w:r>
    </w:p>
    <w:p w14:paraId="24386CE4" w14:textId="77777777" w:rsidR="00C64CF0" w:rsidRPr="00C64CF0" w:rsidRDefault="00C64CF0" w:rsidP="00C64CF0">
      <w:pPr>
        <w:ind w:firstLine="480"/>
      </w:pPr>
      <w:r w:rsidRPr="00C64CF0">
        <w:t>（</w:t>
      </w:r>
      <w:r w:rsidRPr="00C64CF0">
        <w:t>7</w:t>
      </w:r>
      <w:r w:rsidRPr="00C64CF0">
        <w:t>）根据自由变量构造齐次方程组</w:t>
      </w:r>
      <w:r w:rsidRPr="00C64CF0">
        <w:t xml:space="preserve"> Ac=0 </w:t>
      </w:r>
      <w:r w:rsidRPr="00C64CF0">
        <w:t>的基础解系；</w:t>
      </w:r>
    </w:p>
    <w:p w14:paraId="23B61DE7" w14:textId="77777777" w:rsidR="00C64CF0" w:rsidRPr="00C64CF0" w:rsidRDefault="00C64CF0" w:rsidP="00C64CF0">
      <w:pPr>
        <w:ind w:firstLine="480"/>
      </w:pPr>
      <w:r w:rsidRPr="00C64CF0">
        <w:t>（</w:t>
      </w:r>
      <w:r w:rsidRPr="00C64CF0">
        <w:t>8</w:t>
      </w:r>
      <w:r w:rsidRPr="00C64CF0">
        <w:t>）每一个非零解向量</w:t>
      </w:r>
      <w:r w:rsidRPr="00C64CF0">
        <w:t xml:space="preserve"> c </w:t>
      </w:r>
      <w:r w:rsidRPr="00C64CF0">
        <w:t>都对应一个</w:t>
      </w:r>
      <w:r w:rsidRPr="00C64CF0">
        <w:t>S</w:t>
      </w:r>
      <w:r w:rsidRPr="00C64CF0">
        <w:t>盒满足的隐式代数方程。</w:t>
      </w:r>
    </w:p>
    <w:p w14:paraId="24A0A4DF" w14:textId="22E5B33C" w:rsidR="00C64CF0" w:rsidRPr="00C64CF0" w:rsidRDefault="00C64CF0" w:rsidP="007D50D3">
      <w:pPr>
        <w:pStyle w:val="12"/>
      </w:pPr>
      <w:r w:rsidRPr="00C64CF0">
        <w:t>本文重点关注次数小于</w:t>
      </w:r>
      <w:r w:rsidRPr="00C64CF0">
        <w:t>3</w:t>
      </w:r>
      <w:r w:rsidRPr="00C64CF0">
        <w:t>的隐式方程，即只包含常数项、一次项和二次项的方程。对于</w:t>
      </w:r>
      <w:r w:rsidRPr="00C64CF0">
        <w:t>3bit S</w:t>
      </w:r>
      <w:r w:rsidRPr="00C64CF0">
        <w:t>盒，共有输入变量</w:t>
      </w:r>
      <w:r w:rsidRPr="00C64CF0">
        <w:t xml:space="preserve"> x_1,x_2,x_3 </w:t>
      </w:r>
      <w:r w:rsidRPr="00C64CF0">
        <w:t>和输出变量</w:t>
      </w:r>
      <w:r w:rsidRPr="00C64CF0">
        <w:t xml:space="preserve"> y_1,y_2,y_3</w:t>
      </w:r>
      <w:r w:rsidRPr="00C64CF0">
        <w:t>，因此变量总数为</w:t>
      </w:r>
      <w:r w:rsidRPr="00C64CF0">
        <w:t>6</w:t>
      </w:r>
      <w:r w:rsidRPr="00C64CF0">
        <w:t>。此时次数小于</w:t>
      </w:r>
      <w:r w:rsidRPr="00C64CF0">
        <w:t>3</w:t>
      </w:r>
      <w:r w:rsidRPr="00C64CF0">
        <w:t>的单项式个数为</w:t>
      </w:r>
      <w:r w:rsidRPr="00C64CF0">
        <w:br/>
      </w:r>
      <m:oMathPara>
        <m:oMath>
          <m:r>
            <w:rPr>
              <w:rFonts w:ascii="Cambria Math" w:hAnsi="Cambria Math"/>
            </w:rPr>
            <m:t>1+6+</m:t>
          </m:r>
          <m:d>
            <m:dPr>
              <m:ctrlPr>
                <w:rPr>
                  <w:rFonts w:ascii="Cambria Math" w:hAnsi="Cambria Math"/>
                  <w:i/>
                </w:rPr>
              </m:ctrlPr>
            </m:dPr>
            <m:e>
              <m:f>
                <m:fPr>
                  <m:type m:val="noBar"/>
                  <m:ctrlPr>
                    <w:rPr>
                      <w:rFonts w:ascii="Cambria Math" w:eastAsia="MS Gothic" w:hAnsi="Cambria Math" w:cs="MS Gothic"/>
                    </w:rPr>
                  </m:ctrlPr>
                </m:fPr>
                <m:num>
                  <m:r>
                    <w:rPr>
                      <w:rFonts w:ascii="Cambria Math" w:hAnsi="Cambria Math"/>
                    </w:rPr>
                    <m:t>6</m:t>
                  </m:r>
                  <m:ctrlPr>
                    <w:rPr>
                      <w:rFonts w:ascii="Cambria Math" w:hAnsi="Cambria Math"/>
                      <w:i/>
                    </w:rPr>
                  </m:ctrlPr>
                </m:num>
                <m:den>
                  <m:r>
                    <w:rPr>
                      <w:rFonts w:ascii="Cambria Math" w:hAnsi="Cambria Math"/>
                    </w:rPr>
                    <m:t>2</m:t>
                  </m:r>
                  <m:ctrlPr>
                    <w:rPr>
                      <w:rFonts w:ascii="Cambria Math" w:hAnsi="Cambria Math"/>
                      <w:i/>
                    </w:rPr>
                  </m:ctrlPr>
                </m:den>
              </m:f>
            </m:e>
          </m:d>
          <m:r>
            <w:rPr>
              <w:rFonts w:ascii="Cambria Math" w:hAnsi="Cambria Math"/>
            </w:rPr>
            <m:t>=22</m:t>
          </m:r>
        </m:oMath>
      </m:oMathPara>
    </w:p>
    <w:p w14:paraId="0B7D8C18" w14:textId="6119BEDD" w:rsidR="00C64CF0" w:rsidRPr="00C64CF0" w:rsidRDefault="00C64CF0" w:rsidP="007D50D3">
      <w:pPr>
        <w:pStyle w:val="12"/>
      </w:pPr>
      <w:r w:rsidRPr="00C64CF0">
        <w:t>因而可以构造一个</w:t>
      </w:r>
      <w:r w:rsidRPr="00C64CF0">
        <w:t xml:space="preserve"> 8×22 </w:t>
      </w:r>
      <w:r w:rsidRPr="00C64CF0">
        <w:t>的二元矩阵并求解其零空间。对于</w:t>
      </w:r>
      <w:r w:rsidRPr="00C64CF0">
        <w:t>4bit S</w:t>
      </w:r>
      <w:r w:rsidRPr="00C64CF0">
        <w:t>盒，共有</w:t>
      </w:r>
      <w:r w:rsidRPr="00C64CF0">
        <w:t>8</w:t>
      </w:r>
      <w:r w:rsidRPr="00C64CF0">
        <w:t>个输入输出变量，次数小于</w:t>
      </w:r>
      <w:r w:rsidRPr="00C64CF0">
        <w:t>3</w:t>
      </w:r>
      <w:r w:rsidRPr="00C64CF0">
        <w:t>的单项式个数为</w:t>
      </w:r>
      <w:r w:rsidRPr="00C64CF0">
        <w:br/>
      </w:r>
      <m:oMathPara>
        <m:oMath>
          <m:r>
            <w:rPr>
              <w:rFonts w:ascii="Cambria Math" w:hAnsi="Cambria Math"/>
            </w:rPr>
            <m:t>1+8+</m:t>
          </m:r>
          <m:d>
            <m:dPr>
              <m:ctrlPr>
                <w:rPr>
                  <w:rFonts w:ascii="Cambria Math" w:hAnsi="Cambria Math"/>
                  <w:i/>
                </w:rPr>
              </m:ctrlPr>
            </m:dPr>
            <m:e>
              <m:f>
                <m:fPr>
                  <m:type m:val="noBar"/>
                  <m:ctrlPr>
                    <w:rPr>
                      <w:rFonts w:ascii="Cambria Math" w:eastAsia="MS Gothic" w:hAnsi="Cambria Math" w:cs="MS Gothic"/>
                    </w:rPr>
                  </m:ctrlPr>
                </m:fPr>
                <m:num>
                  <m:r>
                    <w:rPr>
                      <w:rFonts w:ascii="Cambria Math" w:hAnsi="Cambria Math"/>
                    </w:rPr>
                    <m:t>8</m:t>
                  </m:r>
                  <m:ctrlPr>
                    <w:rPr>
                      <w:rFonts w:ascii="Cambria Math" w:hAnsi="Cambria Math"/>
                      <w:i/>
                    </w:rPr>
                  </m:ctrlPr>
                </m:num>
                <m:den>
                  <m:r>
                    <w:rPr>
                      <w:rFonts w:ascii="Cambria Math" w:hAnsi="Cambria Math"/>
                    </w:rPr>
                    <m:t>2</m:t>
                  </m:r>
                  <m:ctrlPr>
                    <w:rPr>
                      <w:rFonts w:ascii="Cambria Math" w:hAnsi="Cambria Math"/>
                      <w:i/>
                    </w:rPr>
                  </m:ctrlPr>
                </m:den>
              </m:f>
            </m:e>
          </m:d>
          <m:r>
            <w:rPr>
              <w:rFonts w:ascii="Cambria Math" w:hAnsi="Cambria Math"/>
            </w:rPr>
            <m:t>=37</m:t>
          </m:r>
        </m:oMath>
      </m:oMathPara>
    </w:p>
    <w:p w14:paraId="6A7422B9" w14:textId="77777777" w:rsidR="00C64CF0" w:rsidRPr="00C64CF0" w:rsidRDefault="00C64CF0" w:rsidP="00C64CF0">
      <w:pPr>
        <w:ind w:firstLine="480"/>
      </w:pPr>
      <w:r w:rsidRPr="00C64CF0">
        <w:t>因而可以构造一个</w:t>
      </w:r>
      <w:r w:rsidRPr="00C64CF0">
        <w:t xml:space="preserve"> 16×37 </w:t>
      </w:r>
      <w:r w:rsidRPr="00C64CF0">
        <w:t>的二元矩阵进行高斯消元。</w:t>
      </w:r>
    </w:p>
    <w:p w14:paraId="31EED41D" w14:textId="1BCE257B" w:rsidR="00C64CF0" w:rsidRPr="00C64CF0" w:rsidRDefault="00C64CF0" w:rsidP="003C5B48">
      <w:pPr>
        <w:ind w:firstLine="480"/>
      </w:pPr>
      <w:r w:rsidRPr="00C64CF0">
        <w:t>通过上述方法，可以系统得到</w:t>
      </w:r>
      <w:r w:rsidRPr="00C64CF0">
        <w:t>S</w:t>
      </w:r>
      <w:r w:rsidRPr="00C64CF0">
        <w:t>盒满足的低次隐式代数方程。若求得的方程中包含形如</w:t>
      </w:r>
      <w:r w:rsidRPr="00C64CF0">
        <w:br/>
      </w:r>
      <m:oMathPara>
        <m:oMath>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j</m:t>
              </m:r>
            </m:sub>
          </m:sSub>
          <m:r>
            <w:rPr>
              <w:rFonts w:ascii="Cambria Math" w:hAnsi="Cambria Math"/>
            </w:rPr>
            <m:t>=0</m:t>
          </m:r>
        </m:oMath>
      </m:oMathPara>
    </w:p>
    <w:p w14:paraId="6B899627" w14:textId="15FAD284" w:rsidR="00C64CF0" w:rsidRPr="00C64CF0" w:rsidRDefault="00C64CF0" w:rsidP="00E61448">
      <w:pPr>
        <w:ind w:firstLine="480"/>
      </w:pPr>
      <w:r w:rsidRPr="00C64CF0">
        <w:t>的线性关系，则说明输入比特与输出比特之间存在直接线性关联，可能导致</w:t>
      </w:r>
      <w:r w:rsidRPr="00C64CF0">
        <w:t>LAT</w:t>
      </w:r>
      <w:r w:rsidRPr="00C64CF0">
        <w:t>中出现高偏差甚至完美线性逼近；若隐式方程主要包含二次混合项，则说明输入输出关系更加复杂。因此，隐式方程可以作为</w:t>
      </w:r>
      <w:r w:rsidRPr="00C64CF0">
        <w:t>ANF</w:t>
      </w:r>
      <w:r w:rsidRPr="00C64CF0">
        <w:t>、</w:t>
      </w:r>
      <w:r w:rsidRPr="00C64CF0">
        <w:t>DDT</w:t>
      </w:r>
      <w:r w:rsidRPr="00C64CF0">
        <w:t>和</w:t>
      </w:r>
      <w:r w:rsidRPr="00C64CF0">
        <w:t>LAT</w:t>
      </w:r>
      <w:r w:rsidRPr="00C64CF0">
        <w:t>之外的补充结构分析工具。</w:t>
      </w:r>
    </w:p>
    <w:p w14:paraId="34CF75B8" w14:textId="7F46E79D" w:rsidR="00F44EED" w:rsidRDefault="00F44EED" w:rsidP="00B762B8">
      <w:pPr>
        <w:pStyle w:val="2"/>
      </w:pPr>
      <w:r w:rsidRPr="00F44EED">
        <w:rPr>
          <w:rFonts w:hint="eastAsia"/>
        </w:rPr>
        <w:t>S</w:t>
      </w:r>
      <w:r w:rsidRPr="00F44EED">
        <w:rPr>
          <w:rFonts w:hint="eastAsia"/>
        </w:rPr>
        <w:t>盒的密码学性质指标</w:t>
      </w:r>
    </w:p>
    <w:p w14:paraId="3C9F0B34" w14:textId="1B3AAB6F" w:rsidR="0044152B" w:rsidRPr="0044152B" w:rsidRDefault="0044152B" w:rsidP="00F44EED">
      <w:pPr>
        <w:pStyle w:val="3"/>
      </w:pPr>
      <w:r w:rsidRPr="0044152B">
        <w:t>非线性度与</w:t>
      </w:r>
      <w:r w:rsidRPr="0044152B">
        <w:t>Walsh-Hadamard</w:t>
      </w:r>
      <w:r w:rsidRPr="0044152B">
        <w:t>变换</w:t>
      </w:r>
    </w:p>
    <w:p w14:paraId="3C7D9798" w14:textId="77777777" w:rsidR="0044152B" w:rsidRPr="0044152B" w:rsidRDefault="0044152B" w:rsidP="0044152B">
      <w:pPr>
        <w:ind w:firstLine="480"/>
      </w:pPr>
      <w:r w:rsidRPr="0044152B">
        <w:t>非线性度是衡量布尔函数和</w:t>
      </w:r>
      <w:r w:rsidRPr="0044152B">
        <w:t>S</w:t>
      </w:r>
      <w:r w:rsidRPr="0044152B">
        <w:t>盒抵抗线性逼近能力的重要指标。直观地说，非线性度表示一个布尔函数与所有仿射函数之间的最小汉明距离。非线性度越高，说明该函数越难被线性函数或仿射函数逼近。</w:t>
      </w:r>
    </w:p>
    <w:p w14:paraId="392D638F" w14:textId="7CB8588E" w:rsidR="0044152B" w:rsidRPr="0044152B" w:rsidRDefault="0044152B" w:rsidP="0044152B">
      <w:pPr>
        <w:ind w:firstLine="480"/>
      </w:pPr>
      <w:r w:rsidRPr="0044152B">
        <w:t>对于</w:t>
      </w:r>
      <w:r w:rsidRPr="0044152B">
        <w:t xml:space="preserve"> </w:t>
      </w:r>
      <m:oMath>
        <m:r>
          <w:rPr>
            <w:rFonts w:ascii="Cambria Math" w:hAnsi="Cambria Math"/>
          </w:rPr>
          <m:t>n</m:t>
        </m:r>
      </m:oMath>
      <w:r w:rsidRPr="0044152B">
        <w:t xml:space="preserve"> </w:t>
      </w:r>
      <w:r w:rsidRPr="0044152B">
        <w:t>元布尔函数</w:t>
      </w:r>
      <w:r w:rsidRPr="0044152B">
        <w:t xml:space="preserve"> </w:t>
      </w:r>
      <m:oMath>
        <m:r>
          <w:rPr>
            <w:rFonts w:ascii="Cambria Math" w:hAnsi="Cambria Math"/>
          </w:rPr>
          <m:t>f</m:t>
        </m:r>
      </m:oMath>
      <w:r w:rsidRPr="0044152B">
        <w:t>，其</w:t>
      </w:r>
      <w:r w:rsidRPr="0044152B">
        <w:t>Walsh-Hadamard</w:t>
      </w:r>
      <w:r w:rsidRPr="0044152B">
        <w:t>变换定义为</w:t>
      </w:r>
    </w:p>
    <w:p w14:paraId="1D51276A" w14:textId="0B978445" w:rsidR="0044152B" w:rsidRPr="0044152B" w:rsidRDefault="00000000" w:rsidP="00B762B8">
      <w:pPr>
        <w:pStyle w:val="12"/>
      </w:pPr>
      <m:oMathPara>
        <m:oMath>
          <m:sSub>
            <m:sSubPr>
              <m:ctrlPr>
                <w:rPr>
                  <w:rFonts w:ascii="Cambria Math" w:hAnsi="Cambria Math"/>
                </w:rPr>
              </m:ctrlPr>
            </m:sSubPr>
            <m:e>
              <m:r>
                <w:rPr>
                  <w:rFonts w:ascii="Cambria Math" w:hAnsi="Cambria Math"/>
                </w:rPr>
                <m:t>W</m:t>
              </m:r>
            </m:e>
            <m:sub>
              <m:r>
                <w:rPr>
                  <w:rFonts w:ascii="Cambria Math" w:hAnsi="Cambria Math"/>
                </w:rPr>
                <m:t>f</m:t>
              </m:r>
            </m:sub>
          </m:sSub>
          <m:d>
            <m:dPr>
              <m:ctrlPr>
                <w:rPr>
                  <w:rFonts w:ascii="Cambria Math" w:hAnsi="Cambria Math"/>
                </w:rPr>
              </m:ctrlPr>
            </m:dPr>
            <m:e>
              <m:r>
                <w:rPr>
                  <w:rFonts w:ascii="Cambria Math" w:hAnsi="Cambria Math"/>
                </w:rPr>
                <m:t>a</m:t>
              </m:r>
            </m:e>
          </m:d>
          <m:r>
            <m:rPr>
              <m:sty m:val="p"/>
            </m:rPr>
            <w:rPr>
              <w:rFonts w:ascii="Cambria Math" w:hAnsi="Cambria Math"/>
            </w:rPr>
            <m:t>=</m:t>
          </m:r>
          <m:nary>
            <m:naryPr>
              <m:chr m:val="∑"/>
              <m:supHide m:val="1"/>
              <m:ctrlPr>
                <w:rPr>
                  <w:rFonts w:ascii="Cambria Math" w:hAnsi="Cambria Math"/>
                </w:rPr>
              </m:ctrlPr>
            </m:naryPr>
            <m:sub>
              <m:r>
                <w:rPr>
                  <w:rFonts w:ascii="Cambria Math" w:hAnsi="Cambria Math"/>
                </w:rPr>
                <m:t>x</m:t>
              </m:r>
              <m:r>
                <m:rPr>
                  <m:sty m:val="p"/>
                </m:rPr>
                <w:rPr>
                  <w:rFonts w:ascii="Cambria Math" w:hAnsi="Cambria Math"/>
                </w:rPr>
                <m:t>∈</m:t>
              </m:r>
              <m:sSubSup>
                <m:sSubSupPr>
                  <m:ctrlPr>
                    <w:rPr>
                      <w:rFonts w:ascii="Cambria Math" w:hAnsi="Cambria Math"/>
                    </w:rPr>
                  </m:ctrlPr>
                </m:sSubSupPr>
                <m:e>
                  <m:r>
                    <w:rPr>
                      <w:rFonts w:ascii="Cambria Math" w:hAnsi="Cambria Math"/>
                    </w:rPr>
                    <m:t>F</m:t>
                  </m:r>
                </m:e>
                <m:sub>
                  <m:r>
                    <m:rPr>
                      <m:sty m:val="p"/>
                    </m:rPr>
                    <w:rPr>
                      <w:rFonts w:ascii="Cambria Math" w:hAnsi="Cambria Math"/>
                    </w:rPr>
                    <m:t>2</m:t>
                  </m:r>
                </m:sub>
                <m:sup>
                  <m:r>
                    <w:rPr>
                      <w:rFonts w:ascii="Cambria Math" w:hAnsi="Cambria Math"/>
                    </w:rPr>
                    <m:t>n</m:t>
                  </m:r>
                </m:sup>
              </m:sSubSup>
            </m:sub>
            <m:sup/>
            <m:e>
              <m:sSup>
                <m:sSupPr>
                  <m:ctrlPr>
                    <w:rPr>
                      <w:rFonts w:ascii="Cambria Math" w:hAnsi="Cambria Math"/>
                    </w:rPr>
                  </m:ctrlPr>
                </m:sSupPr>
                <m:e>
                  <m:d>
                    <m:dPr>
                      <m:ctrlPr>
                        <w:rPr>
                          <w:rFonts w:ascii="Cambria Math" w:hAnsi="Cambria Math"/>
                        </w:rPr>
                      </m:ctrlPr>
                    </m:dPr>
                    <m:e>
                      <m:r>
                        <m:rPr>
                          <m:sty m:val="p"/>
                        </m:rPr>
                        <w:rPr>
                          <w:rFonts w:ascii="Cambria Math" w:hAnsi="Cambria Math"/>
                        </w:rPr>
                        <m:t>-1</m:t>
                      </m:r>
                    </m:e>
                  </m:d>
                </m:e>
                <m:sup>
                  <m:r>
                    <w:rPr>
                      <w:rFonts w:ascii="Cambria Math" w:hAnsi="Cambria Math"/>
                    </w:rPr>
                    <m:t>f</m:t>
                  </m:r>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x</m:t>
                  </m:r>
                </m:sup>
              </m:sSup>
            </m:e>
          </m:nary>
        </m:oMath>
      </m:oMathPara>
    </w:p>
    <w:p w14:paraId="4D61C567" w14:textId="708C3537" w:rsidR="0044152B" w:rsidRPr="0044152B" w:rsidRDefault="0044152B" w:rsidP="0044152B">
      <w:pPr>
        <w:ind w:firstLine="480"/>
      </w:pPr>
      <w:r w:rsidRPr="0044152B">
        <w:t>其中</w:t>
      </w:r>
      <w:r w:rsidRPr="0044152B">
        <w:t xml:space="preserve"> </w:t>
      </w:r>
      <m:oMath>
        <m:r>
          <w:rPr>
            <w:rFonts w:ascii="Cambria Math" w:hAnsi="Cambria Math"/>
          </w:rPr>
          <m:t xml:space="preserve">a∈ </m:t>
        </m:r>
        <m:sSubSup>
          <m:sSubSupPr>
            <m:ctrlPr>
              <w:rPr>
                <w:rFonts w:ascii="Cambria Math" w:hAnsi="Cambria Math"/>
                <w:i/>
              </w:rPr>
            </m:ctrlPr>
          </m:sSubSupPr>
          <m:e>
            <m:r>
              <w:rPr>
                <w:rFonts w:ascii="Cambria Math" w:hAnsi="Cambria Math"/>
              </w:rPr>
              <m:t>F</m:t>
            </m:r>
          </m:e>
          <m:sub>
            <m:r>
              <w:rPr>
                <w:rFonts w:ascii="Cambria Math" w:hAnsi="Cambria Math"/>
              </w:rPr>
              <m:t>2</m:t>
            </m:r>
          </m:sub>
          <m:sup>
            <m:r>
              <w:rPr>
                <w:rFonts w:ascii="Cambria Math" w:hAnsi="Cambria Math"/>
              </w:rPr>
              <m:t>n</m:t>
            </m:r>
          </m:sup>
        </m:sSubSup>
      </m:oMath>
      <w:r w:rsidRPr="0044152B">
        <w:t xml:space="preserve"> </w:t>
      </w:r>
      <w:r w:rsidRPr="0044152B">
        <w:t>为输入掩码，</w:t>
      </w:r>
      <m:oMath>
        <m:r>
          <w:rPr>
            <w:rFonts w:ascii="Cambria Math" w:hAnsi="Cambria Math"/>
          </w:rPr>
          <m:t>a⋅ x</m:t>
        </m:r>
      </m:oMath>
      <w:r w:rsidRPr="0044152B">
        <w:t xml:space="preserve"> </w:t>
      </w:r>
      <w:r w:rsidRPr="0044152B">
        <w:t>表示二元内积。</w:t>
      </w:r>
    </w:p>
    <w:p w14:paraId="3ADEED97" w14:textId="4B49ABF6" w:rsidR="0044152B" w:rsidRPr="0044152B" w:rsidRDefault="0044152B" w:rsidP="00B762B8">
      <w:pPr>
        <w:ind w:firstLine="480"/>
      </w:pPr>
      <w:r w:rsidRPr="0044152B">
        <w:t>Walsh</w:t>
      </w:r>
      <w:r w:rsidRPr="0044152B">
        <w:t>谱值</w:t>
      </w:r>
      <w:r w:rsidRPr="0044152B">
        <w:t xml:space="preserve"> </w:t>
      </w:r>
      <m:oMath>
        <m:sSub>
          <m:sSubPr>
            <m:ctrlPr>
              <w:rPr>
                <w:rFonts w:ascii="Cambria Math" w:hAnsi="Cambria Math"/>
                <w:i/>
              </w:rPr>
            </m:ctrlPr>
          </m:sSubPr>
          <m:e>
            <m:r>
              <w:rPr>
                <w:rFonts w:ascii="Cambria Math" w:hAnsi="Cambria Math"/>
              </w:rPr>
              <m:t>W</m:t>
            </m:r>
          </m:e>
          <m:sub>
            <m:r>
              <w:rPr>
                <w:rFonts w:ascii="Cambria Math" w:hAnsi="Cambria Math"/>
              </w:rPr>
              <m:t>f</m:t>
            </m:r>
            <m:d>
              <m:dPr>
                <m:ctrlPr>
                  <w:rPr>
                    <w:rFonts w:ascii="Cambria Math" w:hAnsi="Cambria Math"/>
                    <w:i/>
                  </w:rPr>
                </m:ctrlPr>
              </m:dPr>
              <m:e>
                <m:r>
                  <w:rPr>
                    <w:rFonts w:ascii="Cambria Math" w:hAnsi="Cambria Math"/>
                  </w:rPr>
                  <m:t>a</m:t>
                </m:r>
              </m:e>
            </m:d>
          </m:sub>
        </m:sSub>
      </m:oMath>
      <w:r w:rsidRPr="0044152B">
        <w:t xml:space="preserve"> </w:t>
      </w:r>
      <w:r w:rsidRPr="0044152B">
        <w:t>反映了布尔函数</w:t>
      </w:r>
      <w:r w:rsidRPr="0044152B">
        <w:t xml:space="preserve"> </w:t>
      </w:r>
      <m:oMath>
        <m:r>
          <w:rPr>
            <w:rFonts w:ascii="Cambria Math" w:hAnsi="Cambria Math"/>
          </w:rPr>
          <m:t>f(x)</m:t>
        </m:r>
      </m:oMath>
      <w:r w:rsidRPr="0044152B">
        <w:t xml:space="preserve"> </w:t>
      </w:r>
      <w:r w:rsidRPr="0044152B">
        <w:t>与线性函数</w:t>
      </w:r>
      <w:r w:rsidRPr="0044152B">
        <w:t xml:space="preserve"> </w:t>
      </w:r>
      <m:oMath>
        <m:r>
          <w:rPr>
            <w:rFonts w:ascii="Cambria Math" w:hAnsi="Cambria Math"/>
          </w:rPr>
          <m:t>a⋅ x</m:t>
        </m:r>
      </m:oMath>
      <w:r w:rsidRPr="0044152B">
        <w:t xml:space="preserve"> </w:t>
      </w:r>
      <w:r w:rsidRPr="0044152B">
        <w:t>之间的相关程度。若</w:t>
      </w:r>
      <w:r w:rsidRPr="0044152B">
        <w:t xml:space="preserve">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f</m:t>
                </m:r>
                <m:d>
                  <m:dPr>
                    <m:ctrlPr>
                      <w:rPr>
                        <w:rFonts w:ascii="Cambria Math" w:hAnsi="Cambria Math"/>
                        <w:i/>
                      </w:rPr>
                    </m:ctrlPr>
                  </m:dPr>
                  <m:e>
                    <m:r>
                      <w:rPr>
                        <w:rFonts w:ascii="Cambria Math" w:hAnsi="Cambria Math"/>
                      </w:rPr>
                      <m:t>a</m:t>
                    </m:r>
                  </m:e>
                </m:d>
              </m:sub>
            </m:sSub>
          </m:e>
        </m:d>
      </m:oMath>
      <w:r w:rsidRPr="0044152B">
        <w:t xml:space="preserve"> </w:t>
      </w:r>
      <w:r w:rsidRPr="0044152B">
        <w:t>较大，说明二者存在较强相关；若所有</w:t>
      </w:r>
      <w:r w:rsidRPr="0044152B">
        <w:t xml:space="preserve">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f</m:t>
                </m:r>
                <m:d>
                  <m:dPr>
                    <m:ctrlPr>
                      <w:rPr>
                        <w:rFonts w:ascii="Cambria Math" w:hAnsi="Cambria Math"/>
                        <w:i/>
                      </w:rPr>
                    </m:ctrlPr>
                  </m:dPr>
                  <m:e>
                    <m:r>
                      <w:rPr>
                        <w:rFonts w:ascii="Cambria Math" w:hAnsi="Cambria Math"/>
                      </w:rPr>
                      <m:t>a</m:t>
                    </m:r>
                  </m:e>
                </m:d>
              </m:sub>
            </m:sSub>
          </m:e>
        </m:d>
      </m:oMath>
      <w:r w:rsidRPr="0044152B">
        <w:t xml:space="preserve"> </w:t>
      </w:r>
      <w:r w:rsidRPr="0044152B">
        <w:t>均较小，则说明函数具有较好的非线性性质。</w:t>
      </w:r>
    </w:p>
    <w:p w14:paraId="154D8649" w14:textId="77777777" w:rsidR="0044152B" w:rsidRDefault="0044152B" w:rsidP="0044152B">
      <w:pPr>
        <w:ind w:firstLine="480"/>
      </w:pPr>
      <w:r w:rsidRPr="0044152B">
        <w:t>布尔函数的非线性度可由</w:t>
      </w:r>
      <w:r w:rsidRPr="0044152B">
        <w:t>Walsh</w:t>
      </w:r>
      <w:r w:rsidRPr="0044152B">
        <w:t>谱计算：</w:t>
      </w:r>
    </w:p>
    <w:p w14:paraId="2384052C" w14:textId="31FFF241" w:rsidR="008813FB" w:rsidRPr="008813FB" w:rsidRDefault="008813FB" w:rsidP="008813FB">
      <w:pPr>
        <w:pStyle w:val="12"/>
      </w:pPr>
      <m:oMathPara>
        <m:oMath>
          <m:r>
            <w:rPr>
              <w:rFonts w:ascii="Cambria Math" w:hAnsi="Cambria Math"/>
            </w:rPr>
            <w:lastRenderedPageBreak/>
            <m:t>NL</m:t>
          </m:r>
          <m:d>
            <m:dPr>
              <m:ctrlPr>
                <w:rPr>
                  <w:rFonts w:ascii="Cambria Math" w:hAnsi="Cambria Math"/>
                </w:rPr>
              </m:ctrlPr>
            </m:dPr>
            <m:e>
              <m:r>
                <w:rPr>
                  <w:rFonts w:ascii="Cambria Math" w:hAnsi="Cambria Math"/>
                </w:rPr>
                <m:t>f</m:t>
              </m:r>
            </m:e>
          </m:d>
          <m:r>
            <m:rPr>
              <m:sty m:val="p"/>
            </m:rPr>
            <w:rPr>
              <w:rFonts w:ascii="Cambria Math" w:hAnsi="Cambria Math"/>
            </w:rPr>
            <m:t>=</m:t>
          </m:r>
          <m:sSup>
            <m:sSupPr>
              <m:ctrlPr>
                <w:rPr>
                  <w:rFonts w:ascii="Cambria Math" w:hAnsi="Cambria Math"/>
                </w:rPr>
              </m:ctrlPr>
            </m:sSupPr>
            <m:e>
              <m:r>
                <m:rPr>
                  <m:sty m:val="p"/>
                </m:rPr>
                <w:rPr>
                  <w:rFonts w:ascii="Cambria Math" w:hAnsi="Cambria Math"/>
                </w:rPr>
                <m:t>2</m:t>
              </m:r>
            </m:e>
            <m:sup>
              <m:r>
                <w:rPr>
                  <w:rFonts w:ascii="Cambria Math" w:hAnsi="Cambria Math"/>
                </w:rPr>
                <m:t>n</m:t>
              </m:r>
              <m:r>
                <m:rPr>
                  <m:sty m:val="p"/>
                </m:rPr>
                <w:rPr>
                  <w:rFonts w:ascii="Cambria Math" w:hAnsi="Cambria Math"/>
                </w:rPr>
                <m:t>-1</m:t>
              </m:r>
            </m:sup>
          </m:sSup>
          <m:r>
            <m:rPr>
              <m:sty m:val="p"/>
            </m:rPr>
            <w:rPr>
              <w:rFonts w:ascii="Cambria Math" w:hAnsi="Cambria Math"/>
            </w:rPr>
            <m:t>-</m:t>
          </m:r>
          <m:f>
            <m:fPr>
              <m:ctrlPr>
                <w:rPr>
                  <w:rFonts w:ascii="Cambria Math" w:hAnsi="Cambria Math" w:cstheme="minorBidi"/>
                </w:rPr>
              </m:ctrlPr>
            </m:fPr>
            <m:num>
              <m:r>
                <m:rPr>
                  <m:sty m:val="p"/>
                </m:rPr>
                <w:rPr>
                  <w:rFonts w:ascii="Cambria Math" w:hAnsi="Cambria Math"/>
                </w:rPr>
                <m:t>1</m:t>
              </m:r>
            </m:num>
            <m:den>
              <m:r>
                <m:rPr>
                  <m:sty m:val="p"/>
                </m:rPr>
                <w:rPr>
                  <w:rFonts w:ascii="Cambria Math" w:hAnsi="Cambria Math"/>
                </w:rPr>
                <m:t>2</m:t>
              </m:r>
            </m:den>
          </m:f>
          <m:r>
            <w:rPr>
              <w:rFonts w:ascii="Cambria Math" w:hAnsi="Cambria Math"/>
            </w:rPr>
            <m:t>ma</m:t>
          </m:r>
          <m:sSub>
            <m:sSubPr>
              <m:ctrlPr>
                <w:rPr>
                  <w:rFonts w:ascii="Cambria Math" w:hAnsi="Cambria Math"/>
                </w:rPr>
              </m:ctrlPr>
            </m:sSubPr>
            <m:e>
              <m:r>
                <w:rPr>
                  <w:rFonts w:ascii="Cambria Math" w:hAnsi="Cambria Math"/>
                </w:rPr>
                <m:t>x</m:t>
              </m:r>
            </m:e>
            <m:sub>
              <m:r>
                <w:rPr>
                  <w:rFonts w:ascii="Cambria Math" w:hAnsi="Cambria Math"/>
                </w:rPr>
                <m:t>a</m:t>
              </m:r>
              <m:r>
                <m:rPr>
                  <m:sty m:val="p"/>
                </m:rPr>
                <w:rPr>
                  <w:rFonts w:ascii="Cambria Math" w:hAnsi="Cambria Math"/>
                </w:rPr>
                <m:t>∈</m:t>
              </m:r>
              <m:sSubSup>
                <m:sSubSupPr>
                  <m:ctrlPr>
                    <w:rPr>
                      <w:rFonts w:ascii="Cambria Math" w:hAnsi="Cambria Math"/>
                    </w:rPr>
                  </m:ctrlPr>
                </m:sSubSupPr>
                <m:e>
                  <m:r>
                    <w:rPr>
                      <w:rFonts w:ascii="Cambria Math" w:hAnsi="Cambria Math"/>
                    </w:rPr>
                    <m:t>F</m:t>
                  </m:r>
                </m:e>
                <m:sub>
                  <m:r>
                    <m:rPr>
                      <m:sty m:val="p"/>
                    </m:rPr>
                    <w:rPr>
                      <w:rFonts w:ascii="Cambria Math" w:hAnsi="Cambria Math"/>
                    </w:rPr>
                    <m:t>2</m:t>
                  </m:r>
                </m:sub>
                <m:sup>
                  <m:r>
                    <w:rPr>
                      <w:rFonts w:ascii="Cambria Math" w:hAnsi="Cambria Math"/>
                    </w:rPr>
                    <m:t>n</m:t>
                  </m:r>
                </m:sup>
              </m:sSubSup>
            </m:sub>
          </m:sSub>
          <m:d>
            <m:dPr>
              <m:begChr m:val="|"/>
              <m:endChr m:val="|"/>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f</m:t>
                  </m:r>
                </m:sub>
              </m:sSub>
              <m:d>
                <m:dPr>
                  <m:ctrlPr>
                    <w:rPr>
                      <w:rFonts w:ascii="Cambria Math" w:hAnsi="Cambria Math"/>
                    </w:rPr>
                  </m:ctrlPr>
                </m:dPr>
                <m:e>
                  <m:r>
                    <w:rPr>
                      <w:rFonts w:ascii="Cambria Math" w:hAnsi="Cambria Math"/>
                    </w:rPr>
                    <m:t>a</m:t>
                  </m:r>
                </m:e>
              </m:d>
            </m:e>
          </m:d>
        </m:oMath>
      </m:oMathPara>
    </w:p>
    <w:p w14:paraId="6659E333" w14:textId="592BB0B4" w:rsidR="0044152B" w:rsidRPr="0044152B" w:rsidRDefault="0044152B" w:rsidP="0044152B">
      <w:pPr>
        <w:ind w:firstLine="480"/>
      </w:pPr>
      <w:r w:rsidRPr="0044152B">
        <w:t>对于</w:t>
      </w:r>
      <w:r w:rsidRPr="0044152B">
        <w:t>S</w:t>
      </w:r>
      <w:r w:rsidRPr="0044152B">
        <w:t>盒</w:t>
      </w:r>
      <w:r w:rsidRPr="0044152B">
        <w:t xml:space="preserve"> </w:t>
      </w:r>
      <m:oMath>
        <m:r>
          <w:rPr>
            <w:rFonts w:ascii="Cambria Math" w:hAnsi="Cambria Math"/>
          </w:rPr>
          <m:t>S:</m:t>
        </m:r>
        <m:sSubSup>
          <m:sSubSupPr>
            <m:ctrlPr>
              <w:rPr>
                <w:rFonts w:ascii="Cambria Math" w:hAnsi="Cambria Math"/>
                <w:i/>
              </w:rPr>
            </m:ctrlPr>
          </m:sSubSupPr>
          <m:e>
            <m:r>
              <w:rPr>
                <w:rFonts w:ascii="Cambria Math" w:hAnsi="Cambria Math"/>
              </w:rPr>
              <m:t>F</m:t>
            </m:r>
          </m:e>
          <m:sub>
            <m:r>
              <w:rPr>
                <w:rFonts w:ascii="Cambria Math" w:hAnsi="Cambria Math"/>
              </w:rPr>
              <m:t>2</m:t>
            </m:r>
          </m:sub>
          <m:sup>
            <m:r>
              <w:rPr>
                <w:rFonts w:ascii="Cambria Math" w:hAnsi="Cambria Math"/>
              </w:rPr>
              <m:t>n</m:t>
            </m:r>
          </m:sup>
        </m:sSubSup>
        <m:r>
          <w:rPr>
            <w:rFonts w:ascii="Cambria Math" w:hAnsi="Cambria Math"/>
          </w:rPr>
          <m:t xml:space="preserve">→ </m:t>
        </m:r>
        <m:sSubSup>
          <m:sSubSupPr>
            <m:ctrlPr>
              <w:rPr>
                <w:rFonts w:ascii="Cambria Math" w:hAnsi="Cambria Math"/>
                <w:i/>
              </w:rPr>
            </m:ctrlPr>
          </m:sSubSupPr>
          <m:e>
            <m:r>
              <w:rPr>
                <w:rFonts w:ascii="Cambria Math" w:hAnsi="Cambria Math"/>
              </w:rPr>
              <m:t>F</m:t>
            </m:r>
          </m:e>
          <m:sub>
            <m:r>
              <w:rPr>
                <w:rFonts w:ascii="Cambria Math" w:hAnsi="Cambria Math"/>
              </w:rPr>
              <m:t>2</m:t>
            </m:r>
          </m:sub>
          <m:sup>
            <m:r>
              <w:rPr>
                <w:rFonts w:ascii="Cambria Math" w:hAnsi="Cambria Math"/>
              </w:rPr>
              <m:t>m</m:t>
            </m:r>
          </m:sup>
        </m:sSubSup>
      </m:oMath>
      <w:r w:rsidRPr="0044152B">
        <w:t>，其非线性度定义为所有非零输出掩码对应组合分量函数非线性度的最小值：</w:t>
      </w:r>
    </w:p>
    <w:p w14:paraId="216E19C9" w14:textId="1EF0769C" w:rsidR="0044152B" w:rsidRPr="0044152B" w:rsidRDefault="008813FB" w:rsidP="008813FB">
      <w:pPr>
        <w:pStyle w:val="12"/>
      </w:pPr>
      <m:oMathPara>
        <m:oMath>
          <m:r>
            <w:rPr>
              <w:rFonts w:ascii="Cambria Math" w:hAnsi="Cambria Math"/>
            </w:rPr>
            <m:t>NL</m:t>
          </m:r>
          <m:d>
            <m:dPr>
              <m:ctrlPr>
                <w:rPr>
                  <w:rFonts w:ascii="Cambria Math" w:hAnsi="Cambria Math"/>
                </w:rPr>
              </m:ctrlPr>
            </m:dPr>
            <m:e>
              <m:r>
                <w:rPr>
                  <w:rFonts w:ascii="Cambria Math" w:hAnsi="Cambria Math"/>
                </w:rPr>
                <m:t>S</m:t>
              </m:r>
            </m:e>
          </m:d>
          <m:r>
            <m:rPr>
              <m:sty m:val="p"/>
            </m:rPr>
            <w:rPr>
              <w:rFonts w:ascii="Cambria Math" w:hAnsi="Cambria Math"/>
            </w:rPr>
            <m:t>=</m:t>
          </m:r>
          <m:r>
            <w:rPr>
              <w:rFonts w:ascii="Cambria Math" w:hAnsi="Cambria Math"/>
            </w:rPr>
            <m:t>mi</m:t>
          </m:r>
          <m:sSub>
            <m:sSubPr>
              <m:ctrlPr>
                <w:rPr>
                  <w:rFonts w:ascii="Cambria Math" w:hAnsi="Cambria Math"/>
                </w:rPr>
              </m:ctrlPr>
            </m:sSubPr>
            <m:e>
              <m:r>
                <w:rPr>
                  <w:rFonts w:ascii="Cambria Math" w:hAnsi="Cambria Math"/>
                </w:rPr>
                <m:t>n</m:t>
              </m:r>
            </m:e>
            <m:sub>
              <m:r>
                <w:rPr>
                  <w:rFonts w:ascii="Cambria Math" w:hAnsi="Cambria Math"/>
                </w:rPr>
                <m:t>b</m:t>
              </m:r>
              <m:r>
                <m:rPr>
                  <m:sty m:val="p"/>
                </m:rPr>
                <w:rPr>
                  <w:rFonts w:ascii="Cambria Math" w:hAnsi="Cambria Math"/>
                </w:rPr>
                <m:t>∈</m:t>
              </m:r>
              <m:sSubSup>
                <m:sSubSupPr>
                  <m:ctrlPr>
                    <w:rPr>
                      <w:rFonts w:ascii="Cambria Math" w:hAnsi="Cambria Math"/>
                    </w:rPr>
                  </m:ctrlPr>
                </m:sSubSupPr>
                <m:e>
                  <m:r>
                    <w:rPr>
                      <w:rFonts w:ascii="Cambria Math" w:hAnsi="Cambria Math"/>
                    </w:rPr>
                    <m:t>F</m:t>
                  </m:r>
                </m:e>
                <m:sub>
                  <m:r>
                    <m:rPr>
                      <m:sty m:val="p"/>
                    </m:rPr>
                    <w:rPr>
                      <w:rFonts w:ascii="Cambria Math" w:hAnsi="Cambria Math"/>
                    </w:rPr>
                    <m:t>2</m:t>
                  </m:r>
                </m:sub>
                <m:sup>
                  <m:r>
                    <w:rPr>
                      <w:rFonts w:ascii="Cambria Math" w:hAnsi="Cambria Math"/>
                    </w:rPr>
                    <m:t>m</m:t>
                  </m:r>
                </m:sup>
              </m:sSubSup>
              <m:r>
                <m:rPr>
                  <m:sty m:val="p"/>
                </m:rPr>
                <w:rPr>
                  <w:rFonts w:ascii="Cambria Math" w:hAnsi="Cambria Math"/>
                </w:rPr>
                <m:t>∖</m:t>
              </m:r>
              <m:r>
                <m:rPr>
                  <m:lit/>
                  <m:sty m:val="p"/>
                </m:rPr>
                <w:rPr>
                  <w:rFonts w:ascii="Cambria Math" w:hAnsi="Cambria Math"/>
                </w:rPr>
                <m:t>{</m:t>
              </m:r>
              <m:r>
                <m:rPr>
                  <m:sty m:val="p"/>
                </m:rPr>
                <w:rPr>
                  <w:rFonts w:ascii="Cambria Math" w:hAnsi="Cambria Math"/>
                </w:rPr>
                <m:t>0</m:t>
              </m:r>
              <m:r>
                <m:rPr>
                  <m:lit/>
                  <m:sty m:val="p"/>
                </m:rPr>
                <w:rPr>
                  <w:rFonts w:ascii="Cambria Math" w:hAnsi="Cambria Math"/>
                </w:rPr>
                <m:t>}</m:t>
              </m:r>
            </m:sub>
          </m:sSub>
          <m:r>
            <w:rPr>
              <w:rFonts w:ascii="Cambria Math" w:hAnsi="Cambria Math"/>
            </w:rPr>
            <m:t>NL</m:t>
          </m:r>
          <m:d>
            <m:dPr>
              <m:ctrlPr>
                <w:rPr>
                  <w:rFonts w:ascii="Cambria Math" w:hAnsi="Cambria Math"/>
                </w:rPr>
              </m:ctrlPr>
            </m:dPr>
            <m:e>
              <m:r>
                <w:rPr>
                  <w:rFonts w:ascii="Cambria Math" w:hAnsi="Cambria Math"/>
                </w:rPr>
                <m:t>b</m:t>
              </m:r>
              <m:r>
                <m:rPr>
                  <m:sty m:val="p"/>
                </m:rPr>
                <w:rPr>
                  <w:rFonts w:ascii="Cambria Math" w:hAnsi="Cambria Math"/>
                </w:rPr>
                <m:t>⋅</m:t>
              </m:r>
              <m:r>
                <w:rPr>
                  <w:rFonts w:ascii="Cambria Math" w:hAnsi="Cambria Math"/>
                </w:rPr>
                <m:t>S</m:t>
              </m:r>
            </m:e>
          </m:d>
        </m:oMath>
      </m:oMathPara>
    </w:p>
    <w:p w14:paraId="17DFE9F8" w14:textId="458EDE53" w:rsidR="0044152B" w:rsidRPr="0044152B" w:rsidRDefault="0044152B" w:rsidP="0044152B">
      <w:pPr>
        <w:ind w:firstLine="480"/>
      </w:pPr>
      <w:r w:rsidRPr="0044152B">
        <w:t>也就是说，攻击者可以选择任意非零输出掩码构造线性逼近，因此</w:t>
      </w:r>
      <w:r w:rsidRPr="0044152B">
        <w:t>S</w:t>
      </w:r>
      <w:r w:rsidRPr="0044152B">
        <w:t>盒的整体非线性度必须考虑所有组合分量函数。如果存在某个非零输出掩码使</w:t>
      </w:r>
      <w:r w:rsidRPr="0044152B">
        <w:t xml:space="preserve"> </w:t>
      </w:r>
      <m:oMath>
        <m:r>
          <w:rPr>
            <w:rFonts w:ascii="Cambria Math" w:hAnsi="Cambria Math"/>
          </w:rPr>
          <m:t>b⋅ S</m:t>
        </m:r>
      </m:oMath>
      <w:r w:rsidRPr="0044152B">
        <w:t xml:space="preserve"> </w:t>
      </w:r>
      <w:r w:rsidRPr="0044152B">
        <w:t>为仿射函数，则</w:t>
      </w:r>
      <w:r w:rsidRPr="0044152B">
        <w:t xml:space="preserve"> </w:t>
      </w:r>
      <m:oMath>
        <m:r>
          <w:rPr>
            <w:rFonts w:ascii="Cambria Math" w:hAnsi="Cambria Math"/>
          </w:rPr>
          <m:t>NL(S)=0</m:t>
        </m:r>
      </m:oMath>
      <w:r w:rsidRPr="0044152B">
        <w:t>，说明该</w:t>
      </w:r>
      <w:r w:rsidRPr="0044152B">
        <w:t>S</w:t>
      </w:r>
      <w:r w:rsidRPr="0044152B">
        <w:t>盒存在完美线性关系。</w:t>
      </w:r>
    </w:p>
    <w:p w14:paraId="4C5EB8FB" w14:textId="1925CB01" w:rsidR="0044152B" w:rsidRPr="0044152B" w:rsidRDefault="0044152B" w:rsidP="008813FB">
      <w:pPr>
        <w:ind w:firstLine="480"/>
      </w:pPr>
      <w:r w:rsidRPr="0044152B">
        <w:t>在本文实验中，</w:t>
      </w:r>
      <w:r w:rsidRPr="0044152B">
        <w:t>3bit</w:t>
      </w:r>
      <w:r w:rsidRPr="0044152B">
        <w:t>双射</w:t>
      </w:r>
      <w:r w:rsidRPr="0044152B">
        <w:t>S</w:t>
      </w:r>
      <w:r w:rsidRPr="0044152B">
        <w:t>盒的非线性度取值主要为</w:t>
      </w:r>
      <w:r w:rsidRPr="0044152B">
        <w:t>0</w:t>
      </w:r>
      <w:r w:rsidRPr="0044152B">
        <w:t>或</w:t>
      </w:r>
      <w:r w:rsidRPr="0044152B">
        <w:t>2</w:t>
      </w:r>
      <w:r w:rsidRPr="0044152B">
        <w:t>；</w:t>
      </w:r>
      <w:r w:rsidRPr="0044152B">
        <w:t>4bit</w:t>
      </w:r>
      <w:r w:rsidRPr="0044152B">
        <w:t>典型</w:t>
      </w:r>
      <w:r w:rsidRPr="0044152B">
        <w:t>S</w:t>
      </w:r>
      <w:r w:rsidRPr="0044152B">
        <w:t>盒</w:t>
      </w:r>
      <w:r w:rsidRPr="0044152B">
        <w:t>PRESENT</w:t>
      </w:r>
      <w:r w:rsidRPr="0044152B">
        <w:t>、</w:t>
      </w:r>
      <w:r w:rsidRPr="0044152B">
        <w:t>GIFT</w:t>
      </w:r>
      <w:r w:rsidRPr="0044152B">
        <w:t>和</w:t>
      </w:r>
      <w:r w:rsidRPr="0044152B">
        <w:t>Midori</w:t>
      </w:r>
      <w:r w:rsidRPr="0044152B">
        <w:t>的非线性度均为</w:t>
      </w:r>
      <w:r w:rsidRPr="0044152B">
        <w:t>4</w:t>
      </w:r>
      <w:r w:rsidRPr="0044152B">
        <w:t>。非线性度将作为比较不同</w:t>
      </w:r>
      <w:r w:rsidRPr="0044152B">
        <w:t>S</w:t>
      </w:r>
      <w:r w:rsidRPr="0044152B">
        <w:t>盒线性安全性的核心指标之一。</w:t>
      </w:r>
    </w:p>
    <w:p w14:paraId="68EB4FC5" w14:textId="2E4201FC" w:rsidR="0044152B" w:rsidRPr="0044152B" w:rsidRDefault="0044152B" w:rsidP="00F44EED">
      <w:pPr>
        <w:pStyle w:val="3"/>
      </w:pPr>
      <w:r w:rsidRPr="0044152B">
        <w:t>差分分布表与差分均匀性</w:t>
      </w:r>
    </w:p>
    <w:p w14:paraId="2660298F" w14:textId="77777777" w:rsidR="0044152B" w:rsidRPr="0044152B" w:rsidRDefault="0044152B" w:rsidP="0044152B">
      <w:pPr>
        <w:ind w:firstLine="480"/>
      </w:pPr>
      <w:r w:rsidRPr="0044152B">
        <w:t>差分密码分析研究输入差分经过密码变换后如何传播到输出差分。对于</w:t>
      </w:r>
      <w:r w:rsidRPr="0044152B">
        <w:t>S</w:t>
      </w:r>
      <w:r w:rsidRPr="0044152B">
        <w:t>盒而言，差分分布表（</w:t>
      </w:r>
      <w:r w:rsidRPr="0044152B">
        <w:t>Differential Distribution Table</w:t>
      </w:r>
      <w:r w:rsidRPr="0044152B">
        <w:t>，</w:t>
      </w:r>
      <w:r w:rsidRPr="0044152B">
        <w:t>DDT</w:t>
      </w:r>
      <w:r w:rsidRPr="0044152B">
        <w:t>）是衡量其抵抗差分攻击能力的基本工具。</w:t>
      </w:r>
    </w:p>
    <w:p w14:paraId="5227297E" w14:textId="77777777" w:rsidR="0044152B" w:rsidRPr="0044152B" w:rsidRDefault="0044152B" w:rsidP="0044152B">
      <w:pPr>
        <w:ind w:firstLine="480"/>
      </w:pPr>
      <w:r w:rsidRPr="0044152B">
        <w:t>设</w:t>
      </w:r>
    </w:p>
    <w:p w14:paraId="436F98BF" w14:textId="2011CE2A" w:rsidR="0044152B" w:rsidRPr="0044152B" w:rsidRDefault="008813FB" w:rsidP="0044152B">
      <w:pPr>
        <w:ind w:firstLine="480"/>
      </w:pPr>
      <m:oMathPara>
        <m:oMath>
          <m:r>
            <w:rPr>
              <w:rFonts w:ascii="Cambria Math" w:hAnsi="Cambria Math"/>
            </w:rPr>
            <m:t>S:</m:t>
          </m:r>
          <m:sSubSup>
            <m:sSubSupPr>
              <m:ctrlPr>
                <w:rPr>
                  <w:rFonts w:ascii="Cambria Math" w:hAnsi="Cambria Math"/>
                  <w:i/>
                </w:rPr>
              </m:ctrlPr>
            </m:sSubSupPr>
            <m:e>
              <m:r>
                <w:rPr>
                  <w:rFonts w:ascii="Cambria Math" w:hAnsi="Cambria Math"/>
                </w:rPr>
                <m:t>F</m:t>
              </m:r>
            </m:e>
            <m:sub>
              <m:r>
                <w:rPr>
                  <w:rFonts w:ascii="Cambria Math" w:hAnsi="Cambria Math"/>
                </w:rPr>
                <m:t>2</m:t>
              </m:r>
            </m:sub>
            <m:sup>
              <m:r>
                <w:rPr>
                  <w:rFonts w:ascii="Cambria Math" w:hAnsi="Cambria Math"/>
                </w:rPr>
                <m:t>n</m:t>
              </m:r>
            </m:sup>
          </m:sSubSup>
          <m:r>
            <w:rPr>
              <w:rFonts w:ascii="Cambria Math" w:hAnsi="Cambria Math"/>
            </w:rPr>
            <m:t>→</m:t>
          </m:r>
          <m:sSubSup>
            <m:sSubSupPr>
              <m:ctrlPr>
                <w:rPr>
                  <w:rFonts w:ascii="Cambria Math" w:hAnsi="Cambria Math"/>
                  <w:i/>
                </w:rPr>
              </m:ctrlPr>
            </m:sSubSupPr>
            <m:e>
              <m:r>
                <w:rPr>
                  <w:rFonts w:ascii="Cambria Math" w:hAnsi="Cambria Math"/>
                </w:rPr>
                <m:t>F</m:t>
              </m:r>
            </m:e>
            <m:sub>
              <m:r>
                <w:rPr>
                  <w:rFonts w:ascii="Cambria Math" w:hAnsi="Cambria Math"/>
                </w:rPr>
                <m:t>2</m:t>
              </m:r>
            </m:sub>
            <m:sup>
              <m:r>
                <w:rPr>
                  <w:rFonts w:ascii="Cambria Math" w:hAnsi="Cambria Math"/>
                </w:rPr>
                <m:t>m</m:t>
              </m:r>
            </m:sup>
          </m:sSubSup>
        </m:oMath>
      </m:oMathPara>
    </w:p>
    <w:p w14:paraId="2B43A64A" w14:textId="66C7CE99" w:rsidR="0044152B" w:rsidRPr="0044152B" w:rsidRDefault="0044152B" w:rsidP="0044152B">
      <w:pPr>
        <w:ind w:firstLine="480"/>
      </w:pPr>
      <w:r w:rsidRPr="0044152B">
        <w:t>对于输入差分</w:t>
      </w:r>
      <w:r w:rsidRPr="0044152B">
        <w:t xml:space="preserve"> </w:t>
      </w:r>
      <m:oMath>
        <m:r>
          <w:rPr>
            <w:rFonts w:ascii="Cambria Math" w:hAnsi="Cambria Math"/>
          </w:rPr>
          <m:t xml:space="preserve">a∈ </m:t>
        </m:r>
        <m:sSubSup>
          <m:sSubSupPr>
            <m:ctrlPr>
              <w:rPr>
                <w:rFonts w:ascii="Cambria Math" w:hAnsi="Cambria Math"/>
                <w:i/>
              </w:rPr>
            </m:ctrlPr>
          </m:sSubSupPr>
          <m:e>
            <m:r>
              <w:rPr>
                <w:rFonts w:ascii="Cambria Math" w:hAnsi="Cambria Math"/>
              </w:rPr>
              <m:t>F</m:t>
            </m:r>
          </m:e>
          <m:sub>
            <m:r>
              <w:rPr>
                <w:rFonts w:ascii="Cambria Math" w:hAnsi="Cambria Math"/>
              </w:rPr>
              <m:t>2</m:t>
            </m:r>
          </m:sub>
          <m:sup>
            <m:r>
              <w:rPr>
                <w:rFonts w:ascii="Cambria Math" w:hAnsi="Cambria Math"/>
              </w:rPr>
              <m:t>n</m:t>
            </m:r>
          </m:sup>
        </m:sSubSup>
      </m:oMath>
      <w:r w:rsidRPr="0044152B">
        <w:t xml:space="preserve"> </w:t>
      </w:r>
      <w:r w:rsidRPr="0044152B">
        <w:t>和输出差分</w:t>
      </w:r>
      <w:r w:rsidRPr="0044152B">
        <w:t xml:space="preserve"> </w:t>
      </w:r>
      <m:oMath>
        <m:r>
          <w:rPr>
            <w:rFonts w:ascii="Cambria Math" w:hAnsi="Cambria Math"/>
          </w:rPr>
          <m:t xml:space="preserve">b∈ </m:t>
        </m:r>
        <m:sSubSup>
          <m:sSubSupPr>
            <m:ctrlPr>
              <w:rPr>
                <w:rFonts w:ascii="Cambria Math" w:hAnsi="Cambria Math"/>
                <w:i/>
              </w:rPr>
            </m:ctrlPr>
          </m:sSubSupPr>
          <m:e>
            <m:r>
              <w:rPr>
                <w:rFonts w:ascii="Cambria Math" w:hAnsi="Cambria Math"/>
              </w:rPr>
              <m:t>F</m:t>
            </m:r>
          </m:e>
          <m:sub>
            <m:r>
              <w:rPr>
                <w:rFonts w:ascii="Cambria Math" w:hAnsi="Cambria Math"/>
              </w:rPr>
              <m:t>2</m:t>
            </m:r>
          </m:sub>
          <m:sup>
            <m:r>
              <w:rPr>
                <w:rFonts w:ascii="Cambria Math" w:hAnsi="Cambria Math"/>
              </w:rPr>
              <m:t>m</m:t>
            </m:r>
          </m:sup>
        </m:sSubSup>
      </m:oMath>
      <w:r w:rsidRPr="0044152B">
        <w:t>，</w:t>
      </w:r>
      <w:r w:rsidRPr="0044152B">
        <w:t>DDT</w:t>
      </w:r>
      <w:r w:rsidRPr="0044152B">
        <w:t>定义为</w:t>
      </w:r>
    </w:p>
    <w:p w14:paraId="5D4F229F" w14:textId="59F79CDB" w:rsidR="0044152B" w:rsidRPr="0044152B" w:rsidRDefault="008813FB" w:rsidP="0044152B">
      <w:pPr>
        <w:ind w:firstLine="480"/>
      </w:pPr>
      <m:oMathPara>
        <m:oMath>
          <m:r>
            <w:rPr>
              <w:rFonts w:ascii="Cambria Math" w:hAnsi="Cambria Math"/>
            </w:rPr>
            <m:t>DDT</m:t>
          </m:r>
          <m:d>
            <m:dPr>
              <m:ctrlPr>
                <w:rPr>
                  <w:rFonts w:ascii="Cambria Math" w:hAnsi="Cambria Math"/>
                  <w:i/>
                </w:rPr>
              </m:ctrlPr>
            </m:dPr>
            <m:e>
              <m:r>
                <w:rPr>
                  <w:rFonts w:ascii="Cambria Math" w:hAnsi="Cambria Math"/>
                </w:rPr>
                <m:t>a,b</m:t>
              </m:r>
            </m:e>
          </m:d>
          <m:r>
            <w:rPr>
              <w:rFonts w:ascii="Cambria Math" w:hAnsi="Cambria Math"/>
            </w:rPr>
            <m:t>=</m:t>
          </m:r>
          <m:r>
            <m:rPr>
              <m:lit/>
            </m:rPr>
            <w:rPr>
              <w:rFonts w:ascii="Cambria Math" w:hAnsi="Cambria Math"/>
            </w:rPr>
            <m:t>#{</m:t>
          </m:r>
          <m:r>
            <w:rPr>
              <w:rFonts w:ascii="Cambria Math" w:hAnsi="Cambria Math"/>
            </w:rPr>
            <m:t>x ∈</m:t>
          </m:r>
          <m:sSubSup>
            <m:sSubSupPr>
              <m:ctrlPr>
                <w:rPr>
                  <w:rFonts w:ascii="Cambria Math" w:hAnsi="Cambria Math"/>
                  <w:i/>
                </w:rPr>
              </m:ctrlPr>
            </m:sSubSupPr>
            <m:e>
              <m:r>
                <w:rPr>
                  <w:rFonts w:ascii="Cambria Math" w:hAnsi="Cambria Math"/>
                </w:rPr>
                <m:t>F</m:t>
              </m:r>
            </m:e>
            <m:sub>
              <m:r>
                <w:rPr>
                  <w:rFonts w:ascii="Cambria Math" w:hAnsi="Cambria Math"/>
                </w:rPr>
                <m:t>2</m:t>
              </m:r>
            </m:sub>
            <m:sup>
              <m:r>
                <w:rPr>
                  <w:rFonts w:ascii="Cambria Math" w:hAnsi="Cambria Math"/>
                </w:rPr>
                <m:t>n</m:t>
              </m:r>
            </m:sup>
          </m:sSubSup>
          <m:r>
            <w:rPr>
              <w:rFonts w:ascii="Cambria Math" w:hAnsi="Cambria Math"/>
            </w:rPr>
            <m:t>∣S</m:t>
          </m:r>
          <m:d>
            <m:dPr>
              <m:ctrlPr>
                <w:rPr>
                  <w:rFonts w:ascii="Cambria Math" w:hAnsi="Cambria Math"/>
                  <w:i/>
                </w:rPr>
              </m:ctrlPr>
            </m:dPr>
            <m:e>
              <m:r>
                <w:rPr>
                  <w:rFonts w:ascii="Cambria Math" w:hAnsi="Cambria Math"/>
                </w:rPr>
                <m:t>x</m:t>
              </m:r>
            </m:e>
          </m:d>
          <m:r>
            <w:rPr>
              <w:rFonts w:ascii="Cambria Math" w:hAnsi="Cambria Math"/>
            </w:rPr>
            <m:t>⊕S</m:t>
          </m:r>
          <m:d>
            <m:dPr>
              <m:ctrlPr>
                <w:rPr>
                  <w:rFonts w:ascii="Cambria Math" w:hAnsi="Cambria Math"/>
                  <w:i/>
                </w:rPr>
              </m:ctrlPr>
            </m:dPr>
            <m:e>
              <m:r>
                <w:rPr>
                  <w:rFonts w:ascii="Cambria Math" w:hAnsi="Cambria Math"/>
                </w:rPr>
                <m:t>x ⊕a</m:t>
              </m:r>
            </m:e>
          </m:d>
          <m:r>
            <w:rPr>
              <w:rFonts w:ascii="Cambria Math" w:hAnsi="Cambria Math"/>
            </w:rPr>
            <m:t>=b</m:t>
          </m:r>
          <m:r>
            <m:rPr>
              <m:lit/>
            </m:rPr>
            <w:rPr>
              <w:rFonts w:ascii="Cambria Math" w:hAnsi="Cambria Math"/>
            </w:rPr>
            <m:t>}</m:t>
          </m:r>
        </m:oMath>
      </m:oMathPara>
    </w:p>
    <w:p w14:paraId="3FF02160" w14:textId="767EEACB" w:rsidR="0044152B" w:rsidRPr="0044152B" w:rsidRDefault="0044152B" w:rsidP="0044152B">
      <w:pPr>
        <w:ind w:firstLine="480"/>
      </w:pPr>
      <w:r w:rsidRPr="0044152B">
        <w:t>其中</w:t>
      </w:r>
      <w:r w:rsidRPr="0044152B">
        <w:t xml:space="preserve"> </w:t>
      </w:r>
      <m:oMath>
        <m:r>
          <m:rPr>
            <m:lit/>
          </m:rPr>
          <w:rPr>
            <w:rFonts w:ascii="Cambria Math" w:hAnsi="Cambria Math"/>
          </w:rPr>
          <m:t>#</m:t>
        </m:r>
      </m:oMath>
      <w:r w:rsidRPr="0044152B">
        <w:t xml:space="preserve"> </w:t>
      </w:r>
      <w:r w:rsidRPr="0044152B">
        <w:t>表示满足条件的输入个数。</w:t>
      </w:r>
    </w:p>
    <w:p w14:paraId="7A3D4420" w14:textId="06D4F40F" w:rsidR="0044152B" w:rsidRPr="0044152B" w:rsidRDefault="0044152B" w:rsidP="0044152B">
      <w:pPr>
        <w:ind w:firstLine="480"/>
      </w:pPr>
      <w:r w:rsidRPr="0044152B">
        <w:t>当</w:t>
      </w:r>
      <w:r w:rsidRPr="0044152B">
        <w:t xml:space="preserve"> </w:t>
      </w:r>
      <m:oMath>
        <m:r>
          <w:rPr>
            <w:rFonts w:ascii="Cambria Math" w:hAnsi="Cambria Math"/>
          </w:rPr>
          <m:t>a=0</m:t>
        </m:r>
      </m:oMath>
      <w:r w:rsidRPr="0044152B">
        <w:t xml:space="preserve"> </w:t>
      </w:r>
      <w:r w:rsidRPr="0044152B">
        <w:t>时，有</w:t>
      </w:r>
    </w:p>
    <w:p w14:paraId="1B6B812E" w14:textId="7AAF8157" w:rsidR="0044152B" w:rsidRPr="0044152B" w:rsidRDefault="008813FB" w:rsidP="0044152B">
      <w:pPr>
        <w:ind w:firstLine="480"/>
      </w:pPr>
      <m:oMathPara>
        <m:oMath>
          <m:r>
            <w:rPr>
              <w:rFonts w:ascii="Cambria Math" w:hAnsi="Cambria Math"/>
            </w:rPr>
            <m:t>S</m:t>
          </m:r>
          <m:d>
            <m:dPr>
              <m:ctrlPr>
                <w:rPr>
                  <w:rFonts w:ascii="Cambria Math" w:hAnsi="Cambria Math"/>
                  <w:i/>
                </w:rPr>
              </m:ctrlPr>
            </m:dPr>
            <m:e>
              <m:r>
                <w:rPr>
                  <w:rFonts w:ascii="Cambria Math" w:hAnsi="Cambria Math"/>
                </w:rPr>
                <m:t>x</m:t>
              </m:r>
            </m:e>
          </m:d>
          <m:r>
            <w:rPr>
              <w:rFonts w:ascii="Cambria Math" w:hAnsi="Cambria Math"/>
            </w:rPr>
            <m:t>⊕S</m:t>
          </m:r>
          <m:d>
            <m:dPr>
              <m:ctrlPr>
                <w:rPr>
                  <w:rFonts w:ascii="Cambria Math" w:hAnsi="Cambria Math"/>
                  <w:i/>
                </w:rPr>
              </m:ctrlPr>
            </m:dPr>
            <m:e>
              <m:r>
                <w:rPr>
                  <w:rFonts w:ascii="Cambria Math" w:hAnsi="Cambria Math"/>
                </w:rPr>
                <m:t>x ⊕0</m:t>
              </m:r>
            </m:e>
          </m:d>
          <m:r>
            <w:rPr>
              <w:rFonts w:ascii="Cambria Math" w:hAnsi="Cambria Math"/>
            </w:rPr>
            <m:t>=0</m:t>
          </m:r>
        </m:oMath>
      </m:oMathPara>
    </w:p>
    <w:p w14:paraId="06477770" w14:textId="0D3377F2" w:rsidR="0044152B" w:rsidRPr="0044152B" w:rsidRDefault="0044152B" w:rsidP="0044152B">
      <w:pPr>
        <w:ind w:firstLine="480"/>
      </w:pPr>
      <w:r w:rsidRPr="0044152B">
        <w:t>因此</w:t>
      </w:r>
      <w:r w:rsidRPr="0044152B">
        <w:t>DDT</w:t>
      </w:r>
      <w:r w:rsidRPr="0044152B">
        <w:t>的第</w:t>
      </w:r>
      <w:r w:rsidRPr="0044152B">
        <w:t>0</w:t>
      </w:r>
      <w:r w:rsidRPr="0044152B">
        <w:t>行通常为</w:t>
      </w:r>
      <w:r w:rsidRPr="0044152B">
        <w:t xml:space="preserve"> </w:t>
      </w:r>
      <m:oMath>
        <m:d>
          <m:dPr>
            <m:ctrlPr>
              <w:rPr>
                <w:rFonts w:ascii="Cambria Math" w:hAnsi="Cambria Math"/>
                <w:i/>
              </w:rPr>
            </m:ctrlPr>
          </m:dPr>
          <m:e>
            <m:sSup>
              <m:sSupPr>
                <m:ctrlPr>
                  <w:rPr>
                    <w:rFonts w:ascii="Cambria Math" w:hAnsi="Cambria Math"/>
                    <w:i/>
                  </w:rPr>
                </m:ctrlPr>
              </m:sSupPr>
              <m:e>
                <m:r>
                  <w:rPr>
                    <w:rFonts w:ascii="Cambria Math" w:hAnsi="Cambria Math"/>
                  </w:rPr>
                  <m:t>2</m:t>
                </m:r>
              </m:e>
              <m:sup>
                <m:r>
                  <w:rPr>
                    <w:rFonts w:ascii="Cambria Math" w:hAnsi="Cambria Math"/>
                  </w:rPr>
                  <m:t>n</m:t>
                </m:r>
              </m:sup>
            </m:sSup>
            <m:r>
              <w:rPr>
                <w:rFonts w:ascii="Cambria Math" w:hAnsi="Cambria Math"/>
              </w:rPr>
              <m:t>,0,0,…,0</m:t>
            </m:r>
          </m:e>
        </m:d>
      </m:oMath>
      <w:r w:rsidRPr="0044152B">
        <w:t>。在评价差分安全性时，主要关注</w:t>
      </w:r>
      <w:r w:rsidRPr="0044152B">
        <w:t xml:space="preserve"> </w:t>
      </w:r>
      <m:oMath>
        <m:r>
          <w:rPr>
            <w:rFonts w:ascii="Cambria Math" w:hAnsi="Cambria Math"/>
          </w:rPr>
          <m:t>a≠0</m:t>
        </m:r>
      </m:oMath>
      <w:r w:rsidRPr="0044152B">
        <w:t xml:space="preserve"> </w:t>
      </w:r>
      <w:r w:rsidRPr="0044152B">
        <w:t>的非零输入差分。</w:t>
      </w:r>
    </w:p>
    <w:p w14:paraId="7EBDC03A" w14:textId="77777777" w:rsidR="0044152B" w:rsidRPr="0044152B" w:rsidRDefault="0044152B" w:rsidP="0044152B">
      <w:pPr>
        <w:ind w:firstLine="480"/>
      </w:pPr>
      <w:r w:rsidRPr="0044152B">
        <w:t>S</w:t>
      </w:r>
      <w:r w:rsidRPr="0044152B">
        <w:t>盒的差分均匀性定义为</w:t>
      </w:r>
    </w:p>
    <w:p w14:paraId="50846848" w14:textId="4424AD81" w:rsidR="0044152B" w:rsidRPr="0044152B" w:rsidRDefault="008813FB" w:rsidP="0044152B">
      <w:pPr>
        <w:ind w:firstLine="480"/>
      </w:pPr>
      <m:oMathPara>
        <m:oMath>
          <m:r>
            <w:rPr>
              <w:rFonts w:ascii="Cambria Math" w:hAnsi="Cambria Math"/>
            </w:rPr>
            <m:t>δ(S)=ma</m:t>
          </m:r>
          <m:sSub>
            <m:sSubPr>
              <m:ctrlPr>
                <w:rPr>
                  <w:rFonts w:ascii="Cambria Math" w:hAnsi="Cambria Math"/>
                  <w:i/>
                </w:rPr>
              </m:ctrlPr>
            </m:sSubPr>
            <m:e>
              <m:r>
                <w:rPr>
                  <w:rFonts w:ascii="Cambria Math" w:hAnsi="Cambria Math"/>
                </w:rPr>
                <m:t>x</m:t>
              </m:r>
            </m:e>
            <m:sub>
              <m:d>
                <m:dPr>
                  <m:begChr m:val="{"/>
                  <m:endChr m:val="}"/>
                  <m:ctrlPr>
                    <w:rPr>
                      <w:rFonts w:ascii="Cambria Math" w:hAnsi="Cambria Math"/>
                      <w:i/>
                    </w:rPr>
                  </m:ctrlPr>
                </m:dPr>
                <m:e>
                  <m:r>
                    <w:rPr>
                      <w:rFonts w:ascii="Cambria Math" w:hAnsi="Cambria Math"/>
                    </w:rPr>
                    <m:t>a ≠0,b</m:t>
                  </m:r>
                </m:e>
              </m:d>
            </m:sub>
          </m:sSub>
          <m:r>
            <w:rPr>
              <w:rFonts w:ascii="Cambria Math" w:hAnsi="Cambria Math"/>
            </w:rPr>
            <m:t xml:space="preserve"> DDT(a,b)</m:t>
          </m:r>
        </m:oMath>
      </m:oMathPara>
    </w:p>
    <w:p w14:paraId="02A16BB3" w14:textId="77777777" w:rsidR="0044152B" w:rsidRPr="0044152B" w:rsidRDefault="0044152B" w:rsidP="0044152B">
      <w:pPr>
        <w:ind w:firstLine="480"/>
      </w:pPr>
      <w:r w:rsidRPr="0044152B">
        <w:t>差分均匀性越小，说明输入差分传播到输出差分的分布越均匀，攻击者越难找到高概率差分路径。</w:t>
      </w:r>
    </w:p>
    <w:p w14:paraId="05AD67D4" w14:textId="1E313F4B" w:rsidR="0044152B" w:rsidRPr="0044152B" w:rsidRDefault="0044152B" w:rsidP="0044152B">
      <w:pPr>
        <w:ind w:firstLine="480"/>
      </w:pPr>
      <w:r w:rsidRPr="0044152B">
        <w:t>对于</w:t>
      </w:r>
      <w:r w:rsidRPr="0044152B">
        <w:t>3bit</w:t>
      </w:r>
      <w:r w:rsidRPr="0044152B">
        <w:t>双射</w:t>
      </w:r>
      <w:r w:rsidRPr="0044152B">
        <w:t>S</w:t>
      </w:r>
      <w:r w:rsidRPr="0044152B">
        <w:t>盒，差分均匀性最优值为</w:t>
      </w:r>
      <w:r w:rsidRPr="0044152B">
        <w:t>2</w:t>
      </w:r>
      <w:r w:rsidRPr="0044152B">
        <w:t>。当</w:t>
      </w:r>
      <w:r w:rsidRPr="0044152B">
        <w:t xml:space="preserve"> </w:t>
      </w:r>
      <m:oMath>
        <m:r>
          <w:rPr>
            <w:rFonts w:ascii="Cambria Math" w:hAnsi="Cambria Math"/>
          </w:rPr>
          <m:t>δ=2</m:t>
        </m:r>
      </m:oMath>
      <w:r w:rsidRPr="0044152B">
        <w:t xml:space="preserve"> </w:t>
      </w:r>
      <w:r w:rsidRPr="0044152B">
        <w:t>时，</w:t>
      </w:r>
      <w:r w:rsidRPr="0044152B">
        <w:t>S</w:t>
      </w:r>
      <w:r w:rsidRPr="0044152B">
        <w:t>盒达到</w:t>
      </w:r>
      <w:r w:rsidRPr="0044152B">
        <w:t>APN</w:t>
      </w:r>
      <w:r w:rsidRPr="0044152B">
        <w:t>性质，表示任意非零输入差分对应任意输出差分的解数最多为</w:t>
      </w:r>
      <w:r w:rsidRPr="0044152B">
        <w:t>2</w:t>
      </w:r>
      <w:r w:rsidRPr="0044152B">
        <w:t>。</w:t>
      </w:r>
    </w:p>
    <w:p w14:paraId="6874F387" w14:textId="25B6368A" w:rsidR="0044152B" w:rsidRPr="0044152B" w:rsidRDefault="0044152B" w:rsidP="0044152B">
      <w:pPr>
        <w:ind w:firstLine="480"/>
      </w:pPr>
      <w:r w:rsidRPr="0044152B">
        <w:t>对于</w:t>
      </w:r>
      <w:r w:rsidRPr="0044152B">
        <w:t>4bit</w:t>
      </w:r>
      <w:r w:rsidRPr="0044152B">
        <w:t>双射</w:t>
      </w:r>
      <w:r w:rsidRPr="0044152B">
        <w:t>S</w:t>
      </w:r>
      <w:r w:rsidRPr="0044152B">
        <w:t>盒，不存在差分均匀性为</w:t>
      </w:r>
      <w:r w:rsidRPr="0044152B">
        <w:t>2</w:t>
      </w:r>
      <w:r w:rsidRPr="0044152B">
        <w:t>产生</w:t>
      </w:r>
      <w:r w:rsidRPr="0044152B">
        <w:t>APN</w:t>
      </w:r>
      <w:r w:rsidRPr="0044152B">
        <w:t>双射</w:t>
      </w:r>
      <w:r w:rsidRPr="0044152B">
        <w:t>S</w:t>
      </w:r>
      <w:r w:rsidRPr="0044152B">
        <w:t>盒，因此</w:t>
      </w:r>
      <w:r w:rsidRPr="0044152B">
        <w:t xml:space="preserve"> </w:t>
      </w:r>
      <m:oMath>
        <m:r>
          <w:rPr>
            <w:rFonts w:ascii="Cambria Math" w:hAnsi="Cambria Math"/>
          </w:rPr>
          <m:t>δ=4</m:t>
        </m:r>
      </m:oMath>
      <w:r w:rsidRPr="0044152B">
        <w:t xml:space="preserve"> </w:t>
      </w:r>
      <w:r w:rsidRPr="0044152B">
        <w:t>通常被视为可达到的较优差分水平。</w:t>
      </w:r>
      <w:r w:rsidRPr="0044152B">
        <w:t>PRESENT</w:t>
      </w:r>
      <w:r w:rsidRPr="0044152B">
        <w:t>和</w:t>
      </w:r>
      <w:r w:rsidRPr="0044152B">
        <w:t>Midori S</w:t>
      </w:r>
      <w:r w:rsidRPr="0044152B">
        <w:t>盒的差分均匀性均为</w:t>
      </w:r>
      <w:r w:rsidRPr="0044152B">
        <w:t>4</w:t>
      </w:r>
      <w:r w:rsidRPr="0044152B">
        <w:t>，而</w:t>
      </w:r>
      <w:r w:rsidRPr="0044152B">
        <w:t>GIFT S</w:t>
      </w:r>
      <w:r w:rsidRPr="0044152B">
        <w:t>盒的差分均匀性为</w:t>
      </w:r>
      <w:r w:rsidRPr="0044152B">
        <w:t>6</w:t>
      </w:r>
      <w:r w:rsidRPr="0044152B">
        <w:t>，说明三者在差分性能上存在差别。</w:t>
      </w:r>
    </w:p>
    <w:p w14:paraId="69AF65C3" w14:textId="77777777" w:rsidR="0044152B" w:rsidRPr="0044152B" w:rsidRDefault="0044152B" w:rsidP="0044152B">
      <w:pPr>
        <w:ind w:firstLine="480"/>
      </w:pPr>
      <w:r w:rsidRPr="0044152B">
        <w:t>在本文实验中，</w:t>
      </w:r>
      <w:r w:rsidRPr="0044152B">
        <w:t>DDT</w:t>
      </w:r>
      <w:r w:rsidRPr="0044152B">
        <w:t>用于完成以下任务：</w:t>
      </w:r>
    </w:p>
    <w:p w14:paraId="08DFD1B2" w14:textId="77777777" w:rsidR="0044152B" w:rsidRPr="0044152B" w:rsidRDefault="0044152B" w:rsidP="0044152B">
      <w:pPr>
        <w:numPr>
          <w:ilvl w:val="0"/>
          <w:numId w:val="15"/>
        </w:numPr>
        <w:ind w:firstLine="480"/>
      </w:pPr>
      <w:r w:rsidRPr="0044152B">
        <w:t>判断单个</w:t>
      </w:r>
      <w:r w:rsidRPr="0044152B">
        <w:t>S</w:t>
      </w:r>
      <w:r w:rsidRPr="0044152B">
        <w:t>盒的差分均匀性；</w:t>
      </w:r>
    </w:p>
    <w:p w14:paraId="0D7C43B4" w14:textId="77777777" w:rsidR="0044152B" w:rsidRPr="0044152B" w:rsidRDefault="0044152B" w:rsidP="0044152B">
      <w:pPr>
        <w:numPr>
          <w:ilvl w:val="0"/>
          <w:numId w:val="15"/>
        </w:numPr>
        <w:ind w:firstLine="480"/>
      </w:pPr>
      <w:r w:rsidRPr="0044152B">
        <w:t>比较弱</w:t>
      </w:r>
      <w:r w:rsidRPr="0044152B">
        <w:t>S</w:t>
      </w:r>
      <w:r w:rsidRPr="0044152B">
        <w:t>盒和最优</w:t>
      </w:r>
      <w:r w:rsidRPr="0044152B">
        <w:t>S</w:t>
      </w:r>
      <w:r w:rsidRPr="0044152B">
        <w:t>盒的差分性能差异；</w:t>
      </w:r>
    </w:p>
    <w:p w14:paraId="733E000B" w14:textId="77777777" w:rsidR="0044152B" w:rsidRPr="0044152B" w:rsidRDefault="0044152B" w:rsidP="0044152B">
      <w:pPr>
        <w:numPr>
          <w:ilvl w:val="0"/>
          <w:numId w:val="15"/>
        </w:numPr>
        <w:ind w:firstLine="480"/>
      </w:pPr>
      <w:r w:rsidRPr="0044152B">
        <w:lastRenderedPageBreak/>
        <w:t>分析</w:t>
      </w:r>
      <w:r w:rsidRPr="0044152B">
        <w:t>3bit</w:t>
      </w:r>
      <w:r w:rsidRPr="0044152B">
        <w:t>双射</w:t>
      </w:r>
      <w:r w:rsidRPr="0044152B">
        <w:t>S</w:t>
      </w:r>
      <w:r w:rsidRPr="0044152B">
        <w:t>盒中不同差分均匀性取值的数量分布；</w:t>
      </w:r>
    </w:p>
    <w:p w14:paraId="5AFB63D4" w14:textId="084A8560" w:rsidR="0044152B" w:rsidRPr="0044152B" w:rsidRDefault="0044152B" w:rsidP="00607D80">
      <w:pPr>
        <w:numPr>
          <w:ilvl w:val="0"/>
          <w:numId w:val="15"/>
        </w:numPr>
        <w:ind w:firstLine="480"/>
      </w:pPr>
      <w:r w:rsidRPr="0044152B">
        <w:t>比较</w:t>
      </w:r>
      <w:r w:rsidRPr="0044152B">
        <w:t>PRESENT</w:t>
      </w:r>
      <w:r w:rsidRPr="0044152B">
        <w:t>、</w:t>
      </w:r>
      <w:r w:rsidRPr="0044152B">
        <w:t>GIFT</w:t>
      </w:r>
      <w:r w:rsidRPr="0044152B">
        <w:t>和</w:t>
      </w:r>
      <w:r w:rsidRPr="0044152B">
        <w:t>Midori</w:t>
      </w:r>
      <w:r w:rsidRPr="0044152B">
        <w:t>的差分性能取舍。</w:t>
      </w:r>
    </w:p>
    <w:p w14:paraId="605F4DA0" w14:textId="6E1FE75E" w:rsidR="00F44EED" w:rsidRPr="00F44EED" w:rsidRDefault="0044152B" w:rsidP="00F44EED">
      <w:pPr>
        <w:pStyle w:val="3"/>
      </w:pPr>
      <w:r w:rsidRPr="0044152B">
        <w:t>线性分布表与线性攻击原理</w:t>
      </w:r>
    </w:p>
    <w:p w14:paraId="007F4B04" w14:textId="77777777" w:rsidR="0044152B" w:rsidRPr="0044152B" w:rsidRDefault="0044152B" w:rsidP="0044152B">
      <w:pPr>
        <w:ind w:firstLine="480"/>
      </w:pPr>
      <w:r w:rsidRPr="0044152B">
        <w:t>线性分布表（</w:t>
      </w:r>
      <w:r w:rsidRPr="0044152B">
        <w:t>Linear Approximation Table</w:t>
      </w:r>
      <w:r w:rsidRPr="0044152B">
        <w:t>，</w:t>
      </w:r>
      <w:r w:rsidRPr="0044152B">
        <w:t>LAT</w:t>
      </w:r>
      <w:r w:rsidRPr="0044152B">
        <w:t>）用于刻画</w:t>
      </w:r>
      <w:r w:rsidRPr="0044152B">
        <w:t>S</w:t>
      </w:r>
      <w:r w:rsidRPr="0044152B">
        <w:t>盒输入掩码和输出掩码之间的线性相关性，是线性密码分析中的核心工具。</w:t>
      </w:r>
    </w:p>
    <w:p w14:paraId="2E6D8D94" w14:textId="77777777" w:rsidR="0044152B" w:rsidRPr="0044152B" w:rsidRDefault="0044152B" w:rsidP="0044152B">
      <w:pPr>
        <w:ind w:firstLine="480"/>
      </w:pPr>
      <w:r w:rsidRPr="0044152B">
        <w:t>设</w:t>
      </w:r>
    </w:p>
    <w:p w14:paraId="3BDD384A" w14:textId="51BACB58" w:rsidR="0044152B" w:rsidRPr="0044152B" w:rsidRDefault="00607D80" w:rsidP="0044152B">
      <w:pPr>
        <w:ind w:firstLine="480"/>
      </w:pPr>
      <m:oMathPara>
        <m:oMath>
          <m:r>
            <w:rPr>
              <w:rFonts w:ascii="Cambria Math" w:hAnsi="Cambria Math"/>
            </w:rPr>
            <m:t>S:</m:t>
          </m:r>
          <m:sSubSup>
            <m:sSubSupPr>
              <m:ctrlPr>
                <w:rPr>
                  <w:rFonts w:ascii="Cambria Math" w:hAnsi="Cambria Math"/>
                  <w:i/>
                </w:rPr>
              </m:ctrlPr>
            </m:sSubSupPr>
            <m:e>
              <m:r>
                <w:rPr>
                  <w:rFonts w:ascii="Cambria Math" w:hAnsi="Cambria Math"/>
                </w:rPr>
                <m:t>F</m:t>
              </m:r>
            </m:e>
            <m:sub>
              <m:r>
                <w:rPr>
                  <w:rFonts w:ascii="Cambria Math" w:hAnsi="Cambria Math"/>
                </w:rPr>
                <m:t>2</m:t>
              </m:r>
            </m:sub>
            <m:sup>
              <m:r>
                <w:rPr>
                  <w:rFonts w:ascii="Cambria Math" w:hAnsi="Cambria Math"/>
                </w:rPr>
                <m:t>n</m:t>
              </m:r>
            </m:sup>
          </m:sSubSup>
          <m:r>
            <w:rPr>
              <w:rFonts w:ascii="Cambria Math" w:hAnsi="Cambria Math"/>
            </w:rPr>
            <m:t>→</m:t>
          </m:r>
          <m:sSubSup>
            <m:sSubSupPr>
              <m:ctrlPr>
                <w:rPr>
                  <w:rFonts w:ascii="Cambria Math" w:hAnsi="Cambria Math"/>
                  <w:i/>
                </w:rPr>
              </m:ctrlPr>
            </m:sSubSupPr>
            <m:e>
              <m:r>
                <w:rPr>
                  <w:rFonts w:ascii="Cambria Math" w:hAnsi="Cambria Math"/>
                </w:rPr>
                <m:t>F</m:t>
              </m:r>
            </m:e>
            <m:sub>
              <m:r>
                <w:rPr>
                  <w:rFonts w:ascii="Cambria Math" w:hAnsi="Cambria Math"/>
                </w:rPr>
                <m:t>2</m:t>
              </m:r>
            </m:sub>
            <m:sup>
              <m:r>
                <w:rPr>
                  <w:rFonts w:ascii="Cambria Math" w:hAnsi="Cambria Math"/>
                </w:rPr>
                <m:t>m</m:t>
              </m:r>
            </m:sup>
          </m:sSubSup>
        </m:oMath>
      </m:oMathPara>
    </w:p>
    <w:p w14:paraId="30C545D7" w14:textId="734C1E0A" w:rsidR="0044152B" w:rsidRPr="0044152B" w:rsidRDefault="0044152B" w:rsidP="0044152B">
      <w:pPr>
        <w:ind w:firstLine="480"/>
      </w:pPr>
      <w:r w:rsidRPr="0044152B">
        <w:t>对于输入掩码</w:t>
      </w:r>
      <w:r w:rsidRPr="0044152B">
        <w:t xml:space="preserve"> </w:t>
      </w:r>
      <m:oMath>
        <m:r>
          <w:rPr>
            <w:rFonts w:ascii="Cambria Math" w:hAnsi="Cambria Math"/>
          </w:rPr>
          <m:t xml:space="preserve">a∈ </m:t>
        </m:r>
        <m:sSubSup>
          <m:sSubSupPr>
            <m:ctrlPr>
              <w:rPr>
                <w:rFonts w:ascii="Cambria Math" w:hAnsi="Cambria Math"/>
                <w:i/>
              </w:rPr>
            </m:ctrlPr>
          </m:sSubSupPr>
          <m:e>
            <m:r>
              <w:rPr>
                <w:rFonts w:ascii="Cambria Math" w:hAnsi="Cambria Math"/>
              </w:rPr>
              <m:t>F</m:t>
            </m:r>
          </m:e>
          <m:sub>
            <m:r>
              <w:rPr>
                <w:rFonts w:ascii="Cambria Math" w:hAnsi="Cambria Math"/>
              </w:rPr>
              <m:t>2</m:t>
            </m:r>
          </m:sub>
          <m:sup>
            <m:r>
              <w:rPr>
                <w:rFonts w:ascii="Cambria Math" w:hAnsi="Cambria Math"/>
              </w:rPr>
              <m:t>n</m:t>
            </m:r>
          </m:sup>
        </m:sSubSup>
      </m:oMath>
      <w:r w:rsidRPr="0044152B">
        <w:t xml:space="preserve"> </w:t>
      </w:r>
      <w:r w:rsidRPr="0044152B">
        <w:t>和输出掩码</w:t>
      </w:r>
      <w:r w:rsidRPr="0044152B">
        <w:t xml:space="preserve"> </w:t>
      </w:r>
      <m:oMath>
        <m:r>
          <w:rPr>
            <w:rFonts w:ascii="Cambria Math" w:hAnsi="Cambria Math"/>
          </w:rPr>
          <m:t xml:space="preserve">b∈ </m:t>
        </m:r>
        <m:sSubSup>
          <m:sSubSupPr>
            <m:ctrlPr>
              <w:rPr>
                <w:rFonts w:ascii="Cambria Math" w:hAnsi="Cambria Math"/>
                <w:i/>
              </w:rPr>
            </m:ctrlPr>
          </m:sSubSupPr>
          <m:e>
            <m:r>
              <w:rPr>
                <w:rFonts w:ascii="Cambria Math" w:hAnsi="Cambria Math"/>
              </w:rPr>
              <m:t>F</m:t>
            </m:r>
          </m:e>
          <m:sub>
            <m:r>
              <w:rPr>
                <w:rFonts w:ascii="Cambria Math" w:hAnsi="Cambria Math"/>
              </w:rPr>
              <m:t>2</m:t>
            </m:r>
          </m:sub>
          <m:sup>
            <m:r>
              <w:rPr>
                <w:rFonts w:ascii="Cambria Math" w:hAnsi="Cambria Math"/>
              </w:rPr>
              <m:t>m</m:t>
            </m:r>
          </m:sup>
        </m:sSubSup>
      </m:oMath>
      <w:r w:rsidRPr="0044152B">
        <w:t>，考虑线性关系</w:t>
      </w:r>
    </w:p>
    <w:p w14:paraId="1B1507E6" w14:textId="51A015D3" w:rsidR="0044152B" w:rsidRPr="0044152B" w:rsidRDefault="00607D80" w:rsidP="0044152B">
      <w:pPr>
        <w:ind w:firstLine="480"/>
      </w:pPr>
      <m:oMathPara>
        <m:oMath>
          <m:r>
            <w:rPr>
              <w:rFonts w:ascii="Cambria Math" w:hAnsi="Cambria Math"/>
            </w:rPr>
            <m:t>a ⋅x=b ⋅S</m:t>
          </m:r>
          <m:d>
            <m:dPr>
              <m:ctrlPr>
                <w:rPr>
                  <w:rFonts w:ascii="Cambria Math" w:hAnsi="Cambria Math"/>
                  <w:i/>
                </w:rPr>
              </m:ctrlPr>
            </m:dPr>
            <m:e>
              <m:r>
                <w:rPr>
                  <w:rFonts w:ascii="Cambria Math" w:hAnsi="Cambria Math"/>
                </w:rPr>
                <m:t>x</m:t>
              </m:r>
            </m:e>
          </m:d>
        </m:oMath>
      </m:oMathPara>
    </w:p>
    <w:p w14:paraId="10DCBE47" w14:textId="267AB7A9" w:rsidR="0044152B" w:rsidRPr="0044152B" w:rsidRDefault="0044152B" w:rsidP="0044152B">
      <w:pPr>
        <w:ind w:firstLine="480"/>
      </w:pPr>
      <w:r w:rsidRPr="0044152B">
        <w:t>在随机情况下，该等式大约对一半输入成立，即成立次数期望为</w:t>
      </w:r>
      <w:r w:rsidRPr="0044152B">
        <w:t xml:space="preserve"> </w:t>
      </w:r>
      <m:oMath>
        <m:r>
          <w:rPr>
            <w:rFonts w:ascii="Cambria Math" w:hAnsi="Cambria Math"/>
          </w:rPr>
          <m:t>2^{n-1}</m:t>
        </m:r>
      </m:oMath>
      <w:r w:rsidRPr="0044152B">
        <w:t>。</w:t>
      </w:r>
      <w:r w:rsidRPr="0044152B">
        <w:t>LAT</w:t>
      </w:r>
      <w:r w:rsidRPr="0044152B">
        <w:t>定义为实际成立次数与随机期望之间的差值：</w:t>
      </w:r>
    </w:p>
    <w:p w14:paraId="7F7C5459" w14:textId="07D8426C" w:rsidR="0044152B" w:rsidRPr="0044152B" w:rsidRDefault="00607D80" w:rsidP="0044152B">
      <w:pPr>
        <w:ind w:firstLine="480"/>
      </w:pPr>
      <m:oMathPara>
        <m:oMath>
          <m:r>
            <w:rPr>
              <w:rFonts w:ascii="Cambria Math" w:hAnsi="Cambria Math"/>
            </w:rPr>
            <m:t>LAT</m:t>
          </m:r>
          <m:d>
            <m:dPr>
              <m:ctrlPr>
                <w:rPr>
                  <w:rFonts w:ascii="Cambria Math" w:hAnsi="Cambria Math"/>
                  <w:i/>
                </w:rPr>
              </m:ctrlPr>
            </m:dPr>
            <m:e>
              <m:r>
                <w:rPr>
                  <w:rFonts w:ascii="Cambria Math" w:hAnsi="Cambria Math"/>
                </w:rPr>
                <m:t>a,b</m:t>
              </m:r>
            </m:e>
          </m:d>
          <m:r>
            <w:rPr>
              <w:rFonts w:ascii="Cambria Math" w:hAnsi="Cambria Math"/>
            </w:rPr>
            <m:t>=</m:t>
          </m:r>
          <m:r>
            <m:rPr>
              <m:lit/>
            </m:rPr>
            <w:rPr>
              <w:rFonts w:ascii="Cambria Math" w:hAnsi="Cambria Math"/>
            </w:rPr>
            <m:t>#{</m:t>
          </m:r>
          <m:r>
            <w:rPr>
              <w:rFonts w:ascii="Cambria Math" w:hAnsi="Cambria Math"/>
            </w:rPr>
            <m:t>x∈</m:t>
          </m:r>
          <m:sSubSup>
            <m:sSubSupPr>
              <m:ctrlPr>
                <w:rPr>
                  <w:rFonts w:ascii="Cambria Math" w:hAnsi="Cambria Math"/>
                  <w:i/>
                </w:rPr>
              </m:ctrlPr>
            </m:sSubSupPr>
            <m:e>
              <m:r>
                <w:rPr>
                  <w:rFonts w:ascii="Cambria Math" w:hAnsi="Cambria Math"/>
                </w:rPr>
                <m:t>F</m:t>
              </m:r>
            </m:e>
            <m:sub>
              <m:r>
                <w:rPr>
                  <w:rFonts w:ascii="Cambria Math" w:hAnsi="Cambria Math"/>
                </w:rPr>
                <m:t>2</m:t>
              </m:r>
            </m:sub>
            <m:sup>
              <m:r>
                <w:rPr>
                  <w:rFonts w:ascii="Cambria Math" w:hAnsi="Cambria Math"/>
                </w:rPr>
                <m:t>n</m:t>
              </m:r>
            </m:sup>
          </m:sSubSup>
          <m:r>
            <w:rPr>
              <w:rFonts w:ascii="Cambria Math" w:hAnsi="Cambria Math"/>
            </w:rPr>
            <m:t>∣a⋅x=b⋅S</m:t>
          </m:r>
          <m:d>
            <m:dPr>
              <m:ctrlPr>
                <w:rPr>
                  <w:rFonts w:ascii="Cambria Math" w:hAnsi="Cambria Math"/>
                  <w:i/>
                </w:rPr>
              </m:ctrlPr>
            </m:dPr>
            <m:e>
              <m:r>
                <w:rPr>
                  <w:rFonts w:ascii="Cambria Math" w:hAnsi="Cambria Math"/>
                </w:rPr>
                <m:t>x</m:t>
              </m:r>
            </m:e>
          </m:d>
          <m:r>
            <m:rPr>
              <m:lit/>
            </m:rPr>
            <w:rPr>
              <w:rFonts w:ascii="Cambria Math" w:hAnsi="Cambria Math"/>
            </w:rPr>
            <m:t>}</m:t>
          </m:r>
          <m:r>
            <w:rPr>
              <w:rFonts w:ascii="Cambria Math" w:hAnsi="Cambria Math"/>
            </w:rPr>
            <m:t>-</m:t>
          </m:r>
          <m:sSup>
            <m:sSupPr>
              <m:ctrlPr>
                <w:rPr>
                  <w:rFonts w:ascii="Cambria Math" w:hAnsi="Cambria Math"/>
                  <w:i/>
                </w:rPr>
              </m:ctrlPr>
            </m:sSupPr>
            <m:e>
              <m:r>
                <w:rPr>
                  <w:rFonts w:ascii="Cambria Math" w:hAnsi="Cambria Math"/>
                </w:rPr>
                <m:t>2</m:t>
              </m:r>
            </m:e>
            <m:sup>
              <m:r>
                <w:rPr>
                  <w:rFonts w:ascii="Cambria Math" w:hAnsi="Cambria Math"/>
                </w:rPr>
                <m:t>n-1</m:t>
              </m:r>
            </m:sup>
          </m:sSup>
        </m:oMath>
      </m:oMathPara>
    </w:p>
    <w:p w14:paraId="5FBCE120" w14:textId="639ACB25" w:rsidR="0044152B" w:rsidRPr="0044152B" w:rsidRDefault="0044152B" w:rsidP="0044152B">
      <w:pPr>
        <w:ind w:firstLine="480"/>
      </w:pPr>
      <w:r w:rsidRPr="0044152B">
        <w:t>若</w:t>
      </w:r>
      <w:r w:rsidRPr="0044152B">
        <w:t xml:space="preserve"> </w:t>
      </w:r>
      <m:oMath>
        <m:r>
          <w:rPr>
            <w:rFonts w:ascii="Cambria Math" w:hAnsi="Cambria Math"/>
          </w:rPr>
          <m:t>LAT(a,b)&gt;0</m:t>
        </m:r>
      </m:oMath>
      <w:r w:rsidRPr="0044152B">
        <w:t>，说明该线性关系成立概率高于</w:t>
      </w:r>
      <w:r w:rsidRPr="0044152B">
        <w:t xml:space="preserve"> </w:t>
      </w:r>
      <m:oMath>
        <m:r>
          <w:rPr>
            <w:rFonts w:ascii="Cambria Math" w:hAnsi="Cambria Math"/>
          </w:rPr>
          <m:t>1/2</m:t>
        </m:r>
      </m:oMath>
      <w:r w:rsidRPr="0044152B">
        <w:t>；若</w:t>
      </w:r>
      <w:r w:rsidRPr="0044152B">
        <w:t xml:space="preserve"> </w:t>
      </w:r>
      <m:oMath>
        <m:r>
          <w:rPr>
            <w:rFonts w:ascii="Cambria Math" w:hAnsi="Cambria Math"/>
          </w:rPr>
          <m:t>LAT(a,b)&lt;0</m:t>
        </m:r>
      </m:oMath>
      <w:r w:rsidRPr="0044152B">
        <w:t>，说明该线性关系成立概率低于</w:t>
      </w:r>
      <w:r w:rsidRPr="0044152B">
        <w:t xml:space="preserve"> </w:t>
      </w:r>
      <m:oMath>
        <m:r>
          <w:rPr>
            <w:rFonts w:ascii="Cambria Math" w:hAnsi="Cambria Math"/>
          </w:rPr>
          <m:t>1/2</m:t>
        </m:r>
      </m:oMath>
      <w:r w:rsidRPr="0044152B">
        <w:t>，但其取反关系具有相同强度的偏差。通常使用绝对值</w:t>
      </w:r>
      <w:r w:rsidRPr="0044152B">
        <w:t xml:space="preserve"> </w:t>
      </w:r>
      <m:oMath>
        <m:r>
          <w:rPr>
            <w:rFonts w:ascii="Cambria Math" w:hAnsi="Cambria Math"/>
          </w:rPr>
          <m:t>|LAT(a,b)|</m:t>
        </m:r>
      </m:oMath>
      <w:r w:rsidRPr="0044152B">
        <w:t xml:space="preserve"> </w:t>
      </w:r>
      <w:r w:rsidRPr="0044152B">
        <w:t>衡量线性相关强度。</w:t>
      </w:r>
    </w:p>
    <w:p w14:paraId="6C158022" w14:textId="77777777" w:rsidR="0044152B" w:rsidRPr="0044152B" w:rsidRDefault="0044152B" w:rsidP="0044152B">
      <w:pPr>
        <w:ind w:firstLine="480"/>
      </w:pPr>
      <w:r w:rsidRPr="0044152B">
        <w:t>对应的成立概率为</w:t>
      </w:r>
    </w:p>
    <w:p w14:paraId="07DC15F7" w14:textId="0ED76D49" w:rsidR="00607D80" w:rsidRPr="0044152B" w:rsidRDefault="00607D80" w:rsidP="00607D80">
      <w:pPr>
        <w:pStyle w:val="12"/>
      </w:pPr>
      <m:oMathPara>
        <m:oMath>
          <m:r>
            <w:rPr>
              <w:rFonts w:ascii="Cambria Math" w:hAnsi="Cambria Math"/>
            </w:rPr>
            <m:t>P</m:t>
          </m:r>
          <m:d>
            <m:dPr>
              <m:ctrlPr>
                <w:rPr>
                  <w:rFonts w:ascii="Cambria Math" w:hAnsi="Cambria Math"/>
                  <w:i/>
                </w:rPr>
              </m:ctrlPr>
            </m:dPr>
            <m:e>
              <m:r>
                <w:rPr>
                  <w:rFonts w:ascii="Cambria Math" w:hAnsi="Cambria Math"/>
                </w:rPr>
                <m:t>a,b</m:t>
              </m:r>
            </m:e>
          </m:d>
          <m:r>
            <w:rPr>
              <w:rFonts w:ascii="Cambria Math" w:hAnsi="Cambria Math"/>
            </w:rPr>
            <m:t>=</m:t>
          </m:r>
          <m:f>
            <m:fPr>
              <m:ctrlPr>
                <w:rPr>
                  <w:rFonts w:ascii="Cambria Math" w:hAnsi="Cambria Math"/>
                </w:rPr>
              </m:ctrlPr>
            </m:fPr>
            <m:num>
              <m:r>
                <w:rPr>
                  <w:rFonts w:ascii="Cambria Math" w:hAnsi="Cambria Math"/>
                </w:rPr>
                <m:t>LAT</m:t>
              </m:r>
              <m:d>
                <m:dPr>
                  <m:ctrlPr>
                    <w:rPr>
                      <w:rFonts w:ascii="Cambria Math" w:hAnsi="Cambria Math"/>
                      <w:i/>
                    </w:rPr>
                  </m:ctrlPr>
                </m:dPr>
                <m:e>
                  <m:r>
                    <w:rPr>
                      <w:rFonts w:ascii="Cambria Math" w:hAnsi="Cambria Math"/>
                    </w:rPr>
                    <m:t>a,b</m:t>
                  </m:r>
                </m:e>
              </m:d>
              <m:r>
                <w:rPr>
                  <w:rFonts w:ascii="Cambria Math" w:hAnsi="Cambria Math"/>
                </w:rPr>
                <m:t>+</m:t>
              </m:r>
              <m:sSup>
                <m:sSupPr>
                  <m:ctrlPr>
                    <w:rPr>
                      <w:rFonts w:ascii="Cambria Math" w:hAnsi="Cambria Math"/>
                      <w:i/>
                    </w:rPr>
                  </m:ctrlPr>
                </m:sSupPr>
                <m:e>
                  <m:r>
                    <w:rPr>
                      <w:rFonts w:ascii="Cambria Math" w:hAnsi="Cambria Math"/>
                    </w:rPr>
                    <m:t>2</m:t>
                  </m:r>
                </m:e>
                <m:sup>
                  <m:d>
                    <m:dPr>
                      <m:begChr m:val="{"/>
                      <m:endChr m:val="}"/>
                      <m:ctrlPr>
                        <w:rPr>
                          <w:rFonts w:ascii="Cambria Math" w:hAnsi="Cambria Math"/>
                          <w:i/>
                        </w:rPr>
                      </m:ctrlPr>
                    </m:dPr>
                    <m:e>
                      <m:r>
                        <w:rPr>
                          <w:rFonts w:ascii="Cambria Math" w:hAnsi="Cambria Math"/>
                        </w:rPr>
                        <m:t>n-1</m:t>
                      </m:r>
                    </m:e>
                  </m:d>
                </m:sup>
              </m:sSup>
            </m:num>
            <m:den>
              <m:sSup>
                <m:sSupPr>
                  <m:ctrlPr>
                    <w:rPr>
                      <w:rFonts w:ascii="Cambria Math" w:hAnsi="Cambria Math"/>
                      <w:i/>
                    </w:rPr>
                  </m:ctrlPr>
                </m:sSupPr>
                <m:e>
                  <m:r>
                    <w:rPr>
                      <w:rFonts w:ascii="Cambria Math" w:hAnsi="Cambria Math"/>
                    </w:rPr>
                    <m:t>2</m:t>
                  </m:r>
                </m:e>
                <m:sup>
                  <m:r>
                    <w:rPr>
                      <w:rFonts w:ascii="Cambria Math" w:hAnsi="Cambria Math"/>
                    </w:rPr>
                    <m:t>n</m:t>
                  </m:r>
                </m:sup>
              </m:sSup>
            </m:den>
          </m:f>
        </m:oMath>
      </m:oMathPara>
    </w:p>
    <w:p w14:paraId="5B058429" w14:textId="77777777" w:rsidR="0044152B" w:rsidRPr="0044152B" w:rsidRDefault="0044152B" w:rsidP="0044152B">
      <w:pPr>
        <w:ind w:firstLine="480"/>
      </w:pPr>
      <w:r w:rsidRPr="0044152B">
        <w:t>线性偏差定义为</w:t>
      </w:r>
    </w:p>
    <w:p w14:paraId="7DABEFF5" w14:textId="714F0314" w:rsidR="0044152B" w:rsidRPr="0044152B" w:rsidRDefault="00607D80" w:rsidP="00607D80">
      <w:pPr>
        <w:pStyle w:val="12"/>
      </w:pPr>
      <m:oMathPara>
        <m:oMath>
          <m:r>
            <w:rPr>
              <w:rFonts w:ascii="Cambria Math" w:hAnsi="Cambria Math"/>
            </w:rPr>
            <m:t>bias</m:t>
          </m:r>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b</m:t>
              </m:r>
            </m:e>
          </m:d>
          <m:r>
            <m:rPr>
              <m:sty m:val="p"/>
            </m:rPr>
            <w:rPr>
              <w:rFonts w:ascii="Cambria Math" w:hAnsi="Cambria Math"/>
            </w:rPr>
            <m:t>=</m:t>
          </m:r>
          <m:d>
            <m:dPr>
              <m:begChr m:val="|"/>
              <m:endChr m:val="|"/>
              <m:ctrlPr>
                <w:rPr>
                  <w:rFonts w:ascii="Cambria Math" w:hAnsi="Cambria Math"/>
                </w:rPr>
              </m:ctrlPr>
            </m:dPr>
            <m:e>
              <m:r>
                <w:rPr>
                  <w:rFonts w:ascii="Cambria Math" w:hAnsi="Cambria Math"/>
                </w:rPr>
                <m:t>P</m:t>
              </m:r>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b</m:t>
                  </m:r>
                </m:e>
              </m:d>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e>
          </m:d>
          <m:f>
            <m:fPr>
              <m:ctrlPr>
                <w:rPr>
                  <w:rFonts w:ascii="Cambria Math" w:hAnsi="Cambria Math"/>
                </w:rPr>
              </m:ctrlPr>
            </m:fPr>
            <m:num>
              <m:r>
                <w:rPr>
                  <w:rFonts w:ascii="Cambria Math" w:hAnsi="Cambria Math"/>
                </w:rPr>
                <m:t>LAT</m:t>
              </m:r>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b</m:t>
                  </m:r>
                </m:e>
              </m:d>
              <m:r>
                <m:rPr>
                  <m:sty m:val="p"/>
                </m:rPr>
                <w:rPr>
                  <w:rFonts w:ascii="Cambria Math" w:hAnsi="Cambria Math"/>
                </w:rPr>
                <m:t>+</m:t>
              </m:r>
              <m:sSup>
                <m:sSupPr>
                  <m:ctrlPr>
                    <w:rPr>
                      <w:rFonts w:ascii="Cambria Math" w:hAnsi="Cambria Math"/>
                    </w:rPr>
                  </m:ctrlPr>
                </m:sSupPr>
                <m:e>
                  <m:r>
                    <m:rPr>
                      <m:sty m:val="p"/>
                    </m:rPr>
                    <w:rPr>
                      <w:rFonts w:ascii="Cambria Math" w:hAnsi="Cambria Math"/>
                    </w:rPr>
                    <m:t>2</m:t>
                  </m:r>
                </m:e>
                <m:sup>
                  <m:d>
                    <m:dPr>
                      <m:begChr m:val="{"/>
                      <m:endChr m:val="}"/>
                      <m:ctrlPr>
                        <w:rPr>
                          <w:rFonts w:ascii="Cambria Math" w:hAnsi="Cambria Math"/>
                        </w:rPr>
                      </m:ctrlPr>
                    </m:dPr>
                    <m:e>
                      <m:r>
                        <w:rPr>
                          <w:rFonts w:ascii="Cambria Math" w:hAnsi="Cambria Math"/>
                        </w:rPr>
                        <m:t>n</m:t>
                      </m:r>
                      <m:r>
                        <m:rPr>
                          <m:sty m:val="p"/>
                        </m:rPr>
                        <w:rPr>
                          <w:rFonts w:ascii="Cambria Math" w:hAnsi="Cambria Math"/>
                        </w:rPr>
                        <m:t>-1</m:t>
                      </m:r>
                    </m:e>
                  </m:d>
                </m:sup>
              </m:sSup>
            </m:num>
            <m:den>
              <m:sSup>
                <m:sSupPr>
                  <m:ctrlPr>
                    <w:rPr>
                      <w:rFonts w:ascii="Cambria Math" w:hAnsi="Cambria Math"/>
                    </w:rPr>
                  </m:ctrlPr>
                </m:sSupPr>
                <m:e>
                  <m:r>
                    <m:rPr>
                      <m:sty m:val="p"/>
                    </m:rPr>
                    <w:rPr>
                      <w:rFonts w:ascii="Cambria Math" w:hAnsi="Cambria Math"/>
                    </w:rPr>
                    <m:t>2</m:t>
                  </m:r>
                </m:e>
                <m:sup>
                  <m:r>
                    <w:rPr>
                      <w:rFonts w:ascii="Cambria Math" w:hAnsi="Cambria Math"/>
                    </w:rPr>
                    <m:t>n</m:t>
                  </m:r>
                </m:sup>
              </m:sSup>
            </m:den>
          </m:f>
        </m:oMath>
      </m:oMathPara>
    </w:p>
    <w:p w14:paraId="071B21A5" w14:textId="0EFBE47E" w:rsidR="0044152B" w:rsidRPr="0044152B" w:rsidRDefault="0044152B" w:rsidP="004E4F05">
      <w:pPr>
        <w:pStyle w:val="12"/>
      </w:pPr>
      <w:r w:rsidRPr="0044152B">
        <w:t>对于</w:t>
      </w:r>
      <w:r w:rsidRPr="0044152B">
        <w:t>3bit S</w:t>
      </w:r>
      <w:r w:rsidRPr="0044152B">
        <w:t>盒，若</w:t>
      </w:r>
      <w:r w:rsidRPr="0044152B">
        <w:t xml:space="preserve"> </w:t>
      </w:r>
      <m:oMath>
        <m:r>
          <w:rPr>
            <w:rFonts w:ascii="Cambria Math" w:hAnsi="Cambria Math"/>
          </w:rPr>
          <m:t>|LAT|=4</m:t>
        </m:r>
      </m:oMath>
      <w:r w:rsidRPr="0044152B">
        <w:t>，则偏差为</w:t>
      </w:r>
      <m:oMath>
        <m:f>
          <m:fPr>
            <m:ctrlPr>
              <w:rPr>
                <w:rFonts w:ascii="Cambria Math" w:hAnsi="Cambria Math"/>
              </w:rPr>
            </m:ctrlPr>
          </m:fPr>
          <m:num>
            <m:r>
              <m:rPr>
                <m:sty m:val="p"/>
              </m:rPr>
              <w:rPr>
                <w:rFonts w:ascii="Cambria Math" w:hAnsi="Cambria Math"/>
              </w:rPr>
              <m:t>4</m:t>
            </m:r>
          </m:num>
          <m:den>
            <m:r>
              <m:rPr>
                <m:sty m:val="p"/>
              </m:rPr>
              <w:rPr>
                <w:rFonts w:ascii="Cambria Math" w:hAnsi="Cambria Math"/>
              </w:rPr>
              <m:t>8</m:t>
            </m:r>
          </m:den>
        </m:f>
        <m:r>
          <m:rPr>
            <m:sty m:val="p"/>
          </m:rPr>
          <w:rPr>
            <w:rFonts w:ascii="Cambria Math" w:hAnsi="Cambria Math"/>
          </w:rPr>
          <m:t>=0.5</m:t>
        </m:r>
      </m:oMath>
      <w:r w:rsidR="004E4F05">
        <w:rPr>
          <w:rFonts w:hint="eastAsia"/>
        </w:rPr>
        <w:t>，</w:t>
      </w:r>
      <w:r w:rsidRPr="0044152B">
        <w:t>意味着线性关系以概率</w:t>
      </w:r>
      <w:r w:rsidRPr="0044152B">
        <w:t>1</w:t>
      </w:r>
      <w:r w:rsidRPr="0044152B">
        <w:t>或</w:t>
      </w:r>
      <w:r w:rsidRPr="0044152B">
        <w:t>0</w:t>
      </w:r>
      <w:r w:rsidRPr="0044152B">
        <w:t>成立，即存在完美线性关系。若</w:t>
      </w:r>
      <w:r w:rsidRPr="0044152B">
        <w:t xml:space="preserve"> </w:t>
      </w:r>
      <m:oMath>
        <m:r>
          <w:rPr>
            <w:rFonts w:ascii="Cambria Math" w:hAnsi="Cambria Math"/>
          </w:rPr>
          <m:t>|LAT|=2</m:t>
        </m:r>
      </m:oMath>
      <w:r w:rsidRPr="0044152B">
        <w:t>，则偏差为</w:t>
      </w:r>
      <w:r w:rsidRPr="0044152B">
        <w:t>0.25</w:t>
      </w:r>
      <w:r w:rsidRPr="0044152B">
        <w:t>，对应概率</w:t>
      </w:r>
      <w:r w:rsidRPr="0044152B">
        <w:t>0.75</w:t>
      </w:r>
      <w:r w:rsidRPr="0044152B">
        <w:t>或</w:t>
      </w:r>
      <w:r w:rsidRPr="0044152B">
        <w:t>0.25</w:t>
      </w:r>
      <w:r w:rsidRPr="0044152B">
        <w:t>。</w:t>
      </w:r>
    </w:p>
    <w:p w14:paraId="36E6676C" w14:textId="60D4A003" w:rsidR="0044152B" w:rsidRPr="0044152B" w:rsidRDefault="0044152B" w:rsidP="0044152B">
      <w:pPr>
        <w:ind w:firstLine="480"/>
      </w:pPr>
      <w:r w:rsidRPr="0044152B">
        <w:t>对于</w:t>
      </w:r>
      <w:r w:rsidRPr="0044152B">
        <w:t>4bit S</w:t>
      </w:r>
      <w:r w:rsidRPr="0044152B">
        <w:t>盒，若</w:t>
      </w:r>
      <w:r w:rsidRPr="0044152B">
        <w:t xml:space="preserve"> </w:t>
      </w:r>
      <m:oMath>
        <m:r>
          <w:rPr>
            <w:rFonts w:ascii="Cambria Math" w:hAnsi="Cambria Math"/>
          </w:rPr>
          <m:t>|LAT|=8</m:t>
        </m:r>
      </m:oMath>
      <w:r w:rsidRPr="0044152B">
        <w:t>，则偏差为</w:t>
      </w:r>
      <w:r w:rsidRPr="0044152B">
        <w:t>0.5</w:t>
      </w:r>
      <w:r w:rsidRPr="0044152B">
        <w:t>，表示完美线性关系；若</w:t>
      </w:r>
      <w:r w:rsidRPr="0044152B">
        <w:t xml:space="preserve"> </w:t>
      </w:r>
      <m:oMath>
        <m:r>
          <w:rPr>
            <w:rFonts w:ascii="Cambria Math" w:hAnsi="Cambria Math"/>
          </w:rPr>
          <m:t>|LAT|=4</m:t>
        </m:r>
      </m:oMath>
      <w:r w:rsidRPr="0044152B">
        <w:t>，则偏差为</w:t>
      </w:r>
      <w:r w:rsidRPr="0044152B">
        <w:t>0.25</w:t>
      </w:r>
      <w:r w:rsidRPr="0044152B">
        <w:t>，对应概率</w:t>
      </w:r>
      <w:r w:rsidRPr="0044152B">
        <w:t>0.75</w:t>
      </w:r>
      <w:r w:rsidRPr="0044152B">
        <w:t>或</w:t>
      </w:r>
      <w:r w:rsidRPr="0044152B">
        <w:t>0.25</w:t>
      </w:r>
      <w:r w:rsidRPr="0044152B">
        <w:t>。</w:t>
      </w:r>
    </w:p>
    <w:p w14:paraId="4F238E42" w14:textId="7CA22F9A" w:rsidR="0044152B" w:rsidRDefault="0044152B" w:rsidP="004E4F05">
      <w:pPr>
        <w:ind w:firstLine="480"/>
      </w:pPr>
      <w:r w:rsidRPr="0044152B">
        <w:t>LAT</w:t>
      </w:r>
      <w:r w:rsidRPr="0044152B">
        <w:t>与非线性度之间存在密切联系。</w:t>
      </w:r>
      <w:r w:rsidRPr="0044152B">
        <w:t>S</w:t>
      </w:r>
      <w:r w:rsidRPr="0044152B">
        <w:t>盒的最大</w:t>
      </w:r>
      <w:r w:rsidRPr="0044152B">
        <w:t>LAT</w:t>
      </w:r>
      <w:r w:rsidRPr="0044152B">
        <w:t>绝对值越小，其非线性度通常越高，抗线性攻击能力越强。在线性攻击中，攻击者通常选择</w:t>
      </w:r>
      <w:r w:rsidRPr="0044152B">
        <w:t>LAT</w:t>
      </w:r>
      <w:r w:rsidRPr="0044152B">
        <w:t>中绝对值较大的线性逼近作为攻击路径，并利用该偏差对候选密钥进行统计评分。</w:t>
      </w:r>
    </w:p>
    <w:p w14:paraId="5662504D" w14:textId="04361EEE" w:rsidR="00F44EED" w:rsidRPr="0044152B" w:rsidRDefault="00F44EED" w:rsidP="00F44EED">
      <w:pPr>
        <w:pStyle w:val="2"/>
      </w:pPr>
      <w:r w:rsidRPr="00F44EED">
        <w:rPr>
          <w:rFonts w:hint="eastAsia"/>
        </w:rPr>
        <w:t>实验设计与评价方法</w:t>
      </w:r>
    </w:p>
    <w:p w14:paraId="22155F95" w14:textId="75090F9E" w:rsidR="0044152B" w:rsidRPr="0044152B" w:rsidRDefault="0044152B" w:rsidP="00F44EED">
      <w:pPr>
        <w:pStyle w:val="3"/>
      </w:pPr>
      <w:r w:rsidRPr="0044152B">
        <w:t>简化线性攻击实验方法</w:t>
      </w:r>
    </w:p>
    <w:p w14:paraId="169299CF" w14:textId="209A4896" w:rsidR="0044152B" w:rsidRPr="0044152B" w:rsidRDefault="0044152B" w:rsidP="004E4F05">
      <w:pPr>
        <w:ind w:firstLine="480"/>
      </w:pPr>
      <w:r w:rsidRPr="0044152B">
        <w:t>为了将</w:t>
      </w:r>
      <w:r w:rsidRPr="0044152B">
        <w:t>LAT</w:t>
      </w:r>
      <w:r w:rsidRPr="0044152B">
        <w:t>指标与实际攻击思想联系起来，本文设计了单轮简化线性攻击实验。实验结构为</w:t>
      </w:r>
      <m:oMath>
        <m:r>
          <w:rPr>
            <w:rFonts w:ascii="Cambria Math" w:hAnsi="Cambria Math"/>
          </w:rPr>
          <m:t>C=S</m:t>
        </m:r>
        <m:d>
          <m:dPr>
            <m:ctrlPr>
              <w:rPr>
                <w:rFonts w:ascii="Cambria Math" w:hAnsi="Cambria Math"/>
                <w:i/>
              </w:rPr>
            </m:ctrlPr>
          </m:dPr>
          <m:e>
            <m:r>
              <w:rPr>
                <w:rFonts w:ascii="Cambria Math" w:hAnsi="Cambria Math"/>
              </w:rPr>
              <m:t>P ⊕K</m:t>
            </m:r>
          </m:e>
        </m:d>
      </m:oMath>
    </w:p>
    <w:p w14:paraId="11235685" w14:textId="77777777" w:rsidR="0044152B" w:rsidRPr="0044152B" w:rsidRDefault="0044152B" w:rsidP="0044152B">
      <w:pPr>
        <w:ind w:firstLine="480"/>
      </w:pPr>
      <w:r w:rsidRPr="0044152B">
        <w:t>其中：</w:t>
      </w:r>
    </w:p>
    <w:p w14:paraId="13BAE843" w14:textId="68FE33F4" w:rsidR="0044152B" w:rsidRPr="0044152B" w:rsidRDefault="00F2110F" w:rsidP="0044152B">
      <w:pPr>
        <w:numPr>
          <w:ilvl w:val="0"/>
          <w:numId w:val="16"/>
        </w:numPr>
        <w:ind w:firstLine="480"/>
      </w:pPr>
      <m:oMath>
        <m:r>
          <w:rPr>
            <w:rFonts w:ascii="Cambria Math" w:hAnsi="Cambria Math"/>
          </w:rPr>
          <m:t>P</m:t>
        </m:r>
      </m:oMath>
      <w:r w:rsidR="0044152B" w:rsidRPr="0044152B">
        <w:t xml:space="preserve"> </w:t>
      </w:r>
      <w:r w:rsidR="0044152B" w:rsidRPr="0044152B">
        <w:t>表示明文；</w:t>
      </w:r>
    </w:p>
    <w:p w14:paraId="046D11CF" w14:textId="52D13A15" w:rsidR="0044152B" w:rsidRPr="0044152B" w:rsidRDefault="00F2110F" w:rsidP="0044152B">
      <w:pPr>
        <w:numPr>
          <w:ilvl w:val="0"/>
          <w:numId w:val="16"/>
        </w:numPr>
        <w:ind w:firstLine="480"/>
      </w:pPr>
      <m:oMath>
        <m:r>
          <w:rPr>
            <w:rFonts w:ascii="Cambria Math" w:hAnsi="Cambria Math"/>
          </w:rPr>
          <m:t>K</m:t>
        </m:r>
      </m:oMath>
      <w:r w:rsidR="0044152B" w:rsidRPr="0044152B">
        <w:t xml:space="preserve"> </w:t>
      </w:r>
      <w:r w:rsidR="0044152B" w:rsidRPr="0044152B">
        <w:t>表示密钥；</w:t>
      </w:r>
    </w:p>
    <w:p w14:paraId="6750DFE7" w14:textId="3C68C52D" w:rsidR="0044152B" w:rsidRPr="0044152B" w:rsidRDefault="00F2110F" w:rsidP="0044152B">
      <w:pPr>
        <w:numPr>
          <w:ilvl w:val="0"/>
          <w:numId w:val="16"/>
        </w:numPr>
        <w:ind w:firstLine="480"/>
      </w:pPr>
      <m:oMath>
        <m:r>
          <w:rPr>
            <w:rFonts w:ascii="Cambria Math" w:hAnsi="Cambria Math"/>
          </w:rPr>
          <w:lastRenderedPageBreak/>
          <m:t>S</m:t>
        </m:r>
      </m:oMath>
      <w:r w:rsidR="0044152B" w:rsidRPr="0044152B">
        <w:t xml:space="preserve"> </w:t>
      </w:r>
      <w:r w:rsidR="0044152B" w:rsidRPr="0044152B">
        <w:t>表示被分析的</w:t>
      </w:r>
      <w:r w:rsidR="0044152B" w:rsidRPr="0044152B">
        <w:t>S</w:t>
      </w:r>
      <w:r w:rsidR="0044152B" w:rsidRPr="0044152B">
        <w:t>盒；</w:t>
      </w:r>
    </w:p>
    <w:p w14:paraId="24AA997B" w14:textId="7B94629A" w:rsidR="0044152B" w:rsidRPr="0044152B" w:rsidRDefault="00F2110F" w:rsidP="0044152B">
      <w:pPr>
        <w:numPr>
          <w:ilvl w:val="0"/>
          <w:numId w:val="16"/>
        </w:numPr>
        <w:ind w:firstLine="480"/>
      </w:pPr>
      <m:oMath>
        <m:r>
          <w:rPr>
            <w:rFonts w:ascii="Cambria Math" w:hAnsi="Cambria Math"/>
          </w:rPr>
          <m:t>C</m:t>
        </m:r>
      </m:oMath>
      <w:r w:rsidR="0044152B" w:rsidRPr="0044152B">
        <w:t xml:space="preserve"> </w:t>
      </w:r>
      <w:r w:rsidR="0044152B" w:rsidRPr="0044152B">
        <w:t>表示密文。</w:t>
      </w:r>
    </w:p>
    <w:p w14:paraId="3FCEC120" w14:textId="0B491A88" w:rsidR="0044152B" w:rsidRPr="0044152B" w:rsidRDefault="0044152B" w:rsidP="0044152B">
      <w:pPr>
        <w:ind w:firstLine="480"/>
      </w:pPr>
      <w:r w:rsidRPr="0044152B">
        <w:t>攻击者已知若干明密文对</w:t>
      </w:r>
      <w:r w:rsidRPr="0044152B">
        <w:t xml:space="preserve"> </w:t>
      </w:r>
      <m:oMath>
        <m:r>
          <w:rPr>
            <w:rFonts w:ascii="Cambria Math" w:hAnsi="Cambria Math"/>
          </w:rPr>
          <m:t>(P,C)</m:t>
        </m:r>
      </m:oMath>
      <w:r w:rsidRPr="0044152B">
        <w:t>，并尝试枚举候选密钥</w:t>
      </w:r>
      <w:r w:rsidRPr="0044152B">
        <w:t xml:space="preserve"> </w:t>
      </w:r>
      <m:oMath>
        <m:r>
          <w:rPr>
            <w:rFonts w:ascii="Cambria Math" w:hAnsi="Cambria Math"/>
          </w:rPr>
          <m:t>K'</m:t>
        </m:r>
      </m:oMath>
      <w:r w:rsidRPr="0044152B">
        <w:t>。对每个候选密钥，计算</w:t>
      </w:r>
    </w:p>
    <w:p w14:paraId="79D3C05D" w14:textId="213978C8" w:rsidR="0044152B" w:rsidRPr="0044152B" w:rsidRDefault="004E4F05" w:rsidP="0044152B">
      <w:pPr>
        <w:ind w:firstLine="480"/>
      </w:pPr>
      <m:oMathPara>
        <m:oMath>
          <m:r>
            <w:rPr>
              <w:rFonts w:ascii="Cambria Math" w:hAnsi="Cambria Math"/>
            </w:rPr>
            <m:t>X=P ⊕</m:t>
          </m:r>
          <m:sSup>
            <m:sSupPr>
              <m:ctrlPr>
                <w:rPr>
                  <w:rFonts w:ascii="Cambria Math" w:hAnsi="Cambria Math"/>
                  <w:i/>
                </w:rPr>
              </m:ctrlPr>
            </m:sSupPr>
            <m:e>
              <m:r>
                <w:rPr>
                  <w:rFonts w:ascii="Cambria Math" w:hAnsi="Cambria Math"/>
                </w:rPr>
                <m:t>K</m:t>
              </m:r>
            </m:e>
            <m:sup>
              <m:r>
                <w:rPr>
                  <w:rFonts w:ascii="Cambria Math" w:hAnsi="Cambria Math"/>
                </w:rPr>
                <m:t>'</m:t>
              </m:r>
            </m:sup>
          </m:sSup>
        </m:oMath>
      </m:oMathPara>
    </w:p>
    <w:p w14:paraId="4B87A486" w14:textId="77777777" w:rsidR="0044152B" w:rsidRPr="0044152B" w:rsidRDefault="0044152B" w:rsidP="0044152B">
      <w:pPr>
        <w:ind w:firstLine="480"/>
      </w:pPr>
      <w:r w:rsidRPr="0044152B">
        <w:t>然后根据</w:t>
      </w:r>
      <w:r w:rsidRPr="0044152B">
        <w:t>S</w:t>
      </w:r>
      <w:r w:rsidRPr="0044152B">
        <w:t>盒</w:t>
      </w:r>
      <w:r w:rsidRPr="0044152B">
        <w:t>LAT</w:t>
      </w:r>
      <w:r w:rsidRPr="0044152B">
        <w:t>中选定的高偏差线性关系</w:t>
      </w:r>
    </w:p>
    <w:p w14:paraId="2DBF8285" w14:textId="4EA2290D" w:rsidR="0044152B" w:rsidRPr="0044152B" w:rsidRDefault="004E4F05" w:rsidP="0044152B">
      <w:pPr>
        <w:ind w:firstLine="480"/>
      </w:pPr>
      <m:oMathPara>
        <m:oMath>
          <m:r>
            <w:rPr>
              <w:rFonts w:ascii="Cambria Math" w:hAnsi="Cambria Math"/>
            </w:rPr>
            <m:t>a ⋅X=b ⋅C</m:t>
          </m:r>
        </m:oMath>
      </m:oMathPara>
    </w:p>
    <w:p w14:paraId="26FEF9FD" w14:textId="77777777" w:rsidR="0044152B" w:rsidRPr="0044152B" w:rsidRDefault="0044152B" w:rsidP="0044152B">
      <w:pPr>
        <w:ind w:firstLine="480"/>
      </w:pPr>
      <w:r w:rsidRPr="0044152B">
        <w:t>统计等式成立次数。若某个候选密钥对应的统计偏差较大，则该候选密钥在排序中更靠前。</w:t>
      </w:r>
    </w:p>
    <w:p w14:paraId="1EC9384D" w14:textId="77777777" w:rsidR="0044152B" w:rsidRPr="0044152B" w:rsidRDefault="0044152B" w:rsidP="0044152B">
      <w:pPr>
        <w:ind w:firstLine="480"/>
      </w:pPr>
      <w:r w:rsidRPr="0044152B">
        <w:t>本文实验流程如下：</w:t>
      </w:r>
    </w:p>
    <w:p w14:paraId="2881B033" w14:textId="77777777" w:rsidR="0044152B" w:rsidRPr="0044152B" w:rsidRDefault="0044152B" w:rsidP="0044152B">
      <w:pPr>
        <w:numPr>
          <w:ilvl w:val="0"/>
          <w:numId w:val="17"/>
        </w:numPr>
        <w:ind w:firstLine="480"/>
      </w:pPr>
      <w:r w:rsidRPr="0044152B">
        <w:t>计算目标</w:t>
      </w:r>
      <w:r w:rsidRPr="0044152B">
        <w:t>S</w:t>
      </w:r>
      <w:r w:rsidRPr="0044152B">
        <w:t>盒的</w:t>
      </w:r>
      <w:r w:rsidRPr="0044152B">
        <w:t>LAT</w:t>
      </w:r>
      <w:r w:rsidRPr="0044152B">
        <w:t>；</w:t>
      </w:r>
    </w:p>
    <w:p w14:paraId="12516048" w14:textId="7E4FB7BA" w:rsidR="0044152B" w:rsidRPr="0044152B" w:rsidRDefault="0044152B" w:rsidP="0044152B">
      <w:pPr>
        <w:numPr>
          <w:ilvl w:val="0"/>
          <w:numId w:val="17"/>
        </w:numPr>
        <w:ind w:firstLine="480"/>
      </w:pPr>
      <w:r w:rsidRPr="0044152B">
        <w:t>选取</w:t>
      </w:r>
      <w:r w:rsidRPr="0044152B">
        <w:t xml:space="preserve"> </w:t>
      </w:r>
      <m:oMath>
        <m:r>
          <w:rPr>
            <w:rFonts w:ascii="Cambria Math" w:hAnsi="Cambria Math"/>
          </w:rPr>
          <m:t>|LAT(a,b)|</m:t>
        </m:r>
      </m:oMath>
      <w:r w:rsidRPr="0044152B">
        <w:t xml:space="preserve"> </w:t>
      </w:r>
      <w:r w:rsidRPr="0044152B">
        <w:t>最大的非平凡线性逼近；</w:t>
      </w:r>
    </w:p>
    <w:p w14:paraId="56E77622" w14:textId="17AEC56D" w:rsidR="0044152B" w:rsidRPr="0044152B" w:rsidRDefault="0044152B" w:rsidP="0044152B">
      <w:pPr>
        <w:numPr>
          <w:ilvl w:val="0"/>
          <w:numId w:val="17"/>
        </w:numPr>
        <w:ind w:firstLine="480"/>
      </w:pPr>
      <w:r w:rsidRPr="0044152B">
        <w:t>枚举所有可能密钥</w:t>
      </w:r>
      <w:r w:rsidRPr="0044152B">
        <w:t xml:space="preserve"> </w:t>
      </w:r>
      <m:oMath>
        <m:r>
          <w:rPr>
            <w:rFonts w:ascii="Cambria Math" w:hAnsi="Cambria Math"/>
          </w:rPr>
          <m:t>K'</m:t>
        </m:r>
      </m:oMath>
      <w:r w:rsidRPr="0044152B">
        <w:t>；</w:t>
      </w:r>
    </w:p>
    <w:p w14:paraId="08ABD73D" w14:textId="77777777" w:rsidR="0044152B" w:rsidRPr="0044152B" w:rsidRDefault="0044152B" w:rsidP="0044152B">
      <w:pPr>
        <w:numPr>
          <w:ilvl w:val="0"/>
          <w:numId w:val="17"/>
        </w:numPr>
        <w:ind w:firstLine="480"/>
      </w:pPr>
      <w:r w:rsidRPr="0044152B">
        <w:t>对每个候选密钥统计线性表达式成立次数；</w:t>
      </w:r>
    </w:p>
    <w:p w14:paraId="436CED51" w14:textId="77777777" w:rsidR="0044152B" w:rsidRPr="0044152B" w:rsidRDefault="0044152B" w:rsidP="0044152B">
      <w:pPr>
        <w:numPr>
          <w:ilvl w:val="0"/>
          <w:numId w:val="17"/>
        </w:numPr>
        <w:ind w:firstLine="480"/>
      </w:pPr>
      <w:r w:rsidRPr="0044152B">
        <w:t>计算候选密钥偏差并排序；</w:t>
      </w:r>
    </w:p>
    <w:p w14:paraId="44D91212" w14:textId="77777777" w:rsidR="0044152B" w:rsidRPr="0044152B" w:rsidRDefault="0044152B" w:rsidP="0044152B">
      <w:pPr>
        <w:numPr>
          <w:ilvl w:val="0"/>
          <w:numId w:val="17"/>
        </w:numPr>
        <w:ind w:firstLine="480"/>
      </w:pPr>
      <w:r w:rsidRPr="0044152B">
        <w:t>记录真实密钥排名第</w:t>
      </w:r>
      <w:r w:rsidRPr="0044152B">
        <w:t>1</w:t>
      </w:r>
      <w:r w:rsidRPr="0044152B">
        <w:t>和排名前</w:t>
      </w:r>
      <w:r w:rsidRPr="0044152B">
        <w:t>3</w:t>
      </w:r>
      <w:r w:rsidRPr="0044152B">
        <w:t>的次数。</w:t>
      </w:r>
    </w:p>
    <w:p w14:paraId="5697079E" w14:textId="77777777" w:rsidR="0044152B" w:rsidRPr="0044152B" w:rsidRDefault="0044152B" w:rsidP="0044152B">
      <w:pPr>
        <w:ind w:firstLine="480"/>
      </w:pPr>
      <w:r w:rsidRPr="0044152B">
        <w:t>需要说明的是，本文的简化线性攻击实验只用于展示线性攻击的基本原理，并不等同于完整分组密码的线性攻击。完整线性攻击通常需要以下条件：</w:t>
      </w:r>
    </w:p>
    <w:p w14:paraId="7B0C1262" w14:textId="77777777" w:rsidR="0044152B" w:rsidRPr="0044152B" w:rsidRDefault="0044152B" w:rsidP="0044152B">
      <w:pPr>
        <w:numPr>
          <w:ilvl w:val="0"/>
          <w:numId w:val="18"/>
        </w:numPr>
        <w:ind w:firstLine="480"/>
      </w:pPr>
      <w:r w:rsidRPr="0044152B">
        <w:t>多轮</w:t>
      </w:r>
      <w:r w:rsidRPr="0044152B">
        <w:t>SPN</w:t>
      </w:r>
      <w:r w:rsidRPr="0044152B">
        <w:t>结构；</w:t>
      </w:r>
    </w:p>
    <w:p w14:paraId="192A3F93" w14:textId="77777777" w:rsidR="0044152B" w:rsidRPr="0044152B" w:rsidRDefault="0044152B" w:rsidP="0044152B">
      <w:pPr>
        <w:numPr>
          <w:ilvl w:val="0"/>
          <w:numId w:val="18"/>
        </w:numPr>
        <w:ind w:firstLine="480"/>
      </w:pPr>
      <w:r w:rsidRPr="0044152B">
        <w:t>可传播的线性掩码路径；</w:t>
      </w:r>
    </w:p>
    <w:p w14:paraId="04D5BB8E" w14:textId="77777777" w:rsidR="0044152B" w:rsidRPr="0044152B" w:rsidRDefault="0044152B" w:rsidP="0044152B">
      <w:pPr>
        <w:numPr>
          <w:ilvl w:val="0"/>
          <w:numId w:val="18"/>
        </w:numPr>
        <w:ind w:firstLine="480"/>
      </w:pPr>
      <w:r w:rsidRPr="0044152B">
        <w:t>多个活跃</w:t>
      </w:r>
      <w:r w:rsidRPr="0044152B">
        <w:t>S</w:t>
      </w:r>
      <w:r w:rsidRPr="0044152B">
        <w:t>盒的偏差累积；</w:t>
      </w:r>
    </w:p>
    <w:p w14:paraId="1688DF33" w14:textId="77777777" w:rsidR="0044152B" w:rsidRPr="0044152B" w:rsidRDefault="0044152B" w:rsidP="0044152B">
      <w:pPr>
        <w:numPr>
          <w:ilvl w:val="0"/>
          <w:numId w:val="18"/>
        </w:numPr>
        <w:ind w:firstLine="480"/>
      </w:pPr>
      <w:r w:rsidRPr="0044152B">
        <w:t>充足的明密文样本；</w:t>
      </w:r>
    </w:p>
    <w:p w14:paraId="1BE76C3D" w14:textId="77777777" w:rsidR="0044152B" w:rsidRPr="0044152B" w:rsidRDefault="0044152B" w:rsidP="0044152B">
      <w:pPr>
        <w:numPr>
          <w:ilvl w:val="0"/>
          <w:numId w:val="18"/>
        </w:numPr>
        <w:ind w:firstLine="480"/>
      </w:pPr>
      <w:r w:rsidRPr="0044152B">
        <w:t>对最后一轮或若干轮子密钥的部分猜测。</w:t>
      </w:r>
    </w:p>
    <w:p w14:paraId="1830294B" w14:textId="77777777" w:rsidR="0044152B" w:rsidRPr="0044152B" w:rsidRDefault="0044152B" w:rsidP="0044152B">
      <w:pPr>
        <w:ind w:firstLine="480"/>
      </w:pPr>
      <w:r w:rsidRPr="0044152B">
        <w:t>本文实验只含一个</w:t>
      </w:r>
      <w:r w:rsidRPr="0044152B">
        <w:t>S</w:t>
      </w:r>
      <w:r w:rsidRPr="0044152B">
        <w:t>盒和一轮密钥加法，缺少线性层和多轮扩散。因此，实验结果不能表述为</w:t>
      </w:r>
      <w:r w:rsidRPr="0044152B">
        <w:t>“</w:t>
      </w:r>
      <w:r w:rsidRPr="0044152B">
        <w:t>成功恢复密钥</w:t>
      </w:r>
      <w:r w:rsidRPr="0044152B">
        <w:t>”</w:t>
      </w:r>
      <w:r w:rsidRPr="0044152B">
        <w:t>，而应表述为</w:t>
      </w:r>
      <w:r w:rsidRPr="0044152B">
        <w:t>“</w:t>
      </w:r>
      <w:r w:rsidRPr="0044152B">
        <w:t>展示</w:t>
      </w:r>
      <w:r w:rsidRPr="0044152B">
        <w:t>LAT</w:t>
      </w:r>
      <w:r w:rsidRPr="0044152B">
        <w:t>高偏差项如何转化为候选密钥评分依据</w:t>
      </w:r>
      <w:r w:rsidRPr="0044152B">
        <w:t>”</w:t>
      </w:r>
      <w:r w:rsidRPr="0044152B">
        <w:t>。这一实验的价值在于将抽象的</w:t>
      </w:r>
      <w:r w:rsidRPr="0044152B">
        <w:t>LAT</w:t>
      </w:r>
      <w:r w:rsidRPr="0044152B">
        <w:t>指标与线性攻击中的实际统计过程联系起来。</w:t>
      </w:r>
    </w:p>
    <w:p w14:paraId="252DD942" w14:textId="36C5A25D" w:rsidR="0044152B" w:rsidRPr="0044152B" w:rsidRDefault="0044152B" w:rsidP="004E4F05">
      <w:pPr>
        <w:ind w:firstLine="480"/>
      </w:pPr>
      <w:r w:rsidRPr="0044152B">
        <w:t>在第</w:t>
      </w:r>
      <w:r w:rsidRPr="0044152B">
        <w:t>3</w:t>
      </w:r>
      <w:r w:rsidRPr="0044152B">
        <w:t>章中，本文分别对弱</w:t>
      </w:r>
      <w:r w:rsidRPr="0044152B">
        <w:t>3bit S</w:t>
      </w:r>
      <w:r w:rsidRPr="0044152B">
        <w:t>盒和最优</w:t>
      </w:r>
      <w:r w:rsidRPr="0044152B">
        <w:t>3bit S</w:t>
      </w:r>
      <w:r w:rsidRPr="0044152B">
        <w:t>盒进行简化线性攻击实验；在第</w:t>
      </w:r>
      <w:r w:rsidRPr="0044152B">
        <w:t>4</w:t>
      </w:r>
      <w:r w:rsidRPr="0044152B">
        <w:t>章中，本文对</w:t>
      </w:r>
      <w:r w:rsidRPr="0044152B">
        <w:t>PRESENT</w:t>
      </w:r>
      <w:r w:rsidRPr="0044152B">
        <w:t>、</w:t>
      </w:r>
      <w:r w:rsidRPr="0044152B">
        <w:t>GIFT</w:t>
      </w:r>
      <w:r w:rsidRPr="0044152B">
        <w:t>和</w:t>
      </w:r>
      <w:r w:rsidRPr="0044152B">
        <w:t>Midori</w:t>
      </w:r>
      <w:r w:rsidRPr="0044152B">
        <w:t>三个</w:t>
      </w:r>
      <w:r w:rsidRPr="0044152B">
        <w:t>4bit S</w:t>
      </w:r>
      <w:r w:rsidRPr="0044152B">
        <w:t>盒进行简化线性攻击实验。</w:t>
      </w:r>
    </w:p>
    <w:p w14:paraId="6AF48062" w14:textId="4590BD57" w:rsidR="0044152B" w:rsidRPr="0044152B" w:rsidRDefault="0044152B" w:rsidP="00F44EED">
      <w:pPr>
        <w:pStyle w:val="3"/>
      </w:pPr>
      <w:r w:rsidRPr="0044152B">
        <w:t>实验对象与评价指标</w:t>
      </w:r>
    </w:p>
    <w:p w14:paraId="40EE0D69" w14:textId="77777777" w:rsidR="0044152B" w:rsidRPr="0044152B" w:rsidRDefault="0044152B" w:rsidP="0044152B">
      <w:pPr>
        <w:ind w:firstLine="480"/>
      </w:pPr>
      <w:r w:rsidRPr="0044152B">
        <w:t>本文实验对象主要包括三类。</w:t>
      </w:r>
    </w:p>
    <w:p w14:paraId="22954FCE" w14:textId="5CBC7B0F" w:rsidR="0044152B" w:rsidRPr="0044152B" w:rsidRDefault="0044152B" w:rsidP="004E4F05">
      <w:pPr>
        <w:ind w:firstLine="480"/>
      </w:pPr>
      <w:r w:rsidRPr="0044152B">
        <w:t>第一类是全部</w:t>
      </w:r>
      <w:r w:rsidRPr="0044152B">
        <w:t>3bit</w:t>
      </w:r>
      <w:r w:rsidRPr="0044152B">
        <w:t>双射</w:t>
      </w:r>
      <w:r w:rsidRPr="0044152B">
        <w:t>S</w:t>
      </w:r>
      <w:r w:rsidRPr="0044152B">
        <w:t>盒。</w:t>
      </w:r>
      <w:r w:rsidRPr="0044152B">
        <w:t>3bit</w:t>
      </w:r>
      <w:r w:rsidRPr="0044152B">
        <w:t>双射</w:t>
      </w:r>
      <w:r w:rsidRPr="0044152B">
        <w:t>S</w:t>
      </w:r>
      <w:r w:rsidRPr="0044152B">
        <w:t>盒总数为</w:t>
      </w:r>
      <w:r w:rsidRPr="0044152B">
        <w:t>8!=40320</w:t>
      </w:r>
    </w:p>
    <w:p w14:paraId="55234D8E" w14:textId="77777777" w:rsidR="0044152B" w:rsidRPr="0044152B" w:rsidRDefault="0044152B" w:rsidP="0044152B">
      <w:pPr>
        <w:ind w:firstLine="480"/>
      </w:pPr>
      <w:r w:rsidRPr="0044152B">
        <w:t>本文对这</w:t>
      </w:r>
      <w:r w:rsidRPr="0044152B">
        <w:t>40320</w:t>
      </w:r>
      <w:r w:rsidRPr="0044152B">
        <w:t>个</w:t>
      </w:r>
      <w:r w:rsidRPr="0044152B">
        <w:t>S</w:t>
      </w:r>
      <w:r w:rsidRPr="0044152B">
        <w:t>盒进行完整枚举，统计其非线性度、差分均匀性、代数次数、</w:t>
      </w:r>
      <w:r w:rsidRPr="0044152B">
        <w:t>LAT</w:t>
      </w:r>
      <w:r w:rsidRPr="0044152B">
        <w:t>最大绝对值、不动点数量以及隐式方程类别。</w:t>
      </w:r>
    </w:p>
    <w:p w14:paraId="1E3A9FC7" w14:textId="70EF512E" w:rsidR="0044152B" w:rsidRPr="0044152B" w:rsidRDefault="0044152B" w:rsidP="004E4F05">
      <w:pPr>
        <w:ind w:firstLine="480"/>
      </w:pPr>
      <w:r w:rsidRPr="0044152B">
        <w:lastRenderedPageBreak/>
        <w:t>第二类是两个典型</w:t>
      </w:r>
      <w:r w:rsidRPr="0044152B">
        <w:t>3bit S</w:t>
      </w:r>
      <w:r w:rsidRPr="0044152B">
        <w:t>盒样例。弱</w:t>
      </w:r>
      <w:r w:rsidRPr="0044152B">
        <w:t>S</w:t>
      </w:r>
      <w:r w:rsidRPr="0044152B">
        <w:t>盒为</w:t>
      </w:r>
      <w:r w:rsidRPr="0044152B">
        <w:t>[5,3,6,1,0,7,2,4]</w:t>
      </w:r>
      <w:r w:rsidR="004E4F05">
        <w:rPr>
          <w:rFonts w:hint="eastAsia"/>
        </w:rPr>
        <w:t>；</w:t>
      </w:r>
      <w:r w:rsidRPr="0044152B">
        <w:t>最优样例为</w:t>
      </w:r>
      <w:r w:rsidRPr="0044152B">
        <w:t>[0,1,3,6,7,4,5,2]</w:t>
      </w:r>
      <w:r w:rsidR="004E4F05">
        <w:rPr>
          <w:rFonts w:hint="eastAsia"/>
        </w:rPr>
        <w:t>。</w:t>
      </w:r>
      <w:r w:rsidRPr="0044152B">
        <w:t>通过对这两个样例进行对比，可以直观说明</w:t>
      </w:r>
      <w:r w:rsidRPr="0044152B">
        <w:t>ANF</w:t>
      </w:r>
      <w:r w:rsidRPr="0044152B">
        <w:t>结构、</w:t>
      </w:r>
      <w:r w:rsidRPr="0044152B">
        <w:t>DDT</w:t>
      </w:r>
      <w:r w:rsidRPr="0044152B">
        <w:t>、</w:t>
      </w:r>
      <w:r w:rsidRPr="0044152B">
        <w:t>LAT</w:t>
      </w:r>
      <w:r w:rsidRPr="0044152B">
        <w:t>和线性攻击实验结果之间的关系。</w:t>
      </w:r>
    </w:p>
    <w:p w14:paraId="4A105E0C" w14:textId="77777777" w:rsidR="0044152B" w:rsidRPr="0044152B" w:rsidRDefault="0044152B" w:rsidP="004E4F05">
      <w:pPr>
        <w:ind w:firstLine="480"/>
      </w:pPr>
      <w:r w:rsidRPr="0044152B">
        <w:t>第三类是典型</w:t>
      </w:r>
      <w:r w:rsidRPr="0044152B">
        <w:t>4bit</w:t>
      </w:r>
      <w:r w:rsidRPr="0044152B">
        <w:t>轻量级密码</w:t>
      </w:r>
      <w:r w:rsidRPr="0044152B">
        <w:t>S</w:t>
      </w:r>
      <w:r w:rsidRPr="0044152B">
        <w:t>盒，包括</w:t>
      </w:r>
      <w:r w:rsidRPr="0044152B">
        <w:t>PRESENT</w:t>
      </w:r>
      <w:r w:rsidRPr="0044152B">
        <w:t>、</w:t>
      </w:r>
      <w:r w:rsidRPr="0044152B">
        <w:t>GIFT</w:t>
      </w:r>
      <w:r w:rsidRPr="0044152B">
        <w:t>和</w:t>
      </w:r>
      <w:r w:rsidRPr="0044152B">
        <w:t>Midori</w:t>
      </w:r>
      <w:r w:rsidRPr="0044152B">
        <w:t>。三者真值表分别为：</w:t>
      </w:r>
    </w:p>
    <w:p w14:paraId="70F4DA82" w14:textId="707769F0" w:rsidR="0044152B" w:rsidRPr="0044152B" w:rsidRDefault="00000000" w:rsidP="004E4F05">
      <w:pPr>
        <w:ind w:firstLine="480"/>
      </w:pPr>
      <m:oMathPara>
        <m:oMath>
          <m:sSub>
            <m:sSubPr>
              <m:ctrlPr>
                <w:rPr>
                  <w:rFonts w:ascii="Cambria Math" w:hAnsi="Cambria Math"/>
                  <w:i/>
                </w:rPr>
              </m:ctrlPr>
            </m:sSubPr>
            <m:e>
              <m:r>
                <w:rPr>
                  <w:rFonts w:ascii="Cambria Math" w:hAnsi="Cambria Math"/>
                </w:rPr>
                <m:t>S</m:t>
              </m:r>
            </m:e>
            <m:sub>
              <m:r>
                <w:rPr>
                  <w:rFonts w:ascii="Cambria Math" w:hAnsi="Cambria Math"/>
                </w:rPr>
                <m:t>P</m:t>
              </m:r>
            </m:sub>
          </m:sSub>
          <m:r>
            <w:rPr>
              <w:rFonts w:ascii="Cambria Math" w:hAnsi="Cambria Math"/>
            </w:rPr>
            <m:t>=</m:t>
          </m:r>
          <m:d>
            <m:dPr>
              <m:begChr m:val="["/>
              <m:endChr m:val="]"/>
              <m:ctrlPr>
                <w:rPr>
                  <w:rFonts w:ascii="Cambria Math" w:hAnsi="Cambria Math"/>
                  <w:i/>
                </w:rPr>
              </m:ctrlPr>
            </m:dPr>
            <m:e>
              <m:r>
                <w:rPr>
                  <w:rFonts w:ascii="Cambria Math" w:hAnsi="Cambria Math"/>
                </w:rPr>
                <m:t>12,5,6,11,9,0,10,13,3,14,15,8,4,7,1,2</m:t>
              </m:r>
            </m:e>
          </m:d>
        </m:oMath>
      </m:oMathPara>
    </w:p>
    <w:p w14:paraId="7C6F997F" w14:textId="30349975" w:rsidR="0044152B" w:rsidRPr="0044152B" w:rsidRDefault="00000000" w:rsidP="004E4F05">
      <w:pPr>
        <w:ind w:firstLine="480"/>
      </w:pPr>
      <m:oMathPara>
        <m:oMath>
          <m:sSub>
            <m:sSubPr>
              <m:ctrlPr>
                <w:rPr>
                  <w:rFonts w:ascii="Cambria Math" w:hAnsi="Cambria Math"/>
                  <w:i/>
                </w:rPr>
              </m:ctrlPr>
            </m:sSubPr>
            <m:e>
              <m:r>
                <w:rPr>
                  <w:rFonts w:ascii="Cambria Math" w:hAnsi="Cambria Math"/>
                </w:rPr>
                <m:t>S</m:t>
              </m:r>
            </m:e>
            <m:sub>
              <m:r>
                <w:rPr>
                  <w:rFonts w:ascii="Cambria Math" w:hAnsi="Cambria Math"/>
                </w:rPr>
                <m:t>G</m:t>
              </m:r>
            </m:sub>
          </m:sSub>
          <m:r>
            <w:rPr>
              <w:rFonts w:ascii="Cambria Math" w:hAnsi="Cambria Math"/>
            </w:rPr>
            <m:t>=</m:t>
          </m:r>
          <m:d>
            <m:dPr>
              <m:begChr m:val="["/>
              <m:endChr m:val="]"/>
              <m:ctrlPr>
                <w:rPr>
                  <w:rFonts w:ascii="Cambria Math" w:hAnsi="Cambria Math"/>
                  <w:i/>
                </w:rPr>
              </m:ctrlPr>
            </m:dPr>
            <m:e>
              <m:r>
                <w:rPr>
                  <w:rFonts w:ascii="Cambria Math" w:hAnsi="Cambria Math"/>
                </w:rPr>
                <m:t>1,10,4,12,6,15,3,9,2,13,11,7,5,0,8,14</m:t>
              </m:r>
            </m:e>
          </m:d>
        </m:oMath>
      </m:oMathPara>
    </w:p>
    <w:p w14:paraId="6060891B" w14:textId="5144D86D" w:rsidR="0044152B" w:rsidRPr="0044152B" w:rsidRDefault="00000000" w:rsidP="004E4F05">
      <w:pPr>
        <w:ind w:firstLine="480"/>
      </w:pPr>
      <m:oMathPara>
        <m:oMath>
          <m:sSub>
            <m:sSubPr>
              <m:ctrlPr>
                <w:rPr>
                  <w:rFonts w:ascii="Cambria Math" w:hAnsi="Cambria Math"/>
                  <w:i/>
                </w:rPr>
              </m:ctrlPr>
            </m:sSubPr>
            <m:e>
              <m:r>
                <w:rPr>
                  <w:rFonts w:ascii="Cambria Math" w:hAnsi="Cambria Math"/>
                </w:rPr>
                <m:t>S</m:t>
              </m:r>
            </m:e>
            <m:sub>
              <m:r>
                <w:rPr>
                  <w:rFonts w:ascii="Cambria Math" w:hAnsi="Cambria Math"/>
                </w:rPr>
                <m:t>M</m:t>
              </m:r>
            </m:sub>
          </m:sSub>
          <m:r>
            <w:rPr>
              <w:rFonts w:ascii="Cambria Math" w:hAnsi="Cambria Math"/>
            </w:rPr>
            <m:t>=</m:t>
          </m:r>
          <m:d>
            <m:dPr>
              <m:begChr m:val="["/>
              <m:endChr m:val="]"/>
              <m:ctrlPr>
                <w:rPr>
                  <w:rFonts w:ascii="Cambria Math" w:hAnsi="Cambria Math"/>
                  <w:i/>
                </w:rPr>
              </m:ctrlPr>
            </m:dPr>
            <m:e>
              <m:r>
                <w:rPr>
                  <w:rFonts w:ascii="Cambria Math" w:hAnsi="Cambria Math"/>
                </w:rPr>
                <m:t>12,10,13,3,14,11,15,7,8,9,1,5,0,2,4,6</m:t>
              </m:r>
            </m:e>
          </m:d>
        </m:oMath>
      </m:oMathPara>
    </w:p>
    <w:p w14:paraId="4AB8FC71" w14:textId="77777777" w:rsidR="004E4F05" w:rsidRDefault="0044152B" w:rsidP="004E4F05">
      <w:pPr>
        <w:ind w:firstLine="480"/>
      </w:pPr>
      <w:r w:rsidRPr="0044152B">
        <w:t>本文采用的评价指标如下。</w:t>
      </w:r>
    </w:p>
    <w:p w14:paraId="2503FAA3" w14:textId="6A3EDF58" w:rsidR="004E4F05" w:rsidRPr="004E4F05" w:rsidRDefault="004E4F05" w:rsidP="004E4F05">
      <w:pPr>
        <w:ind w:firstLine="480"/>
      </w:pPr>
      <w:r w:rsidRPr="004E4F05">
        <w:t>（</w:t>
      </w:r>
      <w:r w:rsidRPr="004E4F05">
        <w:rPr>
          <w:rFonts w:hint="eastAsia"/>
        </w:rPr>
        <w:t>1</w:t>
      </w:r>
      <w:r w:rsidRPr="004E4F05">
        <w:t>）</w:t>
      </w:r>
      <w:r w:rsidR="0044152B" w:rsidRPr="004E4F05">
        <w:t>非线性度</w:t>
      </w:r>
      <w:r w:rsidR="0044152B" w:rsidRPr="004E4F05">
        <w:t>NL</w:t>
      </w:r>
      <w:r>
        <w:rPr>
          <w:rFonts w:hint="eastAsia"/>
        </w:rPr>
        <w:t>：</w:t>
      </w:r>
      <w:r w:rsidR="0044152B" w:rsidRPr="004E4F05">
        <w:t>非线性度用于衡量</w:t>
      </w:r>
      <w:r w:rsidR="0044152B" w:rsidRPr="004E4F05">
        <w:t>S</w:t>
      </w:r>
      <w:r w:rsidR="0044152B" w:rsidRPr="004E4F05">
        <w:t>盒抵抗线性逼近的能力。数值越高，说明</w:t>
      </w:r>
      <w:r w:rsidR="0044152B" w:rsidRPr="004E4F05">
        <w:t>S</w:t>
      </w:r>
      <w:r w:rsidR="0044152B" w:rsidRPr="004E4F05">
        <w:t>盒距离所有仿射函数越远。</w:t>
      </w:r>
    </w:p>
    <w:p w14:paraId="6F5CB269" w14:textId="069DAE93" w:rsidR="004E4F05" w:rsidRPr="004E4F05" w:rsidRDefault="004E4F05" w:rsidP="004E4F05">
      <w:pPr>
        <w:ind w:firstLine="480"/>
      </w:pPr>
      <w:r w:rsidRPr="004E4F05">
        <w:rPr>
          <w:rFonts w:hint="eastAsia"/>
        </w:rPr>
        <w:t>（</w:t>
      </w:r>
      <w:r w:rsidRPr="004E4F05">
        <w:rPr>
          <w:rFonts w:hint="eastAsia"/>
        </w:rPr>
        <w:t>2</w:t>
      </w:r>
      <w:r w:rsidRPr="004E4F05">
        <w:rPr>
          <w:rFonts w:hint="eastAsia"/>
        </w:rPr>
        <w:t>）</w:t>
      </w:r>
      <w:r w:rsidR="0044152B" w:rsidRPr="004E4F05">
        <w:t>差分均匀性</w:t>
      </w:r>
      <w:r w:rsidR="0044152B" w:rsidRPr="004E4F05">
        <w:t xml:space="preserve"> </w:t>
      </w:r>
      <m:oMath>
        <m:r>
          <w:rPr>
            <w:rFonts w:ascii="Cambria Math" w:hAnsi="Cambria Math"/>
          </w:rPr>
          <m:t>δ</m:t>
        </m:r>
      </m:oMath>
      <w:r>
        <w:rPr>
          <w:rFonts w:hint="eastAsia"/>
        </w:rPr>
        <w:t>：</w:t>
      </w:r>
      <w:r w:rsidR="0044152B" w:rsidRPr="004E4F05">
        <w:t>差分均匀性用于衡量</w:t>
      </w:r>
      <w:r w:rsidR="0044152B" w:rsidRPr="004E4F05">
        <w:t>S</w:t>
      </w:r>
      <w:r w:rsidR="0044152B" w:rsidRPr="004E4F05">
        <w:t>盒抵抗差分攻击的能力。数值越小，说明差分传播越均匀，高概率差分路径越难形成。</w:t>
      </w:r>
    </w:p>
    <w:p w14:paraId="1D5F6FFC" w14:textId="3D7C5DA5" w:rsidR="004E4F05" w:rsidRPr="004E4F05" w:rsidRDefault="004E4F05" w:rsidP="004E4F05">
      <w:pPr>
        <w:ind w:firstLine="480"/>
      </w:pPr>
      <w:r w:rsidRPr="004E4F05">
        <w:rPr>
          <w:rFonts w:hint="eastAsia"/>
        </w:rPr>
        <w:t>（</w:t>
      </w:r>
      <w:r w:rsidRPr="004E4F05">
        <w:rPr>
          <w:rFonts w:hint="eastAsia"/>
        </w:rPr>
        <w:t>3</w:t>
      </w:r>
      <w:r w:rsidRPr="004E4F05">
        <w:rPr>
          <w:rFonts w:hint="eastAsia"/>
        </w:rPr>
        <w:t>）</w:t>
      </w:r>
      <w:r w:rsidR="0044152B" w:rsidRPr="004E4F05">
        <w:t>代数次数</w:t>
      </w:r>
      <w:r w:rsidR="0044152B" w:rsidRPr="004E4F05">
        <w:t>deg</w:t>
      </w:r>
      <w:r>
        <w:rPr>
          <w:rFonts w:hint="eastAsia"/>
        </w:rPr>
        <w:t>：</w:t>
      </w:r>
      <w:r w:rsidR="0044152B" w:rsidRPr="004E4F05">
        <w:t>代数次数反映</w:t>
      </w:r>
      <w:r w:rsidR="0044152B" w:rsidRPr="004E4F05">
        <w:t>S</w:t>
      </w:r>
      <w:r w:rsidR="0044152B" w:rsidRPr="004E4F05">
        <w:t>盒分量函数的最高非线性阶数。较高代数次数通常有助于提升抵抗高阶差分攻击和代数攻击的能力。</w:t>
      </w:r>
    </w:p>
    <w:p w14:paraId="043F0DBF" w14:textId="1721DE47" w:rsidR="0044152B" w:rsidRPr="004E4F05" w:rsidRDefault="004E4F05" w:rsidP="004E4F05">
      <w:pPr>
        <w:ind w:firstLine="480"/>
      </w:pPr>
      <w:r w:rsidRPr="004E4F05">
        <w:rPr>
          <w:rFonts w:hint="eastAsia"/>
        </w:rPr>
        <w:t>（</w:t>
      </w:r>
      <w:r w:rsidRPr="004E4F05">
        <w:rPr>
          <w:rFonts w:hint="eastAsia"/>
        </w:rPr>
        <w:t>4</w:t>
      </w:r>
      <w:r w:rsidRPr="004E4F05">
        <w:rPr>
          <w:rFonts w:hint="eastAsia"/>
        </w:rPr>
        <w:t>）</w:t>
      </w:r>
      <w:r w:rsidR="0044152B" w:rsidRPr="004E4F05">
        <w:t>最大</w:t>
      </w:r>
      <w:r w:rsidR="0044152B" w:rsidRPr="004E4F05">
        <w:t>LAT</w:t>
      </w:r>
      <w:r w:rsidR="0044152B" w:rsidRPr="004E4F05">
        <w:t>绝对值</w:t>
      </w:r>
      <w:r w:rsidR="0044152B" w:rsidRPr="004E4F05">
        <w:t xml:space="preserve"> </w:t>
      </w:r>
      <m:oMath>
        <m:d>
          <m:dPr>
            <m:begChr m:val="|"/>
            <m:endChr m:val="|"/>
            <m:ctrlPr>
              <w:rPr>
                <w:rFonts w:ascii="Cambria Math" w:hAnsi="Cambria Math"/>
                <w:i/>
              </w:rPr>
            </m:ctrlPr>
          </m:dPr>
          <m:e>
            <m:r>
              <w:rPr>
                <w:rFonts w:ascii="Cambria Math" w:hAnsi="Cambria Math"/>
              </w:rPr>
              <m:t>LA</m:t>
            </m:r>
            <m:sSub>
              <m:sSubPr>
                <m:ctrlPr>
                  <w:rPr>
                    <w:rFonts w:ascii="Cambria Math" w:hAnsi="Cambria Math"/>
                    <w:i/>
                  </w:rPr>
                </m:ctrlPr>
              </m:sSubPr>
              <m:e>
                <m:r>
                  <w:rPr>
                    <w:rFonts w:ascii="Cambria Math" w:hAnsi="Cambria Math"/>
                  </w:rPr>
                  <m:t>T</m:t>
                </m:r>
              </m:e>
              <m:sub>
                <m:d>
                  <m:dPr>
                    <m:begChr m:val="{"/>
                    <m:endChr m:val="}"/>
                    <m:ctrlPr>
                      <w:rPr>
                        <w:rFonts w:ascii="Cambria Math" w:hAnsi="Cambria Math"/>
                        <w:i/>
                      </w:rPr>
                    </m:ctrlPr>
                  </m:dPr>
                  <m:e>
                    <m:r>
                      <w:rPr>
                        <w:rFonts w:ascii="Cambria Math" w:hAnsi="Cambria Math"/>
                      </w:rPr>
                      <m:t>max</m:t>
                    </m:r>
                  </m:e>
                </m:d>
              </m:sub>
            </m:sSub>
          </m:e>
        </m:d>
      </m:oMath>
      <w:r>
        <w:rPr>
          <w:rFonts w:hint="eastAsia"/>
        </w:rPr>
        <w:t>：</w:t>
      </w:r>
      <w:r w:rsidR="0044152B" w:rsidRPr="004E4F05">
        <w:t>LAT</w:t>
      </w:r>
      <w:r w:rsidR="0044152B" w:rsidRPr="004E4F05">
        <w:t>绝对值用于衡量</w:t>
      </w:r>
      <w:r w:rsidR="0044152B" w:rsidRPr="004E4F05">
        <w:t>S</w:t>
      </w:r>
      <w:r w:rsidR="0044152B" w:rsidRPr="004E4F05">
        <w:t>盒最强线性逼近的强度。数值越大，说明输入输出之间存在越强的线性相关性。</w:t>
      </w:r>
    </w:p>
    <w:p w14:paraId="5A3EBEDC" w14:textId="7BF0025E" w:rsidR="0044152B" w:rsidRPr="004E4F05" w:rsidRDefault="004E4F05" w:rsidP="004E4F05">
      <w:pPr>
        <w:ind w:firstLine="480"/>
      </w:pPr>
      <w:r w:rsidRPr="004E4F05">
        <w:rPr>
          <w:rFonts w:hint="eastAsia"/>
        </w:rPr>
        <w:t>（</w:t>
      </w:r>
      <w:r w:rsidRPr="004E4F05">
        <w:rPr>
          <w:rFonts w:hint="eastAsia"/>
        </w:rPr>
        <w:t>5</w:t>
      </w:r>
      <w:r w:rsidRPr="004E4F05">
        <w:rPr>
          <w:rFonts w:hint="eastAsia"/>
        </w:rPr>
        <w:t>）</w:t>
      </w:r>
      <w:r w:rsidR="0044152B" w:rsidRPr="004E4F05">
        <w:t>不动点数量</w:t>
      </w:r>
      <w:r w:rsidR="0044152B" w:rsidRPr="004E4F05">
        <w:t>FP</w:t>
      </w:r>
      <w:r w:rsidRPr="004E4F05">
        <w:rPr>
          <w:rFonts w:hint="eastAsia"/>
        </w:rPr>
        <w:t>：</w:t>
      </w:r>
      <w:r w:rsidR="0044152B" w:rsidRPr="004E4F05">
        <w:t>若某个输入满足</w:t>
      </w:r>
      <m:oMath>
        <m:r>
          <w:rPr>
            <w:rFonts w:ascii="Cambria Math" w:hAnsi="Cambria Math"/>
          </w:rPr>
          <m:t>S</m:t>
        </m:r>
        <m:d>
          <m:dPr>
            <m:ctrlPr>
              <w:rPr>
                <w:rFonts w:ascii="Cambria Math" w:hAnsi="Cambria Math"/>
                <w:i/>
              </w:rPr>
            </m:ctrlPr>
          </m:dPr>
          <m:e>
            <m:r>
              <w:rPr>
                <w:rFonts w:ascii="Cambria Math" w:hAnsi="Cambria Math"/>
              </w:rPr>
              <m:t>x</m:t>
            </m:r>
          </m:e>
        </m:d>
        <m:r>
          <w:rPr>
            <w:rFonts w:ascii="Cambria Math" w:hAnsi="Cambria Math"/>
          </w:rPr>
          <m:t>=x</m:t>
        </m:r>
      </m:oMath>
      <w:r w:rsidRPr="004E4F05">
        <w:rPr>
          <w:rFonts w:hint="eastAsia"/>
        </w:rPr>
        <w:t>，</w:t>
      </w:r>
      <w:r w:rsidR="0044152B" w:rsidRPr="004E4F05">
        <w:t>则称其为不动点。不动点过多可能带来额外结构特征，在某些应用中需要避免。</w:t>
      </w:r>
    </w:p>
    <w:p w14:paraId="0F6FB55D" w14:textId="04FC402F" w:rsidR="0044152B" w:rsidRPr="004E4F05" w:rsidRDefault="004E4F05" w:rsidP="004E4F05">
      <w:pPr>
        <w:ind w:firstLine="480"/>
      </w:pPr>
      <w:r w:rsidRPr="004E4F05">
        <w:rPr>
          <w:rFonts w:hint="eastAsia"/>
        </w:rPr>
        <w:t>（</w:t>
      </w:r>
      <w:r w:rsidRPr="004E4F05">
        <w:rPr>
          <w:rFonts w:hint="eastAsia"/>
        </w:rPr>
        <w:t>6</w:t>
      </w:r>
      <w:r w:rsidRPr="004E4F05">
        <w:rPr>
          <w:rFonts w:hint="eastAsia"/>
        </w:rPr>
        <w:t>）</w:t>
      </w:r>
      <w:r w:rsidR="0044152B" w:rsidRPr="004E4F05">
        <w:t>对合性</w:t>
      </w:r>
      <w:r w:rsidRPr="004E4F05">
        <w:rPr>
          <w:rFonts w:hint="eastAsia"/>
        </w:rPr>
        <w:t>：</w:t>
      </w:r>
      <w:r w:rsidR="0044152B" w:rsidRPr="004E4F05">
        <w:t>若</w:t>
      </w:r>
      <w:r w:rsidR="0044152B" w:rsidRPr="004E4F05">
        <w:t>S</w:t>
      </w:r>
      <w:r w:rsidR="0044152B" w:rsidRPr="004E4F05">
        <w:t>盒满足</w:t>
      </w:r>
      <m:oMath>
        <m:r>
          <w:rPr>
            <w:rFonts w:ascii="Cambria Math" w:hAnsi="Cambria Math"/>
          </w:rPr>
          <m:t>S</m:t>
        </m:r>
        <m:d>
          <m:dPr>
            <m:ctrlPr>
              <w:rPr>
                <w:rFonts w:ascii="Cambria Math" w:hAnsi="Cambria Math"/>
                <w:i/>
              </w:rPr>
            </m:ctrlPr>
          </m:dPr>
          <m:e>
            <m:r>
              <w:rPr>
                <w:rFonts w:ascii="Cambria Math" w:hAnsi="Cambria Math"/>
              </w:rPr>
              <m:t>S</m:t>
            </m:r>
            <m:d>
              <m:dPr>
                <m:ctrlPr>
                  <w:rPr>
                    <w:rFonts w:ascii="Cambria Math" w:hAnsi="Cambria Math"/>
                    <w:i/>
                  </w:rPr>
                </m:ctrlPr>
              </m:dPr>
              <m:e>
                <m:r>
                  <w:rPr>
                    <w:rFonts w:ascii="Cambria Math" w:hAnsi="Cambria Math"/>
                  </w:rPr>
                  <m:t>x</m:t>
                </m:r>
              </m:e>
            </m:d>
          </m:e>
        </m:d>
        <m:r>
          <w:rPr>
            <w:rFonts w:ascii="Cambria Math" w:hAnsi="Cambria Math"/>
          </w:rPr>
          <m:t>=x</m:t>
        </m:r>
      </m:oMath>
      <w:r w:rsidRPr="004E4F05">
        <w:rPr>
          <w:rFonts w:hint="eastAsia"/>
        </w:rPr>
        <w:t>，</w:t>
      </w:r>
      <w:r w:rsidR="0044152B" w:rsidRPr="004E4F05">
        <w:t>则称其为对合</w:t>
      </w:r>
      <w:r w:rsidR="0044152B" w:rsidRPr="004E4F05">
        <w:t>S</w:t>
      </w:r>
      <w:r w:rsidR="0044152B" w:rsidRPr="004E4F05">
        <w:t>盒。对合</w:t>
      </w:r>
      <w:r w:rsidR="0044152B" w:rsidRPr="004E4F05">
        <w:t>S</w:t>
      </w:r>
      <w:r w:rsidR="0044152B" w:rsidRPr="004E4F05">
        <w:t>盒可以使加密和解密共用同一套</w:t>
      </w:r>
      <w:r w:rsidR="0044152B" w:rsidRPr="004E4F05">
        <w:t>S</w:t>
      </w:r>
      <w:r w:rsidR="0044152B" w:rsidRPr="004E4F05">
        <w:t>盒电路，有利于降低硬件实现代价，但可能与不动点数量等性质存在取舍。</w:t>
      </w:r>
    </w:p>
    <w:p w14:paraId="02BEE66A" w14:textId="0EDD2A94" w:rsidR="0044152B" w:rsidRPr="0044152B" w:rsidRDefault="004E4F05" w:rsidP="004545B2">
      <w:pPr>
        <w:ind w:firstLine="480"/>
      </w:pPr>
      <w:r w:rsidRPr="004E4F05">
        <w:rPr>
          <w:rFonts w:hint="eastAsia"/>
        </w:rPr>
        <w:t>（</w:t>
      </w:r>
      <w:r w:rsidRPr="004E4F05">
        <w:rPr>
          <w:rFonts w:hint="eastAsia"/>
        </w:rPr>
        <w:t>7</w:t>
      </w:r>
      <w:r w:rsidRPr="004E4F05">
        <w:rPr>
          <w:rFonts w:hint="eastAsia"/>
        </w:rPr>
        <w:t>）</w:t>
      </w:r>
      <w:r w:rsidR="0044152B" w:rsidRPr="004E4F05">
        <w:t>平均雪崩效应</w:t>
      </w:r>
      <w:r w:rsidR="004545B2">
        <w:rPr>
          <w:rFonts w:hint="eastAsia"/>
        </w:rPr>
        <w:t>：</w:t>
      </w:r>
      <w:r w:rsidR="0044152B" w:rsidRPr="004E4F05">
        <w:t>雪崩效应用于衡量输入单比特翻转对输出比特变化的影响。理想情况下，输入一位变化应使每个输出比特以约</w:t>
      </w:r>
      <w:r w:rsidR="0044152B" w:rsidRPr="004E4F05">
        <w:t xml:space="preserve"> </w:t>
      </w:r>
      <m:oMath>
        <m:r>
          <w:rPr>
            <w:rFonts w:ascii="Cambria Math" w:hAnsi="Cambria Math"/>
          </w:rPr>
          <m:t>1/2</m:t>
        </m:r>
      </m:oMath>
      <w:r w:rsidR="0044152B" w:rsidRPr="004E4F05">
        <w:t xml:space="preserve"> </w:t>
      </w:r>
      <w:r w:rsidR="0044152B" w:rsidRPr="004E4F05">
        <w:t>的概率发生变化。本文将平均雪崩效应用作辅助评价指标。</w:t>
      </w:r>
    </w:p>
    <w:p w14:paraId="709A27A7" w14:textId="5E111C3B" w:rsidR="0044152B" w:rsidRPr="0044152B" w:rsidRDefault="0044152B" w:rsidP="004545B2">
      <w:pPr>
        <w:pStyle w:val="2"/>
      </w:pPr>
      <w:r w:rsidRPr="0044152B">
        <w:t>本章小结</w:t>
      </w:r>
    </w:p>
    <w:p w14:paraId="64F025E2" w14:textId="77777777" w:rsidR="0044152B" w:rsidRPr="0044152B" w:rsidRDefault="0044152B" w:rsidP="0044152B">
      <w:pPr>
        <w:ind w:firstLine="480"/>
      </w:pPr>
      <w:r w:rsidRPr="0044152B">
        <w:t>本章介绍了本文研究所需的理论基础与实验方法。首先，给出了</w:t>
      </w:r>
      <w:r w:rsidRPr="0044152B">
        <w:t>S</w:t>
      </w:r>
      <w:r w:rsidRPr="0044152B">
        <w:t>盒的数学定义，并说明</w:t>
      </w:r>
      <w:r w:rsidRPr="0044152B">
        <w:t>S</w:t>
      </w:r>
      <w:r w:rsidRPr="0044152B">
        <w:t>盒可以拆分为多个布尔函数进行分析。其次，介绍了代数正规型</w:t>
      </w:r>
      <w:r w:rsidRPr="0044152B">
        <w:t>ANF</w:t>
      </w:r>
      <w:r w:rsidRPr="0044152B">
        <w:t>及其由真值表求解的方法，说明</w:t>
      </w:r>
      <w:r w:rsidRPr="0044152B">
        <w:t>ANF</w:t>
      </w:r>
      <w:r w:rsidRPr="0044152B">
        <w:t>能够直接反映</w:t>
      </w:r>
      <w:r w:rsidRPr="0044152B">
        <w:t>S</w:t>
      </w:r>
      <w:r w:rsidRPr="0044152B">
        <w:t>盒分量函数的代数次数和非线性结构。随后，引入隐式代数方程表示，用于从输入输出整体约束角度分析</w:t>
      </w:r>
      <w:r w:rsidRPr="0044152B">
        <w:t>S</w:t>
      </w:r>
      <w:r w:rsidRPr="0044152B">
        <w:t>盒的低次代数结构。</w:t>
      </w:r>
    </w:p>
    <w:p w14:paraId="6BEA3560" w14:textId="77777777" w:rsidR="0044152B" w:rsidRPr="0044152B" w:rsidRDefault="0044152B" w:rsidP="0044152B">
      <w:pPr>
        <w:ind w:firstLine="480"/>
      </w:pPr>
      <w:r w:rsidRPr="0044152B">
        <w:t>在密码学指标方面，本章介绍了非线性度、</w:t>
      </w:r>
      <w:r w:rsidRPr="0044152B">
        <w:t>Walsh-Hadamard</w:t>
      </w:r>
      <w:r w:rsidRPr="0044152B">
        <w:t>变换、差分分布表</w:t>
      </w:r>
      <w:r w:rsidRPr="0044152B">
        <w:t>DDT</w:t>
      </w:r>
      <w:r w:rsidRPr="0044152B">
        <w:t>、差分均匀性、线性分布表</w:t>
      </w:r>
      <w:r w:rsidRPr="0044152B">
        <w:t>LAT</w:t>
      </w:r>
      <w:r w:rsidRPr="0044152B">
        <w:t>和线性偏差等概念。其中，非线性度和</w:t>
      </w:r>
      <w:r w:rsidRPr="0044152B">
        <w:t>LAT</w:t>
      </w:r>
      <w:r w:rsidRPr="0044152B">
        <w:t>主要反映</w:t>
      </w:r>
      <w:r w:rsidRPr="0044152B">
        <w:t>S</w:t>
      </w:r>
      <w:r w:rsidRPr="0044152B">
        <w:t>盒抵抗线性攻击的能力，</w:t>
      </w:r>
      <w:r w:rsidRPr="0044152B">
        <w:t>DDT</w:t>
      </w:r>
      <w:r w:rsidRPr="0044152B">
        <w:t>和差分均匀性主要反映</w:t>
      </w:r>
      <w:r w:rsidRPr="0044152B">
        <w:t>S</w:t>
      </w:r>
      <w:r w:rsidRPr="0044152B">
        <w:t>盒抵抗差分攻击的能力，代数次数则用于刻画</w:t>
      </w:r>
      <w:r w:rsidRPr="0044152B">
        <w:t>S</w:t>
      </w:r>
      <w:r w:rsidRPr="0044152B">
        <w:t>盒的代数复杂度。</w:t>
      </w:r>
    </w:p>
    <w:p w14:paraId="130EA1C2" w14:textId="47769C0D" w:rsidR="0044152B" w:rsidRPr="0044152B" w:rsidRDefault="0044152B" w:rsidP="0044152B">
      <w:pPr>
        <w:ind w:firstLine="480"/>
      </w:pPr>
      <w:r w:rsidRPr="0044152B">
        <w:lastRenderedPageBreak/>
        <w:t>最后，本章给出了本文采用的简化线性攻击实验方法。该实验基于单轮结构</w:t>
      </w:r>
      <w:r w:rsidRPr="0044152B">
        <w:t xml:space="preserve"> </w:t>
      </w:r>
      <m:oMath>
        <m:r>
          <w:rPr>
            <w:rFonts w:ascii="Cambria Math" w:hAnsi="Cambria Math"/>
          </w:rPr>
          <m:t>C=S</m:t>
        </m:r>
        <m:d>
          <m:dPr>
            <m:ctrlPr>
              <w:rPr>
                <w:rFonts w:ascii="Cambria Math" w:hAnsi="Cambria Math"/>
                <w:i/>
              </w:rPr>
            </m:ctrlPr>
          </m:dPr>
          <m:e>
            <m:r>
              <w:rPr>
                <w:rFonts w:ascii="Cambria Math" w:hAnsi="Cambria Math"/>
              </w:rPr>
              <m:t>P⊕ K</m:t>
            </m:r>
          </m:e>
        </m:d>
      </m:oMath>
      <w:r w:rsidRPr="0044152B">
        <w:t>，利用</w:t>
      </w:r>
      <w:r w:rsidRPr="0044152B">
        <w:t>LAT</w:t>
      </w:r>
      <w:r w:rsidRPr="0044152B">
        <w:t>中最大偏差的线性逼近对候选密钥进行统计评分。需要强调的是，该实验仅用于说明线性攻击原理，不能等同于完整多轮分组密码攻击。基于本章建立的理论和方法，第</w:t>
      </w:r>
      <w:r w:rsidRPr="0044152B">
        <w:t>3</w:t>
      </w:r>
      <w:r w:rsidRPr="0044152B">
        <w:t>章将对</w:t>
      </w:r>
      <w:r w:rsidRPr="0044152B">
        <w:t>3bit S</w:t>
      </w:r>
      <w:r w:rsidRPr="0044152B">
        <w:t>盒进行系统实验分析，第</w:t>
      </w:r>
      <w:r w:rsidRPr="0044152B">
        <w:t>4</w:t>
      </w:r>
      <w:r w:rsidRPr="0044152B">
        <w:t>章将进一步分析</w:t>
      </w:r>
      <w:r w:rsidRPr="0044152B">
        <w:t>PRESENT</w:t>
      </w:r>
      <w:r w:rsidRPr="0044152B">
        <w:t>、</w:t>
      </w:r>
      <w:r w:rsidRPr="0044152B">
        <w:t>GIFT</w:t>
      </w:r>
      <w:r w:rsidRPr="0044152B">
        <w:t>和</w:t>
      </w:r>
      <w:r w:rsidRPr="0044152B">
        <w:t>Midori</w:t>
      </w:r>
      <w:r w:rsidRPr="0044152B">
        <w:t>三个典型</w:t>
      </w:r>
      <w:r w:rsidRPr="0044152B">
        <w:t>4bit S</w:t>
      </w:r>
      <w:r w:rsidRPr="0044152B">
        <w:t>盒。</w:t>
      </w:r>
    </w:p>
    <w:p w14:paraId="64D53665" w14:textId="77777777" w:rsidR="0044152B" w:rsidRPr="0044152B" w:rsidRDefault="0044152B" w:rsidP="0044152B">
      <w:pPr>
        <w:ind w:firstLine="480"/>
      </w:pPr>
    </w:p>
    <w:p w14:paraId="69CCF6B4" w14:textId="3990ECEC" w:rsidR="003E39EF" w:rsidRDefault="003E39EF" w:rsidP="00133D5F">
      <w:pPr>
        <w:pStyle w:val="1"/>
        <w:spacing w:before="480" w:after="480"/>
      </w:pPr>
      <w:r w:rsidRPr="003E39EF">
        <w:rPr>
          <w:rFonts w:hint="eastAsia"/>
        </w:rPr>
        <w:lastRenderedPageBreak/>
        <w:t>3bit S</w:t>
      </w:r>
      <w:r w:rsidRPr="003E39EF">
        <w:rPr>
          <w:rFonts w:hint="eastAsia"/>
        </w:rPr>
        <w:t>盒的代数表示与实验分析</w:t>
      </w:r>
    </w:p>
    <w:p w14:paraId="77215471" w14:textId="125B5B30" w:rsidR="003E39EF" w:rsidRPr="00975889" w:rsidRDefault="003E39EF" w:rsidP="00975889">
      <w:pPr>
        <w:pStyle w:val="2"/>
      </w:pPr>
      <w:r w:rsidRPr="00975889">
        <w:t>S</w:t>
      </w:r>
      <w:r w:rsidRPr="00975889">
        <w:t>盒到布尔函数组的拆分方法</w:t>
      </w:r>
    </w:p>
    <w:p w14:paraId="45BDB8DA" w14:textId="77777777" w:rsidR="003E39EF" w:rsidRDefault="003E39EF" w:rsidP="00975889">
      <w:pPr>
        <w:ind w:firstLine="480"/>
      </w:pPr>
      <w:r w:rsidRPr="003E39EF">
        <w:rPr>
          <w:rFonts w:hint="eastAsia"/>
        </w:rPr>
        <w:t>3bit S</w:t>
      </w:r>
      <w:r w:rsidRPr="003E39EF">
        <w:rPr>
          <w:rFonts w:hint="eastAsia"/>
        </w:rPr>
        <w:t>盒是指从三维二元向量空间到自身的映射，通常记为</w:t>
      </w:r>
      <m:oMath>
        <m:r>
          <w:rPr>
            <w:rFonts w:ascii="Cambria Math" w:hAnsi="Cambria Math" w:hint="eastAsia"/>
          </w:rPr>
          <m:t>S:</m:t>
        </m:r>
        <m:sSubSup>
          <m:sSubSupPr>
            <m:ctrlPr>
              <w:rPr>
                <w:rFonts w:ascii="Cambria Math" w:hAnsi="Cambria Math"/>
                <w:i/>
              </w:rPr>
            </m:ctrlPr>
          </m:sSubSupPr>
          <m:e>
            <m:r>
              <w:rPr>
                <w:rFonts w:ascii="Cambria Math" w:hAnsi="Cambria Math" w:hint="eastAsia"/>
              </w:rPr>
              <m:t>F</m:t>
            </m:r>
          </m:e>
          <m:sub>
            <m:r>
              <w:rPr>
                <w:rFonts w:ascii="Cambria Math" w:hAnsi="Cambria Math" w:hint="eastAsia"/>
              </w:rPr>
              <m:t>2</m:t>
            </m:r>
          </m:sub>
          <m:sup>
            <m:r>
              <w:rPr>
                <w:rFonts w:ascii="Cambria Math" w:hAnsi="Cambria Math" w:hint="eastAsia"/>
              </w:rPr>
              <m:t>3</m:t>
            </m:r>
          </m:sup>
        </m:sSubSup>
        <m:r>
          <w:rPr>
            <w:rFonts w:ascii="Cambria Math" w:hAnsi="Cambria Math"/>
          </w:rPr>
          <m:t>→</m:t>
        </m:r>
        <m:sSubSup>
          <m:sSubSupPr>
            <m:ctrlPr>
              <w:rPr>
                <w:rFonts w:ascii="Cambria Math" w:hAnsi="Cambria Math"/>
                <w:i/>
              </w:rPr>
            </m:ctrlPr>
          </m:sSubSupPr>
          <m:e>
            <m:r>
              <w:rPr>
                <w:rFonts w:ascii="Cambria Math" w:hAnsi="Cambria Math" w:hint="eastAsia"/>
              </w:rPr>
              <m:t>F</m:t>
            </m:r>
          </m:e>
          <m:sub>
            <m:r>
              <w:rPr>
                <w:rFonts w:ascii="Cambria Math" w:hAnsi="Cambria Math" w:hint="eastAsia"/>
              </w:rPr>
              <m:t>2</m:t>
            </m:r>
          </m:sub>
          <m:sup>
            <m:r>
              <w:rPr>
                <w:rFonts w:ascii="Cambria Math" w:hAnsi="Cambria Math" w:hint="eastAsia"/>
              </w:rPr>
              <m:t>3</m:t>
            </m:r>
          </m:sup>
        </m:sSubSup>
      </m:oMath>
      <w:r>
        <w:rPr>
          <w:rFonts w:hint="eastAsia"/>
        </w:rPr>
        <w:t>，</w:t>
      </w:r>
      <w:r w:rsidRPr="003E39EF">
        <w:rPr>
          <w:rFonts w:hint="eastAsia"/>
        </w:rPr>
        <w:t>若该映射为双射，则每一个</w:t>
      </w:r>
      <w:r w:rsidRPr="003E39EF">
        <w:rPr>
          <w:rFonts w:hint="eastAsia"/>
        </w:rPr>
        <w:t>3bit</w:t>
      </w:r>
      <w:r w:rsidRPr="003E39EF">
        <w:rPr>
          <w:rFonts w:hint="eastAsia"/>
        </w:rPr>
        <w:t>输入均对应唯一的</w:t>
      </w:r>
      <w:r w:rsidRPr="003E39EF">
        <w:rPr>
          <w:rFonts w:hint="eastAsia"/>
        </w:rPr>
        <w:t>3bit</w:t>
      </w:r>
      <w:r w:rsidRPr="003E39EF">
        <w:rPr>
          <w:rFonts w:hint="eastAsia"/>
        </w:rPr>
        <w:t>输出，且全部</w:t>
      </w:r>
      <w:r w:rsidRPr="003E39EF">
        <w:rPr>
          <w:rFonts w:hint="eastAsia"/>
        </w:rPr>
        <w:t>8</w:t>
      </w:r>
      <w:r w:rsidRPr="003E39EF">
        <w:rPr>
          <w:rFonts w:hint="eastAsia"/>
        </w:rPr>
        <w:t>个输出值互不重复。本文研究的</w:t>
      </w:r>
      <w:r w:rsidRPr="003E39EF">
        <w:rPr>
          <w:rFonts w:hint="eastAsia"/>
        </w:rPr>
        <w:t>3bit S</w:t>
      </w:r>
      <w:r w:rsidRPr="003E39EF">
        <w:rPr>
          <w:rFonts w:hint="eastAsia"/>
        </w:rPr>
        <w:t>盒均为双射</w:t>
      </w:r>
      <w:r w:rsidRPr="003E39EF">
        <w:rPr>
          <w:rFonts w:hint="eastAsia"/>
        </w:rPr>
        <w:t>S</w:t>
      </w:r>
      <w:r w:rsidRPr="003E39EF">
        <w:rPr>
          <w:rFonts w:hint="eastAsia"/>
        </w:rPr>
        <w:t>盒，因此其真值表可以用长度为</w:t>
      </w:r>
      <w:r w:rsidRPr="003E39EF">
        <w:rPr>
          <w:rFonts w:hint="eastAsia"/>
        </w:rPr>
        <w:t>8</w:t>
      </w:r>
      <w:r w:rsidRPr="003E39EF">
        <w:rPr>
          <w:rFonts w:hint="eastAsia"/>
        </w:rPr>
        <w:t>的排列表示。例如，真值表</w:t>
      </w:r>
      <m:oMath>
        <m:d>
          <m:dPr>
            <m:begChr m:val="["/>
            <m:endChr m:val="]"/>
            <m:ctrlPr>
              <w:rPr>
                <w:rFonts w:ascii="Cambria Math" w:hAnsi="Cambria Math"/>
                <w:i/>
              </w:rPr>
            </m:ctrlPr>
          </m:dPr>
          <m:e>
            <m:r>
              <w:rPr>
                <w:rFonts w:ascii="Cambria Math" w:hAnsi="Cambria Math"/>
              </w:rPr>
              <m:t>0,1,3,6,7,4,5,2</m:t>
            </m:r>
          </m:e>
        </m:d>
      </m:oMath>
      <w:r>
        <w:rPr>
          <w:rFonts w:hint="eastAsia"/>
        </w:rPr>
        <w:t>表示输入</w:t>
      </w:r>
      <w:r>
        <w:rPr>
          <w:rFonts w:hint="eastAsia"/>
        </w:rPr>
        <w:t>0</w:t>
      </w:r>
      <w:r>
        <w:rPr>
          <w:rFonts w:hint="eastAsia"/>
        </w:rPr>
        <w:t>到</w:t>
      </w:r>
      <w:r>
        <w:rPr>
          <w:rFonts w:hint="eastAsia"/>
        </w:rPr>
        <w:t>7</w:t>
      </w:r>
      <w:r>
        <w:rPr>
          <w:rFonts w:hint="eastAsia"/>
        </w:rPr>
        <w:t>分别被映射为</w:t>
      </w:r>
      <w:r>
        <w:rPr>
          <w:rFonts w:hint="eastAsia"/>
        </w:rPr>
        <w:t>0</w:t>
      </w:r>
      <w:r>
        <w:rPr>
          <w:rFonts w:hint="eastAsia"/>
        </w:rPr>
        <w:t>、</w:t>
      </w:r>
      <w:r>
        <w:rPr>
          <w:rFonts w:hint="eastAsia"/>
        </w:rPr>
        <w:t>1</w:t>
      </w:r>
      <w:r>
        <w:rPr>
          <w:rFonts w:hint="eastAsia"/>
        </w:rPr>
        <w:t>、</w:t>
      </w:r>
      <w:r>
        <w:rPr>
          <w:rFonts w:hint="eastAsia"/>
        </w:rPr>
        <w:t>3</w:t>
      </w:r>
      <w:r>
        <w:rPr>
          <w:rFonts w:hint="eastAsia"/>
        </w:rPr>
        <w:t>、</w:t>
      </w:r>
      <w:r>
        <w:rPr>
          <w:rFonts w:hint="eastAsia"/>
        </w:rPr>
        <w:t>6</w:t>
      </w:r>
      <w:r>
        <w:rPr>
          <w:rFonts w:hint="eastAsia"/>
        </w:rPr>
        <w:t>、</w:t>
      </w:r>
      <w:r>
        <w:rPr>
          <w:rFonts w:hint="eastAsia"/>
        </w:rPr>
        <w:t>7</w:t>
      </w:r>
      <w:r>
        <w:rPr>
          <w:rFonts w:hint="eastAsia"/>
        </w:rPr>
        <w:t>、</w:t>
      </w:r>
      <w:r>
        <w:rPr>
          <w:rFonts w:hint="eastAsia"/>
        </w:rPr>
        <w:t>4</w:t>
      </w:r>
      <w:r>
        <w:rPr>
          <w:rFonts w:hint="eastAsia"/>
        </w:rPr>
        <w:t>、</w:t>
      </w:r>
      <w:r>
        <w:rPr>
          <w:rFonts w:hint="eastAsia"/>
        </w:rPr>
        <w:t>5</w:t>
      </w:r>
      <w:r>
        <w:rPr>
          <w:rFonts w:hint="eastAsia"/>
        </w:rPr>
        <w:t>、</w:t>
      </w:r>
      <w:r>
        <w:rPr>
          <w:rFonts w:hint="eastAsia"/>
        </w:rPr>
        <w:t>2</w:t>
      </w:r>
      <w:r>
        <w:rPr>
          <w:rFonts w:hint="eastAsia"/>
        </w:rPr>
        <w:t>。</w:t>
      </w:r>
    </w:p>
    <w:p w14:paraId="2C24182F" w14:textId="7276212E" w:rsidR="003E39EF" w:rsidRPr="003E39EF" w:rsidRDefault="003E39EF" w:rsidP="00975889">
      <w:pPr>
        <w:ind w:firstLine="480"/>
      </w:pPr>
      <w:r>
        <w:rPr>
          <w:rFonts w:hint="eastAsia"/>
        </w:rPr>
        <w:t>为了从代数角度分析</w:t>
      </w:r>
      <w:r>
        <w:rPr>
          <w:rFonts w:hint="eastAsia"/>
        </w:rPr>
        <w:t>S</w:t>
      </w:r>
      <w:r>
        <w:rPr>
          <w:rFonts w:hint="eastAsia"/>
        </w:rPr>
        <w:t>盒，需要将向量映射拆分为若干个布尔函数。设输入变量为</w:t>
      </w:r>
      <m:oMath>
        <m:r>
          <w:rPr>
            <w:rFonts w:ascii="Cambria Math" w:hAnsi="Cambria Math"/>
          </w:rPr>
          <m:t>x=</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e>
        </m:d>
      </m:oMath>
      <w:r>
        <w:t>,</w:t>
      </w:r>
      <w:r>
        <w:rPr>
          <w:rFonts w:hint="eastAsia"/>
        </w:rPr>
        <w:t>输出变量为</w:t>
      </w:r>
      <m:oMath>
        <m:r>
          <w:rPr>
            <w:rFonts w:ascii="Cambria Math" w:hAnsi="Cambria Math"/>
          </w:rPr>
          <m:t>y=</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2</m:t>
                </m:r>
              </m:sub>
            </m:sSub>
          </m:e>
        </m:d>
        <m:r>
          <w:rPr>
            <w:rFonts w:ascii="Cambria Math" w:hAnsi="Cambria Math"/>
          </w:rPr>
          <m:t>=S</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e>
        </m:d>
      </m:oMath>
      <w:r>
        <w:t>,</w:t>
      </w:r>
      <w:r>
        <w:rPr>
          <w:rFonts w:hint="eastAsia"/>
        </w:rPr>
        <w:t>则一个</w:t>
      </w:r>
      <w:r>
        <w:rPr>
          <w:rFonts w:hint="eastAsia"/>
        </w:rPr>
        <w:t>3bit S</w:t>
      </w:r>
      <w:r>
        <w:rPr>
          <w:rFonts w:hint="eastAsia"/>
        </w:rPr>
        <w:t>盒可以写成三个三元布尔函数组成的向量函数：</w:t>
      </w:r>
    </w:p>
    <w:p w14:paraId="5E8698E3" w14:textId="44752EE6" w:rsidR="003E39EF" w:rsidRDefault="003E39EF" w:rsidP="00975889">
      <w:pPr>
        <w:pStyle w:val="12"/>
      </w:pPr>
      <m:oMathPara>
        <m:oMath>
          <m:r>
            <w:rPr>
              <w:rFonts w:ascii="Cambria Math" w:hAnsi="Cambria Math"/>
            </w:rPr>
            <m:t>S</m:t>
          </m:r>
          <m:d>
            <m:dPr>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2</m:t>
                  </m:r>
                </m:sub>
              </m:sSub>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f</m:t>
                  </m:r>
                </m:e>
                <m:sub>
                  <m:r>
                    <m:rPr>
                      <m:sty m:val="p"/>
                    </m:rPr>
                    <w:rPr>
                      <w:rFonts w:ascii="Cambria Math" w:hAnsi="Cambria Math"/>
                    </w:rPr>
                    <m:t>0</m:t>
                  </m:r>
                  <m:d>
                    <m:dPr>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2</m:t>
                          </m:r>
                        </m:sub>
                      </m:sSub>
                    </m:e>
                  </m:d>
                </m:sub>
              </m:sSub>
              <m:r>
                <m:rPr>
                  <m:sty m:val="p"/>
                </m:rPr>
                <w:rPr>
                  <w:rFonts w:ascii="Cambria Math" w:hAnsi="Cambria Math"/>
                </w:rPr>
                <m:t>,</m:t>
              </m:r>
              <m:sSub>
                <m:sSubPr>
                  <m:ctrlPr>
                    <w:rPr>
                      <w:rFonts w:ascii="Cambria Math" w:hAnsi="Cambria Math"/>
                    </w:rPr>
                  </m:ctrlPr>
                </m:sSubPr>
                <m:e>
                  <m:r>
                    <w:rPr>
                      <w:rFonts w:ascii="Cambria Math" w:hAnsi="Cambria Math"/>
                    </w:rPr>
                    <m:t>f</m:t>
                  </m:r>
                </m:e>
                <m:sub>
                  <m:r>
                    <m:rPr>
                      <m:sty m:val="p"/>
                    </m:rPr>
                    <w:rPr>
                      <w:rFonts w:ascii="Cambria Math" w:hAnsi="Cambria Math"/>
                    </w:rPr>
                    <m:t>1</m:t>
                  </m:r>
                  <m:d>
                    <m:dPr>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2</m:t>
                          </m:r>
                        </m:sub>
                      </m:sSub>
                    </m:e>
                  </m:d>
                </m:sub>
              </m:sSub>
              <m:r>
                <m:rPr>
                  <m:sty m:val="p"/>
                </m:rPr>
                <w:rPr>
                  <w:rFonts w:ascii="Cambria Math" w:hAnsi="Cambria Math"/>
                </w:rPr>
                <m:t>,</m:t>
              </m:r>
              <m:sSub>
                <m:sSubPr>
                  <m:ctrlPr>
                    <w:rPr>
                      <w:rFonts w:ascii="Cambria Math" w:hAnsi="Cambria Math"/>
                    </w:rPr>
                  </m:ctrlPr>
                </m:sSubPr>
                <m:e>
                  <m:r>
                    <w:rPr>
                      <w:rFonts w:ascii="Cambria Math" w:hAnsi="Cambria Math"/>
                    </w:rPr>
                    <m:t>f</m:t>
                  </m:r>
                </m:e>
                <m:sub>
                  <m:r>
                    <m:rPr>
                      <m:sty m:val="p"/>
                    </m:rPr>
                    <w:rPr>
                      <w:rFonts w:ascii="Cambria Math" w:hAnsi="Cambria Math"/>
                    </w:rPr>
                    <m:t>2</m:t>
                  </m:r>
                  <m:d>
                    <m:dPr>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2</m:t>
                          </m:r>
                        </m:sub>
                      </m:sSub>
                    </m:e>
                  </m:d>
                </m:sub>
              </m:sSub>
            </m:e>
          </m:d>
        </m:oMath>
      </m:oMathPara>
    </w:p>
    <w:p w14:paraId="03FE87D1" w14:textId="77777777" w:rsidR="00975889" w:rsidRDefault="003E39EF" w:rsidP="00975889">
      <w:pPr>
        <w:ind w:firstLine="480"/>
      </w:pPr>
      <w:r>
        <w:rPr>
          <w:rFonts w:hint="eastAsia"/>
        </w:rPr>
        <w:t>其中</w:t>
      </w:r>
      <m:oMath>
        <m:sSub>
          <m:sSubPr>
            <m:ctrlPr>
              <w:rPr>
                <w:rFonts w:ascii="Cambria Math" w:hAnsi="Cambria Math"/>
              </w:rPr>
            </m:ctrlPr>
          </m:sSubPr>
          <m:e>
            <m:r>
              <w:rPr>
                <w:rFonts w:ascii="Cambria Math" w:hAnsi="Cambria Math" w:hint="eastAsia"/>
              </w:rPr>
              <m:t>y</m:t>
            </m:r>
            <m:ctrlPr>
              <w:rPr>
                <w:rFonts w:ascii="Cambria Math" w:hAnsi="Cambria Math" w:hint="eastAsia"/>
              </w:rPr>
            </m:ctrlPr>
          </m:e>
          <m:sub>
            <m:r>
              <w:rPr>
                <w:rFonts w:ascii="Cambria Math" w:hAnsi="Cambria Math" w:hint="eastAsia"/>
              </w:rPr>
              <m:t>i</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f</m:t>
            </m:r>
          </m:e>
          <m:sub>
            <m:r>
              <w:rPr>
                <w:rFonts w:ascii="Cambria Math" w:hAnsi="Cambria Math" w:hint="eastAsia"/>
              </w:rPr>
              <m:t>i</m:t>
            </m:r>
            <m:d>
              <m:dPr>
                <m:ctrlPr>
                  <w:rPr>
                    <w:rFonts w:ascii="Cambria Math" w:hAnsi="Cambria Math"/>
                  </w:rPr>
                </m:ctrlPr>
              </m:dPr>
              <m:e>
                <m:sSub>
                  <m:sSubPr>
                    <m:ctrlPr>
                      <w:rPr>
                        <w:rFonts w:ascii="Cambria Math" w:hAnsi="Cambria Math"/>
                      </w:rPr>
                    </m:ctrlPr>
                  </m:sSubPr>
                  <m:e>
                    <m:r>
                      <w:rPr>
                        <w:rFonts w:ascii="Cambria Math" w:hAnsi="Cambria Math" w:hint="eastAsia"/>
                      </w:rPr>
                      <m:t>x</m:t>
                    </m:r>
                  </m:e>
                  <m:sub>
                    <m:r>
                      <m:rPr>
                        <m:sty m:val="p"/>
                      </m:rPr>
                      <w:rPr>
                        <w:rFonts w:ascii="Cambria Math" w:hAnsi="Cambria Math" w:hint="eastAsia"/>
                      </w:rPr>
                      <m:t>0</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x</m:t>
                    </m:r>
                  </m:e>
                  <m:sub>
                    <m:r>
                      <m:rPr>
                        <m:sty m:val="p"/>
                      </m:rPr>
                      <w:rPr>
                        <w:rFonts w:ascii="Cambria Math" w:hAnsi="Cambria Math" w:hint="eastAsia"/>
                      </w:rPr>
                      <m:t>1</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x</m:t>
                    </m:r>
                  </m:e>
                  <m:sub>
                    <m:r>
                      <m:rPr>
                        <m:sty m:val="p"/>
                      </m:rPr>
                      <w:rPr>
                        <w:rFonts w:ascii="Cambria Math" w:hAnsi="Cambria Math" w:hint="eastAsia"/>
                      </w:rPr>
                      <m:t>2</m:t>
                    </m:r>
                  </m:sub>
                </m:sSub>
              </m:e>
            </m:d>
          </m:sub>
        </m:sSub>
        <m:r>
          <m:rPr>
            <m:sty m:val="p"/>
          </m:rPr>
          <w:rPr>
            <w:rFonts w:ascii="Cambria Math" w:hAnsi="Cambria Math"/>
          </w:rPr>
          <m:t xml:space="preserve"> </m:t>
        </m:r>
        <m:r>
          <m:rPr>
            <m:sty m:val="p"/>
          </m:rPr>
          <w:rPr>
            <w:rFonts w:ascii="Cambria Math" w:hAnsi="Cambria Math" w:hint="eastAsia"/>
          </w:rPr>
          <m:t xml:space="preserve">, </m:t>
        </m:r>
        <m:r>
          <w:rPr>
            <w:rFonts w:ascii="Cambria Math" w:hAnsi="Cambria Math" w:hint="eastAsia"/>
          </w:rPr>
          <m:t>i</m:t>
        </m:r>
        <m:r>
          <m:rPr>
            <m:sty m:val="p"/>
          </m:rPr>
          <w:rPr>
            <w:rFonts w:ascii="Cambria Math" w:hAnsi="Cambria Math" w:hint="eastAsia"/>
          </w:rPr>
          <m:t>=0,1,2</m:t>
        </m:r>
      </m:oMath>
      <w:r>
        <w:rPr>
          <w:rFonts w:hint="eastAsia"/>
        </w:rPr>
        <w:t>。</w:t>
      </w:r>
    </w:p>
    <w:p w14:paraId="7A30A18A" w14:textId="0AD76306" w:rsidR="003E39EF" w:rsidRDefault="003E39EF" w:rsidP="00975889">
      <w:pPr>
        <w:ind w:firstLine="480"/>
      </w:pPr>
      <w:r>
        <w:rPr>
          <w:rFonts w:hint="eastAsia"/>
        </w:rPr>
        <w:t>每个分量布尔函数均可表示为代数正规型（</w:t>
      </w:r>
      <w:r>
        <w:rPr>
          <w:rFonts w:hint="eastAsia"/>
        </w:rPr>
        <w:t>Algebraic Normal Form</w:t>
      </w:r>
      <w:r>
        <w:rPr>
          <w:rFonts w:hint="eastAsia"/>
        </w:rPr>
        <w:t>，</w:t>
      </w:r>
      <w:r>
        <w:rPr>
          <w:rFonts w:hint="eastAsia"/>
        </w:rPr>
        <w:t>ANF</w:t>
      </w:r>
      <w:r>
        <w:rPr>
          <w:rFonts w:hint="eastAsia"/>
        </w:rPr>
        <w:t>）：</w:t>
      </w:r>
    </w:p>
    <w:p w14:paraId="13466FC1" w14:textId="1C7AE13E" w:rsidR="00975889" w:rsidRDefault="00975889" w:rsidP="00975889">
      <w:pPr>
        <w:pStyle w:val="12"/>
      </w:pPr>
      <m:oMathPara>
        <m:oMath>
          <m:r>
            <w:rPr>
              <w:rFonts w:ascii="Cambria Math" w:hAnsi="Cambria Math" w:hint="eastAsia"/>
            </w:rPr>
            <m:t>f</m:t>
          </m:r>
          <m:d>
            <m:dPr>
              <m:ctrlPr>
                <w:rPr>
                  <w:rFonts w:ascii="Cambria Math" w:hAnsi="Cambria Math"/>
                </w:rPr>
              </m:ctrlPr>
            </m:dPr>
            <m:e>
              <m:sSub>
                <m:sSubPr>
                  <m:ctrlPr>
                    <w:rPr>
                      <w:rFonts w:ascii="Cambria Math" w:hAnsi="Cambria Math"/>
                    </w:rPr>
                  </m:ctrlPr>
                </m:sSubPr>
                <m:e>
                  <m:r>
                    <w:rPr>
                      <w:rFonts w:ascii="Cambria Math" w:hAnsi="Cambria Math" w:hint="eastAsia"/>
                    </w:rPr>
                    <m:t>x</m:t>
                  </m:r>
                </m:e>
                <m:sub>
                  <m:r>
                    <m:rPr>
                      <m:sty m:val="p"/>
                    </m:rPr>
                    <w:rPr>
                      <w:rFonts w:ascii="Cambria Math" w:hAnsi="Cambria Math" w:hint="eastAsia"/>
                    </w:rPr>
                    <m:t>0</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x</m:t>
                  </m:r>
                </m:e>
                <m:sub>
                  <m:r>
                    <m:rPr>
                      <m:sty m:val="p"/>
                    </m:rPr>
                    <w:rPr>
                      <w:rFonts w:ascii="Cambria Math" w:hAnsi="Cambria Math" w:hint="eastAsia"/>
                    </w:rPr>
                    <m:t>1</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x</m:t>
                  </m:r>
                </m:e>
                <m:sub>
                  <m:r>
                    <m:rPr>
                      <m:sty m:val="p"/>
                    </m:rPr>
                    <w:rPr>
                      <w:rFonts w:ascii="Cambria Math" w:hAnsi="Cambria Math" w:hint="eastAsia"/>
                    </w:rPr>
                    <m:t>2</m:t>
                  </m:r>
                </m:sub>
              </m:sSub>
            </m:e>
          </m:d>
          <m:r>
            <m:rPr>
              <m:sty m:val="p"/>
            </m:rPr>
            <w:rPr>
              <w:rFonts w:ascii="Cambria Math" w:hAnsi="Cambria Math" w:hint="eastAsia"/>
            </w:rPr>
            <m:t>=</m:t>
          </m:r>
          <m:sSub>
            <m:sSubPr>
              <m:ctrlPr>
                <w:rPr>
                  <w:rFonts w:ascii="Cambria Math" w:hAnsi="Cambria Math"/>
                </w:rPr>
              </m:ctrlPr>
            </m:sSubPr>
            <m:e>
              <m:r>
                <w:rPr>
                  <w:rFonts w:ascii="Cambria Math" w:hAnsi="Cambria Math" w:hint="eastAsia"/>
                </w:rPr>
                <m:t>a</m:t>
              </m:r>
            </m:e>
            <m:sub>
              <m:r>
                <m:rPr>
                  <m:sty m:val="p"/>
                </m:rPr>
                <w:rPr>
                  <w:rFonts w:ascii="Cambria Math" w:hAnsi="Cambria Math" w:hint="eastAsia"/>
                </w:rPr>
                <m:t>0</m:t>
              </m:r>
            </m:sub>
          </m:sSub>
          <m:r>
            <m:rPr>
              <m:sty m:val="p"/>
            </m:rPr>
            <w:rPr>
              <w:rFonts w:ascii="Cambria Math" w:hAnsi="Cambria Math"/>
            </w:rPr>
            <m:t>⊕</m:t>
          </m:r>
          <m:sSub>
            <m:sSubPr>
              <m:ctrlPr>
                <w:rPr>
                  <w:rFonts w:ascii="Cambria Math" w:hAnsi="Cambria Math"/>
                </w:rPr>
              </m:ctrlPr>
            </m:sSubPr>
            <m:e>
              <m:r>
                <w:rPr>
                  <w:rFonts w:ascii="Cambria Math" w:hAnsi="Cambria Math" w:hint="eastAsia"/>
                </w:rPr>
                <m:t>a</m:t>
              </m:r>
            </m:e>
            <m:sub>
              <m:r>
                <m:rPr>
                  <m:sty m:val="p"/>
                </m:rPr>
                <w:rPr>
                  <w:rFonts w:ascii="Cambria Math" w:hAnsi="Cambria Math" w:hint="eastAsia"/>
                </w:rPr>
                <m:t>1</m:t>
              </m:r>
              <m:sSub>
                <m:sSubPr>
                  <m:ctrlPr>
                    <w:rPr>
                      <w:rFonts w:ascii="Cambria Math" w:hAnsi="Cambria Math"/>
                    </w:rPr>
                  </m:ctrlPr>
                </m:sSubPr>
                <m:e>
                  <m:r>
                    <w:rPr>
                      <w:rFonts w:ascii="Cambria Math" w:hAnsi="Cambria Math" w:hint="eastAsia"/>
                    </w:rPr>
                    <m:t>x</m:t>
                  </m:r>
                  <m:ctrlPr>
                    <w:rPr>
                      <w:rFonts w:ascii="Cambria Math" w:hAnsi="Cambria Math" w:hint="eastAsia"/>
                    </w:rPr>
                  </m:ctrlPr>
                </m:e>
                <m:sub>
                  <m:r>
                    <m:rPr>
                      <m:sty m:val="p"/>
                    </m:rPr>
                    <w:rPr>
                      <w:rFonts w:ascii="Cambria Math" w:hAnsi="Cambria Math" w:hint="eastAsia"/>
                    </w:rPr>
                    <m:t>0</m:t>
                  </m:r>
                </m:sub>
              </m:sSub>
            </m:sub>
          </m:sSub>
          <m:r>
            <m:rPr>
              <m:sty m:val="p"/>
            </m:rPr>
            <w:rPr>
              <w:rFonts w:ascii="Cambria Math" w:hAnsi="Cambria Math"/>
            </w:rPr>
            <m:t>⊕</m:t>
          </m:r>
          <m:sSub>
            <m:sSubPr>
              <m:ctrlPr>
                <w:rPr>
                  <w:rFonts w:ascii="Cambria Math" w:hAnsi="Cambria Math"/>
                </w:rPr>
              </m:ctrlPr>
            </m:sSubPr>
            <m:e>
              <m:r>
                <w:rPr>
                  <w:rFonts w:ascii="Cambria Math" w:hAnsi="Cambria Math" w:hint="eastAsia"/>
                </w:rPr>
                <m:t>a</m:t>
              </m:r>
            </m:e>
            <m:sub>
              <m:r>
                <m:rPr>
                  <m:sty m:val="p"/>
                </m:rPr>
                <w:rPr>
                  <w:rFonts w:ascii="Cambria Math" w:hAnsi="Cambria Math" w:hint="eastAsia"/>
                </w:rPr>
                <m:t>2</m:t>
              </m:r>
            </m:sub>
          </m:sSub>
          <m:r>
            <m:rPr>
              <m:sty m:val="p"/>
            </m:rPr>
            <w:rPr>
              <w:rFonts w:ascii="Cambria Math" w:hAnsi="Cambria Math"/>
            </w:rPr>
            <m:t xml:space="preserve"> </m:t>
          </m:r>
          <m:sSub>
            <m:sSubPr>
              <m:ctrlPr>
                <w:rPr>
                  <w:rFonts w:ascii="Cambria Math" w:hAnsi="Cambria Math"/>
                </w:rPr>
              </m:ctrlPr>
            </m:sSubPr>
            <m:e>
              <m:r>
                <w:rPr>
                  <w:rFonts w:ascii="Cambria Math" w:hAnsi="Cambria Math" w:hint="eastAsia"/>
                </w:rPr>
                <m:t>x</m:t>
              </m:r>
            </m:e>
            <m:sub>
              <m:r>
                <m:rPr>
                  <m:sty m:val="p"/>
                </m:rPr>
                <w:rPr>
                  <w:rFonts w:ascii="Cambria Math" w:hAnsi="Cambria Math" w:hint="eastAsia"/>
                </w:rPr>
                <m:t>1</m:t>
              </m:r>
            </m:sub>
          </m:sSub>
          <m:r>
            <m:rPr>
              <m:sty m:val="p"/>
            </m:rPr>
            <w:rPr>
              <w:rFonts w:ascii="Cambria Math" w:hAnsi="Cambria Math"/>
            </w:rPr>
            <m:t>⊕</m:t>
          </m:r>
          <m:sSub>
            <m:sSubPr>
              <m:ctrlPr>
                <w:rPr>
                  <w:rFonts w:ascii="Cambria Math" w:hAnsi="Cambria Math"/>
                </w:rPr>
              </m:ctrlPr>
            </m:sSubPr>
            <m:e>
              <m:r>
                <w:rPr>
                  <w:rFonts w:ascii="Cambria Math" w:hAnsi="Cambria Math" w:hint="eastAsia"/>
                </w:rPr>
                <m:t>a</m:t>
              </m:r>
            </m:e>
            <m:sub>
              <m:r>
                <m:rPr>
                  <m:sty m:val="p"/>
                </m:rPr>
                <w:rPr>
                  <w:rFonts w:ascii="Cambria Math" w:hAnsi="Cambria Math" w:hint="eastAsia"/>
                </w:rPr>
                <m:t>3</m:t>
              </m:r>
            </m:sub>
          </m:sSub>
          <m:r>
            <m:rPr>
              <m:sty m:val="p"/>
            </m:rPr>
            <w:rPr>
              <w:rFonts w:ascii="Cambria Math" w:hAnsi="Cambria Math"/>
            </w:rPr>
            <m:t xml:space="preserve"> </m:t>
          </m:r>
          <m:sSub>
            <m:sSubPr>
              <m:ctrlPr>
                <w:rPr>
                  <w:rFonts w:ascii="Cambria Math" w:hAnsi="Cambria Math"/>
                </w:rPr>
              </m:ctrlPr>
            </m:sSubPr>
            <m:e>
              <m:r>
                <w:rPr>
                  <w:rFonts w:ascii="Cambria Math" w:hAnsi="Cambria Math" w:hint="eastAsia"/>
                </w:rPr>
                <m:t>x</m:t>
              </m:r>
            </m:e>
            <m:sub>
              <m:r>
                <m:rPr>
                  <m:sty m:val="p"/>
                </m:rPr>
                <w:rPr>
                  <w:rFonts w:ascii="Cambria Math" w:hAnsi="Cambria Math" w:hint="eastAsia"/>
                </w:rPr>
                <m:t>2</m:t>
              </m:r>
            </m:sub>
          </m:sSub>
          <m:r>
            <m:rPr>
              <m:sty m:val="p"/>
            </m:rPr>
            <w:rPr>
              <w:rFonts w:ascii="Cambria Math" w:hAnsi="Cambria Math"/>
            </w:rPr>
            <m:t>⊕</m:t>
          </m:r>
          <m:sSub>
            <m:sSubPr>
              <m:ctrlPr>
                <w:rPr>
                  <w:rFonts w:ascii="Cambria Math" w:hAnsi="Cambria Math"/>
                </w:rPr>
              </m:ctrlPr>
            </m:sSubPr>
            <m:e>
              <m:r>
                <w:rPr>
                  <w:rFonts w:ascii="Cambria Math" w:hAnsi="Cambria Math" w:hint="eastAsia"/>
                </w:rPr>
                <m:t>a</m:t>
              </m:r>
            </m:e>
            <m:sub>
              <m:r>
                <m:rPr>
                  <m:sty m:val="p"/>
                </m:rPr>
                <w:rPr>
                  <w:rFonts w:ascii="Cambria Math" w:hAnsi="Cambria Math" w:hint="eastAsia"/>
                </w:rPr>
                <m:t>4</m:t>
              </m:r>
            </m:sub>
          </m:sSub>
          <m:sSub>
            <m:sSubPr>
              <m:ctrlPr>
                <w:rPr>
                  <w:rFonts w:ascii="Cambria Math" w:hAnsi="Cambria Math"/>
                </w:rPr>
              </m:ctrlPr>
            </m:sSubPr>
            <m:e>
              <m:r>
                <w:rPr>
                  <w:rFonts w:ascii="Cambria Math" w:hAnsi="Cambria Math" w:hint="eastAsia"/>
                </w:rPr>
                <m:t>x</m:t>
              </m:r>
              <m:ctrlPr>
                <w:rPr>
                  <w:rFonts w:ascii="Cambria Math" w:hAnsi="Cambria Math" w:hint="eastAsia"/>
                </w:rPr>
              </m:ctrlPr>
            </m:e>
            <m:sub>
              <m:r>
                <m:rPr>
                  <m:sty m:val="p"/>
                </m:rPr>
                <w:rPr>
                  <w:rFonts w:ascii="Cambria Math" w:hAnsi="Cambria Math" w:hint="eastAsia"/>
                </w:rPr>
                <m:t>0</m:t>
              </m:r>
            </m:sub>
          </m:sSub>
          <m:sSub>
            <m:sSubPr>
              <m:ctrlPr>
                <w:rPr>
                  <w:rFonts w:ascii="Cambria Math" w:hAnsi="Cambria Math"/>
                </w:rPr>
              </m:ctrlPr>
            </m:sSubPr>
            <m:e>
              <m:r>
                <w:rPr>
                  <w:rFonts w:ascii="Cambria Math" w:hAnsi="Cambria Math" w:hint="eastAsia"/>
                </w:rPr>
                <m:t>x</m:t>
              </m:r>
              <m:ctrlPr>
                <w:rPr>
                  <w:rFonts w:ascii="Cambria Math" w:hAnsi="Cambria Math" w:hint="eastAsia"/>
                </w:rPr>
              </m:ctrlPr>
            </m:e>
            <m:sub>
              <m:r>
                <m:rPr>
                  <m:sty m:val="p"/>
                </m:rPr>
                <w:rPr>
                  <w:rFonts w:ascii="Cambria Math" w:hAnsi="Cambria Math" w:hint="eastAsia"/>
                </w:rPr>
                <m:t>1</m:t>
              </m:r>
            </m:sub>
          </m:sSub>
          <m:r>
            <m:rPr>
              <m:sty m:val="p"/>
            </m:rPr>
            <w:rPr>
              <w:rFonts w:ascii="Cambria Math" w:hAnsi="Cambria Math"/>
            </w:rPr>
            <m:t>⊕</m:t>
          </m:r>
          <m:sSub>
            <m:sSubPr>
              <m:ctrlPr>
                <w:rPr>
                  <w:rFonts w:ascii="Cambria Math" w:hAnsi="Cambria Math"/>
                </w:rPr>
              </m:ctrlPr>
            </m:sSubPr>
            <m:e>
              <m:r>
                <w:rPr>
                  <w:rFonts w:ascii="Cambria Math" w:hAnsi="Cambria Math" w:hint="eastAsia"/>
                </w:rPr>
                <m:t>a</m:t>
              </m:r>
            </m:e>
            <m:sub>
              <m:r>
                <m:rPr>
                  <m:sty m:val="p"/>
                </m:rPr>
                <w:rPr>
                  <w:rFonts w:ascii="Cambria Math" w:hAnsi="Cambria Math" w:hint="eastAsia"/>
                </w:rPr>
                <m:t>5</m:t>
              </m:r>
            </m:sub>
          </m:sSub>
          <m:sSub>
            <m:sSubPr>
              <m:ctrlPr>
                <w:rPr>
                  <w:rFonts w:ascii="Cambria Math" w:hAnsi="Cambria Math"/>
                </w:rPr>
              </m:ctrlPr>
            </m:sSubPr>
            <m:e>
              <m:r>
                <w:rPr>
                  <w:rFonts w:ascii="Cambria Math" w:hAnsi="Cambria Math" w:hint="eastAsia"/>
                </w:rPr>
                <m:t>x</m:t>
              </m:r>
              <m:ctrlPr>
                <w:rPr>
                  <w:rFonts w:ascii="Cambria Math" w:hAnsi="Cambria Math" w:hint="eastAsia"/>
                </w:rPr>
              </m:ctrlPr>
            </m:e>
            <m:sub>
              <m:r>
                <m:rPr>
                  <m:sty m:val="p"/>
                </m:rPr>
                <w:rPr>
                  <w:rFonts w:ascii="Cambria Math" w:hAnsi="Cambria Math" w:hint="eastAsia"/>
                </w:rPr>
                <m:t>0</m:t>
              </m:r>
            </m:sub>
          </m:sSub>
          <m:sSub>
            <m:sSubPr>
              <m:ctrlPr>
                <w:rPr>
                  <w:rFonts w:ascii="Cambria Math" w:hAnsi="Cambria Math"/>
                </w:rPr>
              </m:ctrlPr>
            </m:sSubPr>
            <m:e>
              <m:r>
                <w:rPr>
                  <w:rFonts w:ascii="Cambria Math" w:hAnsi="Cambria Math" w:hint="eastAsia"/>
                </w:rPr>
                <m:t>x</m:t>
              </m:r>
              <m:ctrlPr>
                <w:rPr>
                  <w:rFonts w:ascii="Cambria Math" w:hAnsi="Cambria Math" w:hint="eastAsia"/>
                </w:rPr>
              </m:ctrlPr>
            </m:e>
            <m:sub>
              <m:r>
                <m:rPr>
                  <m:sty m:val="p"/>
                </m:rPr>
                <w:rPr>
                  <w:rFonts w:ascii="Cambria Math" w:hAnsi="Cambria Math" w:hint="eastAsia"/>
                </w:rPr>
                <m:t>2</m:t>
              </m:r>
            </m:sub>
          </m:sSub>
          <m:r>
            <m:rPr>
              <m:sty m:val="p"/>
            </m:rPr>
            <w:rPr>
              <w:rFonts w:ascii="Cambria Math" w:hAnsi="Cambria Math"/>
            </w:rPr>
            <m:t>⊕</m:t>
          </m:r>
          <m:sSub>
            <m:sSubPr>
              <m:ctrlPr>
                <w:rPr>
                  <w:rFonts w:ascii="Cambria Math" w:hAnsi="Cambria Math"/>
                </w:rPr>
              </m:ctrlPr>
            </m:sSubPr>
            <m:e>
              <m:r>
                <w:rPr>
                  <w:rFonts w:ascii="Cambria Math" w:hAnsi="Cambria Math" w:hint="eastAsia"/>
                </w:rPr>
                <m:t>a</m:t>
              </m:r>
            </m:e>
            <m:sub>
              <m:r>
                <m:rPr>
                  <m:sty m:val="p"/>
                </m:rPr>
                <w:rPr>
                  <w:rFonts w:ascii="Cambria Math" w:hAnsi="Cambria Math" w:hint="eastAsia"/>
                </w:rPr>
                <m:t>6</m:t>
              </m:r>
            </m:sub>
          </m:sSub>
          <m:sSub>
            <m:sSubPr>
              <m:ctrlPr>
                <w:rPr>
                  <w:rFonts w:ascii="Cambria Math" w:hAnsi="Cambria Math"/>
                </w:rPr>
              </m:ctrlPr>
            </m:sSubPr>
            <m:e>
              <m:r>
                <w:rPr>
                  <w:rFonts w:ascii="Cambria Math" w:hAnsi="Cambria Math" w:hint="eastAsia"/>
                </w:rPr>
                <m:t>x</m:t>
              </m:r>
              <m:ctrlPr>
                <w:rPr>
                  <w:rFonts w:ascii="Cambria Math" w:hAnsi="Cambria Math" w:hint="eastAsia"/>
                </w:rPr>
              </m:ctrlPr>
            </m:e>
            <m:sub>
              <m:r>
                <m:rPr>
                  <m:sty m:val="p"/>
                </m:rPr>
                <w:rPr>
                  <w:rFonts w:ascii="Cambria Math" w:hAnsi="Cambria Math" w:hint="eastAsia"/>
                </w:rPr>
                <m:t>1</m:t>
              </m:r>
            </m:sub>
          </m:sSub>
          <m:sSub>
            <m:sSubPr>
              <m:ctrlPr>
                <w:rPr>
                  <w:rFonts w:ascii="Cambria Math" w:hAnsi="Cambria Math"/>
                </w:rPr>
              </m:ctrlPr>
            </m:sSubPr>
            <m:e>
              <m:r>
                <w:rPr>
                  <w:rFonts w:ascii="Cambria Math" w:hAnsi="Cambria Math" w:hint="eastAsia"/>
                </w:rPr>
                <m:t>x</m:t>
              </m:r>
              <m:ctrlPr>
                <w:rPr>
                  <w:rFonts w:ascii="Cambria Math" w:hAnsi="Cambria Math" w:hint="eastAsia"/>
                </w:rPr>
              </m:ctrlPr>
            </m:e>
            <m:sub>
              <m:r>
                <m:rPr>
                  <m:sty m:val="p"/>
                </m:rPr>
                <w:rPr>
                  <w:rFonts w:ascii="Cambria Math" w:hAnsi="Cambria Math" w:hint="eastAsia"/>
                </w:rPr>
                <m:t>2</m:t>
              </m:r>
            </m:sub>
          </m:sSub>
          <m:r>
            <m:rPr>
              <m:sty m:val="p"/>
            </m:rPr>
            <w:rPr>
              <w:rFonts w:ascii="Cambria Math" w:hAnsi="Cambria Math"/>
            </w:rPr>
            <m:t>⊕</m:t>
          </m:r>
          <m:sSub>
            <m:sSubPr>
              <m:ctrlPr>
                <w:rPr>
                  <w:rFonts w:ascii="Cambria Math" w:hAnsi="Cambria Math"/>
                </w:rPr>
              </m:ctrlPr>
            </m:sSubPr>
            <m:e>
              <m:r>
                <w:rPr>
                  <w:rFonts w:ascii="Cambria Math" w:hAnsi="Cambria Math" w:hint="eastAsia"/>
                </w:rPr>
                <m:t>a</m:t>
              </m:r>
            </m:e>
            <m:sub>
              <m:r>
                <m:rPr>
                  <m:sty m:val="p"/>
                </m:rPr>
                <w:rPr>
                  <w:rFonts w:ascii="Cambria Math" w:hAnsi="Cambria Math" w:hint="eastAsia"/>
                </w:rPr>
                <m:t>7</m:t>
              </m:r>
            </m:sub>
          </m:sSub>
          <m:sSub>
            <m:sSubPr>
              <m:ctrlPr>
                <w:rPr>
                  <w:rFonts w:ascii="Cambria Math" w:hAnsi="Cambria Math"/>
                </w:rPr>
              </m:ctrlPr>
            </m:sSubPr>
            <m:e>
              <m:r>
                <w:rPr>
                  <w:rFonts w:ascii="Cambria Math" w:hAnsi="Cambria Math" w:hint="eastAsia"/>
                </w:rPr>
                <m:t>x</m:t>
              </m:r>
              <m:ctrlPr>
                <w:rPr>
                  <w:rFonts w:ascii="Cambria Math" w:hAnsi="Cambria Math" w:hint="eastAsia"/>
                </w:rPr>
              </m:ctrlPr>
            </m:e>
            <m:sub>
              <m:r>
                <m:rPr>
                  <m:sty m:val="p"/>
                </m:rPr>
                <w:rPr>
                  <w:rFonts w:ascii="Cambria Math" w:hAnsi="Cambria Math" w:hint="eastAsia"/>
                </w:rPr>
                <m:t>0</m:t>
              </m:r>
            </m:sub>
          </m:sSub>
          <m:sSub>
            <m:sSubPr>
              <m:ctrlPr>
                <w:rPr>
                  <w:rFonts w:ascii="Cambria Math" w:hAnsi="Cambria Math"/>
                </w:rPr>
              </m:ctrlPr>
            </m:sSubPr>
            <m:e>
              <m:r>
                <w:rPr>
                  <w:rFonts w:ascii="Cambria Math" w:hAnsi="Cambria Math" w:hint="eastAsia"/>
                </w:rPr>
                <m:t>x</m:t>
              </m:r>
              <m:ctrlPr>
                <w:rPr>
                  <w:rFonts w:ascii="Cambria Math" w:hAnsi="Cambria Math" w:hint="eastAsia"/>
                </w:rPr>
              </m:ctrlPr>
            </m:e>
            <m:sub>
              <m:r>
                <m:rPr>
                  <m:sty m:val="p"/>
                </m:rPr>
                <w:rPr>
                  <w:rFonts w:ascii="Cambria Math" w:hAnsi="Cambria Math" w:hint="eastAsia"/>
                </w:rPr>
                <m:t>1</m:t>
              </m:r>
            </m:sub>
          </m:sSub>
          <m:sSub>
            <m:sSubPr>
              <m:ctrlPr>
                <w:rPr>
                  <w:rFonts w:ascii="Cambria Math" w:hAnsi="Cambria Math"/>
                </w:rPr>
              </m:ctrlPr>
            </m:sSubPr>
            <m:e>
              <m:r>
                <w:rPr>
                  <w:rFonts w:ascii="Cambria Math" w:hAnsi="Cambria Math" w:hint="eastAsia"/>
                </w:rPr>
                <m:t>x</m:t>
              </m:r>
              <m:ctrlPr>
                <w:rPr>
                  <w:rFonts w:ascii="Cambria Math" w:hAnsi="Cambria Math" w:hint="eastAsia"/>
                </w:rPr>
              </m:ctrlPr>
            </m:e>
            <m:sub>
              <m:r>
                <m:rPr>
                  <m:sty m:val="p"/>
                </m:rPr>
                <w:rPr>
                  <w:rFonts w:ascii="Cambria Math" w:hAnsi="Cambria Math" w:hint="eastAsia"/>
                </w:rPr>
                <m:t>2</m:t>
              </m:r>
            </m:sub>
          </m:sSub>
        </m:oMath>
      </m:oMathPara>
    </w:p>
    <w:p w14:paraId="6138D6E3" w14:textId="311FC75D" w:rsidR="003E39EF" w:rsidRDefault="003E39EF" w:rsidP="00975889">
      <w:pPr>
        <w:ind w:firstLine="480"/>
      </w:pPr>
      <w:r>
        <w:rPr>
          <w:rFonts w:hint="eastAsia"/>
        </w:rPr>
        <w:t>对于</w:t>
      </w:r>
      <w:r>
        <w:rPr>
          <w:rFonts w:hint="eastAsia"/>
        </w:rPr>
        <w:t>3bit</w:t>
      </w:r>
      <w:r>
        <w:rPr>
          <w:rFonts w:hint="eastAsia"/>
        </w:rPr>
        <w:t>双射</w:t>
      </w:r>
      <w:r>
        <w:rPr>
          <w:rFonts w:hint="eastAsia"/>
        </w:rPr>
        <w:t>S</w:t>
      </w:r>
      <w:r>
        <w:rPr>
          <w:rFonts w:hint="eastAsia"/>
        </w:rPr>
        <w:t>盒，由于各输出分量必须保持平衡，分量函数的最高有效代数次数通常不超过</w:t>
      </w:r>
      <w:r>
        <w:rPr>
          <w:rFonts w:hint="eastAsia"/>
        </w:rPr>
        <w:t>2</w:t>
      </w:r>
      <w:r>
        <w:rPr>
          <w:rFonts w:hint="eastAsia"/>
        </w:rPr>
        <w:t>。因此，若一个</w:t>
      </w:r>
      <w:r>
        <w:rPr>
          <w:rFonts w:hint="eastAsia"/>
        </w:rPr>
        <w:t>S</w:t>
      </w:r>
      <w:r>
        <w:rPr>
          <w:rFonts w:hint="eastAsia"/>
        </w:rPr>
        <w:t>盒的多个分量函数均为一次函数，则说明该</w:t>
      </w:r>
      <w:r>
        <w:rPr>
          <w:rFonts w:hint="eastAsia"/>
        </w:rPr>
        <w:t>S</w:t>
      </w:r>
      <w:r>
        <w:rPr>
          <w:rFonts w:hint="eastAsia"/>
        </w:rPr>
        <w:t>盒中存在明显的线性结构；若三个分量函数均含有二次项，则说明其代数结构相对更复杂。</w:t>
      </w:r>
    </w:p>
    <w:p w14:paraId="07B37324" w14:textId="62AB3D80" w:rsidR="003E39EF" w:rsidRDefault="003E39EF" w:rsidP="00975889">
      <w:pPr>
        <w:ind w:firstLine="480"/>
      </w:pPr>
      <w:r>
        <w:rPr>
          <w:rFonts w:hint="eastAsia"/>
        </w:rPr>
        <w:t>除显式</w:t>
      </w:r>
      <w:r>
        <w:rPr>
          <w:rFonts w:hint="eastAsia"/>
        </w:rPr>
        <w:t>ANF</w:t>
      </w:r>
      <w:r>
        <w:rPr>
          <w:rFonts w:hint="eastAsia"/>
        </w:rPr>
        <w:t>表示外，本文还采用隐式方程表示来刻画</w:t>
      </w:r>
      <w:r>
        <w:rPr>
          <w:rFonts w:hint="eastAsia"/>
        </w:rPr>
        <w:t>S</w:t>
      </w:r>
      <w:r>
        <w:rPr>
          <w:rFonts w:hint="eastAsia"/>
        </w:rPr>
        <w:t>盒结构。显式表示关注从输入到输出的映射关系，即</w:t>
      </w:r>
      <m:oMath>
        <m:sSub>
          <m:sSubPr>
            <m:ctrlPr>
              <w:rPr>
                <w:rFonts w:ascii="Cambria Math" w:hAnsi="Cambria Math"/>
                <w:i/>
              </w:rPr>
            </m:ctrlPr>
          </m:sSubPr>
          <m:e>
            <m:r>
              <w:rPr>
                <w:rFonts w:ascii="Cambria Math" w:hAnsi="Cambria Math" w:hint="eastAsia"/>
              </w:rPr>
              <m:t>y</m:t>
            </m:r>
            <m:ctrlPr>
              <w:rPr>
                <w:rFonts w:ascii="Cambria Math" w:hAnsi="Cambria Math" w:hint="eastAsia"/>
                <w:i/>
              </w:rPr>
            </m:ctrlPr>
          </m:e>
          <m:sub>
            <m:r>
              <w:rPr>
                <w:rFonts w:ascii="Cambria Math" w:hAnsi="Cambria Math" w:hint="eastAsia"/>
              </w:rPr>
              <m:t>i</m:t>
            </m:r>
          </m:sub>
        </m:sSub>
        <m:r>
          <w:rPr>
            <w:rFonts w:ascii="Cambria Math" w:hAnsi="Cambria Math" w:hint="eastAsia"/>
          </w:rPr>
          <m:t>=</m:t>
        </m:r>
        <m:sSub>
          <m:sSubPr>
            <m:ctrlPr>
              <w:rPr>
                <w:rFonts w:ascii="Cambria Math" w:hAnsi="Cambria Math"/>
                <w:i/>
              </w:rPr>
            </m:ctrlPr>
          </m:sSubPr>
          <m:e>
            <m:r>
              <w:rPr>
                <w:rFonts w:ascii="Cambria Math" w:hAnsi="Cambria Math" w:hint="eastAsia"/>
              </w:rPr>
              <m:t>f</m:t>
            </m:r>
          </m:e>
          <m:sub>
            <m:r>
              <w:rPr>
                <w:rFonts w:ascii="Cambria Math" w:hAnsi="Cambria Math" w:hint="eastAsia"/>
              </w:rPr>
              <m:t>i</m:t>
            </m:r>
            <m:d>
              <m:dPr>
                <m:ctrlPr>
                  <w:rPr>
                    <w:rFonts w:ascii="Cambria Math" w:hAnsi="Cambria Math"/>
                    <w:i/>
                  </w:rPr>
                </m:ctrlPr>
              </m:dPr>
              <m:e>
                <m:sSub>
                  <m:sSubPr>
                    <m:ctrlPr>
                      <w:rPr>
                        <w:rFonts w:ascii="Cambria Math" w:hAnsi="Cambria Math"/>
                        <w:i/>
                      </w:rPr>
                    </m:ctrlPr>
                  </m:sSubPr>
                  <m:e>
                    <m:r>
                      <w:rPr>
                        <w:rFonts w:ascii="Cambria Math" w:hAnsi="Cambria Math" w:hint="eastAsia"/>
                      </w:rPr>
                      <m:t>x</m:t>
                    </m:r>
                  </m:e>
                  <m:sub>
                    <m:r>
                      <w:rPr>
                        <w:rFonts w:ascii="Cambria Math" w:hAnsi="Cambria Math" w:hint="eastAsia"/>
                      </w:rPr>
                      <m:t>0</m:t>
                    </m:r>
                  </m:sub>
                </m:sSub>
                <m:r>
                  <w:rPr>
                    <w:rFonts w:ascii="Cambria Math" w:hAnsi="Cambria Math" w:hint="eastAsia"/>
                  </w:rPr>
                  <m:t>,</m:t>
                </m:r>
                <m:sSub>
                  <m:sSubPr>
                    <m:ctrlPr>
                      <w:rPr>
                        <w:rFonts w:ascii="Cambria Math" w:hAnsi="Cambria Math"/>
                        <w:i/>
                      </w:rPr>
                    </m:ctrlPr>
                  </m:sSubPr>
                  <m:e>
                    <m:r>
                      <w:rPr>
                        <w:rFonts w:ascii="Cambria Math" w:hAnsi="Cambria Math" w:hint="eastAsia"/>
                      </w:rPr>
                      <m:t>x</m:t>
                    </m:r>
                  </m:e>
                  <m:sub>
                    <m:r>
                      <w:rPr>
                        <w:rFonts w:ascii="Cambria Math" w:hAnsi="Cambria Math" w:hint="eastAsia"/>
                      </w:rPr>
                      <m:t>1</m:t>
                    </m:r>
                  </m:sub>
                </m:sSub>
                <m:r>
                  <w:rPr>
                    <w:rFonts w:ascii="Cambria Math" w:hAnsi="Cambria Math" w:hint="eastAsia"/>
                  </w:rPr>
                  <m:t>,</m:t>
                </m:r>
                <m:sSub>
                  <m:sSubPr>
                    <m:ctrlPr>
                      <w:rPr>
                        <w:rFonts w:ascii="Cambria Math" w:hAnsi="Cambria Math"/>
                        <w:i/>
                      </w:rPr>
                    </m:ctrlPr>
                  </m:sSubPr>
                  <m:e>
                    <m:r>
                      <w:rPr>
                        <w:rFonts w:ascii="Cambria Math" w:hAnsi="Cambria Math" w:hint="eastAsia"/>
                      </w:rPr>
                      <m:t>x</m:t>
                    </m:r>
                  </m:e>
                  <m:sub>
                    <m:r>
                      <w:rPr>
                        <w:rFonts w:ascii="Cambria Math" w:hAnsi="Cambria Math" w:hint="eastAsia"/>
                      </w:rPr>
                      <m:t>2</m:t>
                    </m:r>
                  </m:sub>
                </m:sSub>
              </m:e>
            </m:d>
          </m:sub>
        </m:sSub>
      </m:oMath>
      <w:r>
        <w:rPr>
          <w:rFonts w:hint="eastAsia"/>
        </w:rPr>
        <w:t>。而隐式表示则将输入变量和输出变量共同放入方程中，通过</w:t>
      </w:r>
      <m:oMath>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2</m:t>
                </m:r>
              </m:sub>
            </m:sSub>
          </m:e>
        </m:d>
        <m:r>
          <w:rPr>
            <w:rFonts w:ascii="Cambria Math" w:hAnsi="Cambria Math"/>
          </w:rPr>
          <m:t>=0</m:t>
        </m:r>
      </m:oMath>
      <w:r w:rsidR="00975889">
        <w:rPr>
          <w:rFonts w:hint="eastAsia"/>
        </w:rPr>
        <w:t>。</w:t>
      </w:r>
      <w:r>
        <w:rPr>
          <w:rFonts w:hint="eastAsia"/>
        </w:rPr>
        <w:t>描述合法输入输出对所满足的代数约束。隐式方程中的一次项和二次项可以反映</w:t>
      </w:r>
      <w:r>
        <w:rPr>
          <w:rFonts w:hint="eastAsia"/>
        </w:rPr>
        <w:t>S</w:t>
      </w:r>
      <w:r>
        <w:rPr>
          <w:rFonts w:hint="eastAsia"/>
        </w:rPr>
        <w:t>盒的代数结构特征。若隐式方程中出现形如</w:t>
      </w:r>
      <m:oMath>
        <m:r>
          <w:rPr>
            <w:rFonts w:ascii="Cambria Math" w:hAnsi="Cambria Math" w:hint="eastAsia"/>
          </w:rPr>
          <m:t xml:space="preserve"> </m:t>
        </m:r>
        <m:d>
          <m:dPr>
            <m:ctrlPr>
              <w:rPr>
                <w:rFonts w:ascii="Cambria Math" w:hAnsi="Cambria Math"/>
                <w:i/>
              </w:rPr>
            </m:ctrlPr>
          </m:dPr>
          <m:e>
            <m:sSub>
              <m:sSubPr>
                <m:ctrlPr>
                  <w:rPr>
                    <w:rFonts w:ascii="Cambria Math" w:hAnsi="Cambria Math"/>
                    <w:i/>
                  </w:rPr>
                </m:ctrlPr>
              </m:sSubPr>
              <m:e>
                <m:r>
                  <w:rPr>
                    <w:rFonts w:ascii="Cambria Math" w:hAnsi="Cambria Math" w:hint="eastAsia"/>
                  </w:rPr>
                  <m:t>x</m:t>
                </m:r>
                <m:ctrlPr>
                  <w:rPr>
                    <w:rFonts w:ascii="Cambria Math" w:hAnsi="Cambria Math" w:hint="eastAsia"/>
                    <w:i/>
                  </w:rPr>
                </m:ctrlPr>
              </m:e>
              <m:sub>
                <m:r>
                  <w:rPr>
                    <w:rFonts w:ascii="Cambria Math" w:hAnsi="Cambria Math" w:hint="eastAsia"/>
                  </w:rPr>
                  <m:t>i</m:t>
                </m:r>
              </m:sub>
            </m:sSub>
            <m:r>
              <m:rPr>
                <m:sty m:val="p"/>
              </m:rPr>
              <w:rPr>
                <w:rFonts w:ascii="Cambria Math" w:hAnsi="Cambria Math"/>
              </w:rPr>
              <m:t>⊕</m:t>
            </m:r>
            <m:sSub>
              <m:sSubPr>
                <m:ctrlPr>
                  <w:rPr>
                    <w:rFonts w:ascii="Cambria Math" w:hAnsi="Cambria Math"/>
                    <w:i/>
                  </w:rPr>
                </m:ctrlPr>
              </m:sSubPr>
              <m:e>
                <m:r>
                  <w:rPr>
                    <w:rFonts w:ascii="Cambria Math" w:hAnsi="Cambria Math" w:hint="eastAsia"/>
                  </w:rPr>
                  <m:t>y</m:t>
                </m:r>
              </m:e>
              <m:sub>
                <m:r>
                  <w:rPr>
                    <w:rFonts w:ascii="Cambria Math" w:hAnsi="Cambria Math" w:hint="eastAsia"/>
                  </w:rPr>
                  <m:t>j</m:t>
                </m:r>
              </m:sub>
            </m:sSub>
            <m:r>
              <w:rPr>
                <w:rFonts w:ascii="Cambria Math" w:hAnsi="Cambria Math" w:hint="eastAsia"/>
              </w:rPr>
              <m:t>=0</m:t>
            </m:r>
          </m:e>
        </m:d>
      </m:oMath>
      <w:r>
        <w:rPr>
          <w:rFonts w:hint="eastAsia"/>
        </w:rPr>
        <w:t xml:space="preserve"> </w:t>
      </w:r>
      <w:r>
        <w:rPr>
          <w:rFonts w:hint="eastAsia"/>
        </w:rPr>
        <w:t>的关系，说明输入某一比特与输出某一比特之间存在直接线性联系，这类结构通常不利于抵抗线性密码分析。</w:t>
      </w:r>
    </w:p>
    <w:p w14:paraId="66B9B863" w14:textId="0A54ED45" w:rsidR="003E39EF" w:rsidRDefault="003E39EF" w:rsidP="00975889">
      <w:pPr>
        <w:ind w:firstLine="480"/>
      </w:pPr>
      <w:r>
        <w:rPr>
          <w:rFonts w:hint="eastAsia"/>
        </w:rPr>
        <w:t>本章选取两个典型</w:t>
      </w:r>
      <w:r>
        <w:rPr>
          <w:rFonts w:hint="eastAsia"/>
        </w:rPr>
        <w:t>3bit</w:t>
      </w:r>
      <w:r>
        <w:rPr>
          <w:rFonts w:hint="eastAsia"/>
        </w:rPr>
        <w:t>双射</w:t>
      </w:r>
      <w:r>
        <w:rPr>
          <w:rFonts w:hint="eastAsia"/>
        </w:rPr>
        <w:t>S</w:t>
      </w:r>
      <w:r>
        <w:rPr>
          <w:rFonts w:hint="eastAsia"/>
        </w:rPr>
        <w:t>盒进行对比分析：一个为弱</w:t>
      </w:r>
      <w:r>
        <w:rPr>
          <w:rFonts w:hint="eastAsia"/>
        </w:rPr>
        <w:t>S</w:t>
      </w:r>
      <w:r>
        <w:rPr>
          <w:rFonts w:hint="eastAsia"/>
        </w:rPr>
        <w:t>盒，一个为综合指标较优的</w:t>
      </w:r>
      <w:r>
        <w:rPr>
          <w:rFonts w:hint="eastAsia"/>
        </w:rPr>
        <w:t>S</w:t>
      </w:r>
      <w:r>
        <w:rPr>
          <w:rFonts w:hint="eastAsia"/>
        </w:rPr>
        <w:t>盒。随后，对全部</w:t>
      </w:r>
      <w:r>
        <w:rPr>
          <w:rFonts w:hint="eastAsia"/>
        </w:rPr>
        <w:t>40320</w:t>
      </w:r>
      <w:r>
        <w:rPr>
          <w:rFonts w:hint="eastAsia"/>
        </w:rPr>
        <w:t>个</w:t>
      </w:r>
      <w:r>
        <w:rPr>
          <w:rFonts w:hint="eastAsia"/>
        </w:rPr>
        <w:t>3bit</w:t>
      </w:r>
      <w:r>
        <w:rPr>
          <w:rFonts w:hint="eastAsia"/>
        </w:rPr>
        <w:t>双射</w:t>
      </w:r>
      <w:r>
        <w:rPr>
          <w:rFonts w:hint="eastAsia"/>
        </w:rPr>
        <w:t>S</w:t>
      </w:r>
      <w:r>
        <w:rPr>
          <w:rFonts w:hint="eastAsia"/>
        </w:rPr>
        <w:t>盒进行统计分析，从非线性度、差分均匀性、代数次数、线性分布表和简化线性攻击实验等角度说明</w:t>
      </w:r>
      <w:r>
        <w:rPr>
          <w:rFonts w:hint="eastAsia"/>
        </w:rPr>
        <w:t>3bit S</w:t>
      </w:r>
      <w:r>
        <w:rPr>
          <w:rFonts w:hint="eastAsia"/>
        </w:rPr>
        <w:t>盒的性能差异。</w:t>
      </w:r>
    </w:p>
    <w:p w14:paraId="1D2A2B7A" w14:textId="30617520" w:rsidR="00975889" w:rsidRDefault="00975889" w:rsidP="00975889">
      <w:pPr>
        <w:pStyle w:val="2"/>
      </w:pPr>
      <w:r w:rsidRPr="00975889">
        <w:rPr>
          <w:rFonts w:hint="eastAsia"/>
        </w:rPr>
        <w:t>两个典型</w:t>
      </w:r>
      <w:r w:rsidRPr="00975889">
        <w:rPr>
          <w:rFonts w:hint="eastAsia"/>
        </w:rPr>
        <w:t>3bit S</w:t>
      </w:r>
      <w:r w:rsidRPr="00975889">
        <w:rPr>
          <w:rFonts w:hint="eastAsia"/>
        </w:rPr>
        <w:t>盒的</w:t>
      </w:r>
      <w:r w:rsidRPr="00975889">
        <w:rPr>
          <w:rFonts w:hint="eastAsia"/>
        </w:rPr>
        <w:t>ANF</w:t>
      </w:r>
      <w:r w:rsidRPr="00975889">
        <w:rPr>
          <w:rFonts w:hint="eastAsia"/>
        </w:rPr>
        <w:t>对比</w:t>
      </w:r>
    </w:p>
    <w:p w14:paraId="0ABF46FD" w14:textId="71F341F0" w:rsidR="00975889" w:rsidRDefault="00975889" w:rsidP="00975889">
      <w:pPr>
        <w:ind w:firstLine="480"/>
      </w:pPr>
      <w:r>
        <w:rPr>
          <w:rFonts w:hint="eastAsia"/>
        </w:rPr>
        <w:t>为了直观说明不同</w:t>
      </w:r>
      <w:r>
        <w:rPr>
          <w:rFonts w:hint="eastAsia"/>
        </w:rPr>
        <w:t>3bit S</w:t>
      </w:r>
      <w:r>
        <w:rPr>
          <w:rFonts w:hint="eastAsia"/>
        </w:rPr>
        <w:t>盒之间的代数结构差异，本文选取两个具有代表性的</w:t>
      </w:r>
      <w:r>
        <w:rPr>
          <w:rFonts w:hint="eastAsia"/>
        </w:rPr>
        <w:t>S</w:t>
      </w:r>
      <w:r>
        <w:rPr>
          <w:rFonts w:hint="eastAsia"/>
        </w:rPr>
        <w:t>盒进行对比。第一个</w:t>
      </w:r>
      <w:r>
        <w:rPr>
          <w:rFonts w:hint="eastAsia"/>
        </w:rPr>
        <w:t>S</w:t>
      </w:r>
      <w:r>
        <w:rPr>
          <w:rFonts w:hint="eastAsia"/>
        </w:rPr>
        <w:t>盒记为</w:t>
      </w:r>
      <w:r>
        <w:rPr>
          <w:rFonts w:hint="eastAsia"/>
        </w:rPr>
        <w:t xml:space="preserve"> (</w:t>
      </w:r>
      <m:oMath>
        <m:sSub>
          <m:sSubPr>
            <m:ctrlPr>
              <w:rPr>
                <w:rFonts w:ascii="Cambria Math" w:hAnsi="Cambria Math"/>
                <w:i/>
              </w:rPr>
            </m:ctrlPr>
          </m:sSubPr>
          <m:e>
            <m:r>
              <w:rPr>
                <w:rFonts w:ascii="Cambria Math" w:hAnsi="Cambria Math" w:hint="eastAsia"/>
              </w:rPr>
              <m:t>S</m:t>
            </m:r>
            <m:ctrlPr>
              <w:rPr>
                <w:rFonts w:ascii="Cambria Math" w:hAnsi="Cambria Math" w:hint="eastAsia"/>
                <w:i/>
              </w:rPr>
            </m:ctrlPr>
          </m:e>
          <m:sub>
            <m:r>
              <w:rPr>
                <w:rFonts w:ascii="Cambria Math" w:hAnsi="Cambria Math" w:hint="eastAsia"/>
              </w:rPr>
              <m:t>w</m:t>
            </m:r>
          </m:sub>
        </m:sSub>
      </m:oMath>
      <w:r>
        <w:rPr>
          <w:rFonts w:hint="eastAsia"/>
        </w:rPr>
        <w:t>)</w:t>
      </w:r>
      <w:r>
        <w:rPr>
          <w:rFonts w:hint="eastAsia"/>
        </w:rPr>
        <w:t>，真值表为</w:t>
      </w:r>
      <m:oMath>
        <m:sSub>
          <m:sSubPr>
            <m:ctrlPr>
              <w:rPr>
                <w:rFonts w:ascii="Cambria Math" w:hAnsi="Cambria Math"/>
                <w:i/>
              </w:rPr>
            </m:ctrlPr>
          </m:sSubPr>
          <m:e>
            <m:r>
              <w:rPr>
                <w:rFonts w:ascii="Cambria Math" w:hAnsi="Cambria Math" w:hint="eastAsia"/>
              </w:rPr>
              <m:t>S</m:t>
            </m:r>
            <m:ctrlPr>
              <w:rPr>
                <w:rFonts w:ascii="Cambria Math" w:hAnsi="Cambria Math" w:hint="eastAsia"/>
                <w:i/>
              </w:rPr>
            </m:ctrlPr>
          </m:e>
          <m:sub>
            <m:r>
              <w:rPr>
                <w:rFonts w:ascii="Cambria Math" w:hAnsi="Cambria Math" w:hint="eastAsia"/>
              </w:rPr>
              <m:t>w</m:t>
            </m:r>
          </m:sub>
        </m:sSub>
        <m:r>
          <w:rPr>
            <w:rFonts w:ascii="Cambria Math" w:hAnsi="Cambria Math" w:hint="eastAsia"/>
          </w:rPr>
          <m:t>=</m:t>
        </m:r>
        <m:d>
          <m:dPr>
            <m:begChr m:val="["/>
            <m:endChr m:val="]"/>
            <m:ctrlPr>
              <w:rPr>
                <w:rFonts w:ascii="Cambria Math" w:hAnsi="Cambria Math"/>
                <w:i/>
              </w:rPr>
            </m:ctrlPr>
          </m:dPr>
          <m:e>
            <m:r>
              <w:rPr>
                <w:rFonts w:ascii="Cambria Math" w:hAnsi="Cambria Math" w:hint="eastAsia"/>
              </w:rPr>
              <m:t>5,3,6,1,0,7,2,4</m:t>
            </m:r>
          </m:e>
        </m:d>
      </m:oMath>
      <w:r>
        <w:rPr>
          <w:rFonts w:hint="eastAsia"/>
        </w:rPr>
        <w:t>。该</w:t>
      </w:r>
      <w:r>
        <w:rPr>
          <w:rFonts w:hint="eastAsia"/>
        </w:rPr>
        <w:t>S</w:t>
      </w:r>
      <w:r>
        <w:rPr>
          <w:rFonts w:hint="eastAsia"/>
        </w:rPr>
        <w:t>盒在后续实验中表现出较弱的密码学性质，因此作为弱</w:t>
      </w:r>
      <w:r>
        <w:rPr>
          <w:rFonts w:hint="eastAsia"/>
        </w:rPr>
        <w:t>S</w:t>
      </w:r>
      <w:r>
        <w:rPr>
          <w:rFonts w:hint="eastAsia"/>
        </w:rPr>
        <w:t>盒样例。第二个</w:t>
      </w:r>
      <w:r>
        <w:rPr>
          <w:rFonts w:hint="eastAsia"/>
        </w:rPr>
        <w:t>S</w:t>
      </w:r>
      <w:r>
        <w:rPr>
          <w:rFonts w:hint="eastAsia"/>
        </w:rPr>
        <w:t>盒记为</w:t>
      </w:r>
      <w:r>
        <w:rPr>
          <w:rFonts w:hint="eastAsia"/>
        </w:rPr>
        <w:t xml:space="preserve"> (</w:t>
      </w:r>
      <m:oMath>
        <m:r>
          <w:rPr>
            <w:rFonts w:ascii="Cambria Math" w:hAnsi="Cambria Math" w:hint="eastAsia"/>
          </w:rPr>
          <m:t>S_o</m:t>
        </m:r>
      </m:oMath>
      <w:r>
        <w:rPr>
          <w:rFonts w:hint="eastAsia"/>
        </w:rPr>
        <w:t>)</w:t>
      </w:r>
      <w:r>
        <w:rPr>
          <w:rFonts w:hint="eastAsia"/>
        </w:rPr>
        <w:t>，真值表为</w:t>
      </w:r>
      <m:oMath>
        <m:sSub>
          <m:sSubPr>
            <m:ctrlPr>
              <w:rPr>
                <w:rFonts w:ascii="Cambria Math" w:hAnsi="Cambria Math"/>
                <w:i/>
              </w:rPr>
            </m:ctrlPr>
          </m:sSubPr>
          <m:e>
            <m:r>
              <w:rPr>
                <w:rFonts w:ascii="Cambria Math" w:hAnsi="Cambria Math" w:hint="eastAsia"/>
              </w:rPr>
              <m:t>S</m:t>
            </m:r>
            <m:ctrlPr>
              <w:rPr>
                <w:rFonts w:ascii="Cambria Math" w:hAnsi="Cambria Math" w:hint="eastAsia"/>
                <w:i/>
              </w:rPr>
            </m:ctrlPr>
          </m:e>
          <m:sub>
            <m:r>
              <w:rPr>
                <w:rFonts w:ascii="Cambria Math" w:hAnsi="Cambria Math" w:hint="eastAsia"/>
              </w:rPr>
              <m:t>o</m:t>
            </m:r>
          </m:sub>
        </m:sSub>
        <m:r>
          <w:rPr>
            <w:rFonts w:ascii="Cambria Math" w:hAnsi="Cambria Math" w:hint="eastAsia"/>
          </w:rPr>
          <m:t>=</m:t>
        </m:r>
        <m:d>
          <m:dPr>
            <m:begChr m:val="["/>
            <m:endChr m:val="]"/>
            <m:ctrlPr>
              <w:rPr>
                <w:rFonts w:ascii="Cambria Math" w:hAnsi="Cambria Math"/>
                <w:i/>
              </w:rPr>
            </m:ctrlPr>
          </m:dPr>
          <m:e>
            <m:r>
              <w:rPr>
                <w:rFonts w:ascii="Cambria Math" w:hAnsi="Cambria Math" w:hint="eastAsia"/>
              </w:rPr>
              <m:t>0,1,3,6,7,4,5,2</m:t>
            </m:r>
          </m:e>
        </m:d>
      </m:oMath>
      <w:r>
        <w:rPr>
          <w:rFonts w:hint="eastAsia"/>
        </w:rPr>
        <w:t>。该</w:t>
      </w:r>
      <w:r>
        <w:rPr>
          <w:rFonts w:hint="eastAsia"/>
        </w:rPr>
        <w:t>S</w:t>
      </w:r>
      <w:r>
        <w:rPr>
          <w:rFonts w:hint="eastAsia"/>
        </w:rPr>
        <w:t>盒在</w:t>
      </w:r>
      <w:r>
        <w:rPr>
          <w:rFonts w:hint="eastAsia"/>
        </w:rPr>
        <w:t>3bit</w:t>
      </w:r>
      <w:r>
        <w:rPr>
          <w:rFonts w:hint="eastAsia"/>
        </w:rPr>
        <w:t>规模下同时达到较优的非线性度、差分均匀性和代数次数，因此作为最优样例进行分析。</w:t>
      </w:r>
    </w:p>
    <w:p w14:paraId="67130311" w14:textId="77777777" w:rsidR="00975889" w:rsidRDefault="00975889" w:rsidP="00975889">
      <w:pPr>
        <w:ind w:firstLine="480"/>
      </w:pPr>
    </w:p>
    <w:p w14:paraId="7085AABD" w14:textId="1E062795" w:rsidR="00975889" w:rsidRDefault="00975889" w:rsidP="00975889">
      <w:pPr>
        <w:pStyle w:val="3"/>
      </w:pPr>
      <w:r>
        <w:rPr>
          <w:rFonts w:hint="eastAsia"/>
        </w:rPr>
        <w:lastRenderedPageBreak/>
        <w:t>弱</w:t>
      </w:r>
      <w:r>
        <w:rPr>
          <w:rFonts w:hint="eastAsia"/>
        </w:rPr>
        <w:t>S</w:t>
      </w:r>
      <w:r>
        <w:rPr>
          <w:rFonts w:hint="eastAsia"/>
        </w:rPr>
        <w:t>盒的</w:t>
      </w:r>
      <w:r>
        <w:rPr>
          <w:rFonts w:hint="eastAsia"/>
        </w:rPr>
        <w:t>ANF</w:t>
      </w:r>
      <w:r>
        <w:rPr>
          <w:rFonts w:hint="eastAsia"/>
        </w:rPr>
        <w:t>表示</w:t>
      </w:r>
    </w:p>
    <w:p w14:paraId="76980DA3" w14:textId="51DE9201" w:rsidR="00975889" w:rsidRPr="00975889" w:rsidRDefault="00975889" w:rsidP="00975889">
      <w:pPr>
        <w:ind w:firstLine="480"/>
      </w:pPr>
      <w:r>
        <w:rPr>
          <w:rFonts w:hint="eastAsia"/>
        </w:rPr>
        <w:t>对弱</w:t>
      </w:r>
      <w:r>
        <w:rPr>
          <w:rFonts w:hint="eastAsia"/>
        </w:rPr>
        <w:t>S</w:t>
      </w:r>
      <w:r>
        <w:rPr>
          <w:rFonts w:hint="eastAsia"/>
        </w:rPr>
        <w:t>盒</w:t>
      </w:r>
      <w:r>
        <w:rPr>
          <w:rFonts w:hint="eastAsia"/>
        </w:rPr>
        <w:t xml:space="preserve"> (</w:t>
      </w:r>
      <m:oMath>
        <m:sSub>
          <m:sSubPr>
            <m:ctrlPr>
              <w:rPr>
                <w:rFonts w:ascii="Cambria Math" w:hAnsi="Cambria Math"/>
                <w:i/>
              </w:rPr>
            </m:ctrlPr>
          </m:sSubPr>
          <m:e>
            <m:r>
              <w:rPr>
                <w:rFonts w:ascii="Cambria Math" w:hAnsi="Cambria Math" w:hint="eastAsia"/>
              </w:rPr>
              <m:t>S</m:t>
            </m:r>
            <m:ctrlPr>
              <w:rPr>
                <w:rFonts w:ascii="Cambria Math" w:hAnsi="Cambria Math" w:hint="eastAsia"/>
                <w:i/>
              </w:rPr>
            </m:ctrlPr>
          </m:e>
          <m:sub>
            <m:r>
              <w:rPr>
                <w:rFonts w:ascii="Cambria Math" w:hAnsi="Cambria Math" w:hint="eastAsia"/>
              </w:rPr>
              <m:t>w</m:t>
            </m:r>
          </m:sub>
        </m:sSub>
        <m:r>
          <w:rPr>
            <w:rFonts w:ascii="Cambria Math" w:hAnsi="Cambria Math" w:hint="eastAsia"/>
          </w:rPr>
          <m:t>=</m:t>
        </m:r>
        <m:d>
          <m:dPr>
            <m:begChr m:val="["/>
            <m:endChr m:val="]"/>
            <m:ctrlPr>
              <w:rPr>
                <w:rFonts w:ascii="Cambria Math" w:hAnsi="Cambria Math"/>
                <w:i/>
              </w:rPr>
            </m:ctrlPr>
          </m:dPr>
          <m:e>
            <m:r>
              <w:rPr>
                <w:rFonts w:ascii="Cambria Math" w:hAnsi="Cambria Math" w:hint="eastAsia"/>
              </w:rPr>
              <m:t>5,3,6,1,0,7,2,4</m:t>
            </m:r>
          </m:e>
        </m:d>
      </m:oMath>
      <w:r>
        <w:rPr>
          <w:rFonts w:hint="eastAsia"/>
        </w:rPr>
        <w:t xml:space="preserve">) </w:t>
      </w:r>
      <w:r>
        <w:rPr>
          <w:rFonts w:hint="eastAsia"/>
        </w:rPr>
        <w:t>进行分量拆分，并利用</w:t>
      </w:r>
      <w:r>
        <w:rPr>
          <w:rFonts w:hint="eastAsia"/>
        </w:rPr>
        <w:t>Möbius</w:t>
      </w:r>
      <w:r>
        <w:rPr>
          <w:rFonts w:hint="eastAsia"/>
        </w:rPr>
        <w:t>变换求得其三个输出分量的</w:t>
      </w:r>
      <w:r>
        <w:rPr>
          <w:rFonts w:hint="eastAsia"/>
        </w:rPr>
        <w:t>ANF</w:t>
      </w:r>
      <w:r>
        <w:rPr>
          <w:rFonts w:hint="eastAsia"/>
        </w:rPr>
        <w:t>如下：</w:t>
      </w:r>
    </w:p>
    <w:p w14:paraId="7FF4B431" w14:textId="64DF7E82" w:rsidR="00975889" w:rsidRPr="00BC3443" w:rsidRDefault="00000000" w:rsidP="00BC3443">
      <w:pPr>
        <w:ind w:firstLine="480"/>
      </w:pPr>
      <m:oMath>
        <m:sSub>
          <m:sSubPr>
            <m:ctrlPr>
              <w:rPr>
                <w:rFonts w:ascii="Cambria Math" w:hAnsi="Cambria Math"/>
                <w:i/>
              </w:rPr>
            </m:ctrlPr>
          </m:sSubPr>
          <m:e>
            <m:r>
              <w:rPr>
                <w:rFonts w:ascii="Cambria Math" w:hAnsi="Cambria Math"/>
              </w:rPr>
              <m:t>y</m:t>
            </m:r>
          </m:e>
          <m:sub>
            <m:r>
              <w:rPr>
                <w:rFonts w:ascii="Cambria Math" w:hAnsi="Cambria Math"/>
              </w:rPr>
              <m:t>0</m:t>
            </m:r>
          </m:sub>
        </m:sSub>
        <m:r>
          <w:rPr>
            <w:rFonts w:ascii="Cambria Math" w:hAnsi="Cambria Math"/>
          </w:rPr>
          <m:t>=1⊕</m:t>
        </m:r>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oMath>
      <w:r w:rsidR="00975889">
        <w:t>,</w:t>
      </w:r>
      <w:r w:rsidR="00975889">
        <w:rPr>
          <w:rFonts w:hint="eastAsia"/>
        </w:rPr>
        <w:t xml:space="preserve"> </w:t>
      </w:r>
      <m:oMath>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m:t>
            </m:r>
          </m:sub>
        </m:sSub>
      </m:oMath>
      <w:r w:rsidR="00975889">
        <w:t>,</w:t>
      </w:r>
      <m:oMath>
        <m:sSub>
          <m:sSubPr>
            <m:ctrlPr>
              <w:rPr>
                <w:rFonts w:ascii="Cambria Math" w:hAnsi="Cambria Math"/>
                <w:i/>
              </w:rPr>
            </m:ctrlPr>
          </m:sSubPr>
          <m:e>
            <m:r>
              <w:rPr>
                <w:rFonts w:ascii="Cambria Math" w:hAnsi="Cambria Math" w:hint="eastAsia"/>
              </w:rPr>
              <m:t>y</m:t>
            </m:r>
            <m:ctrlPr>
              <w:rPr>
                <w:rFonts w:ascii="Cambria Math" w:hAnsi="Cambria Math" w:hint="eastAsia"/>
                <w:i/>
              </w:rPr>
            </m:ctrlPr>
          </m:e>
          <m:sub>
            <m:r>
              <w:rPr>
                <w:rFonts w:ascii="Cambria Math" w:hAnsi="Cambria Math" w:hint="eastAsia"/>
              </w:rPr>
              <m:t>2</m:t>
            </m:r>
          </m:sub>
        </m:sSub>
        <m:r>
          <w:rPr>
            <w:rFonts w:ascii="Cambria Math" w:hAnsi="Cambria Math" w:hint="eastAsia"/>
          </w:rPr>
          <m:t>=1</m:t>
        </m:r>
        <m:r>
          <w:rPr>
            <w:rFonts w:ascii="Cambria Math" w:hAnsi="Cambria Math"/>
          </w:rPr>
          <m:t>⊕</m:t>
        </m:r>
        <m:sSub>
          <m:sSubPr>
            <m:ctrlPr>
              <w:rPr>
                <w:rFonts w:ascii="Cambria Math" w:hAnsi="Cambria Math"/>
                <w:i/>
              </w:rPr>
            </m:ctrlPr>
          </m:sSubPr>
          <m:e>
            <m:r>
              <w:rPr>
                <w:rFonts w:ascii="Cambria Math" w:hAnsi="Cambria Math" w:hint="eastAsia"/>
              </w:rPr>
              <m:t>x</m:t>
            </m:r>
          </m:e>
          <m:sub>
            <m:r>
              <w:rPr>
                <w:rFonts w:ascii="Cambria Math" w:hAnsi="Cambria Math" w:hint="eastAsia"/>
              </w:rPr>
              <m:t>1</m:t>
            </m:r>
          </m:sub>
        </m:sSub>
        <m:r>
          <w:rPr>
            <w:rFonts w:ascii="Cambria Math" w:hAnsi="Cambria Math"/>
          </w:rPr>
          <m:t>⊕</m:t>
        </m:r>
        <m:sSub>
          <m:sSubPr>
            <m:ctrlPr>
              <w:rPr>
                <w:rFonts w:ascii="Cambria Math" w:hAnsi="Cambria Math"/>
                <w:i/>
              </w:rPr>
            </m:ctrlPr>
          </m:sSubPr>
          <m:e>
            <m:r>
              <w:rPr>
                <w:rFonts w:ascii="Cambria Math" w:hAnsi="Cambria Math" w:hint="eastAsia"/>
              </w:rPr>
              <m:t>x</m:t>
            </m:r>
          </m:e>
          <m:sub>
            <m:r>
              <w:rPr>
                <w:rFonts w:ascii="Cambria Math" w:hAnsi="Cambria Math" w:hint="eastAsia"/>
              </w:rPr>
              <m:t>0</m:t>
            </m:r>
          </m:sub>
        </m:sSub>
        <m:sSub>
          <m:sSubPr>
            <m:ctrlPr>
              <w:rPr>
                <w:rFonts w:ascii="Cambria Math" w:hAnsi="Cambria Math"/>
                <w:i/>
              </w:rPr>
            </m:ctrlPr>
          </m:sSubPr>
          <m:e>
            <m:r>
              <w:rPr>
                <w:rFonts w:ascii="Cambria Math" w:hAnsi="Cambria Math" w:hint="eastAsia"/>
              </w:rPr>
              <m:t>x</m:t>
            </m:r>
            <m:ctrlPr>
              <w:rPr>
                <w:rFonts w:ascii="Cambria Math" w:hAnsi="Cambria Math" w:hint="eastAsia"/>
                <w:i/>
              </w:rPr>
            </m:ctrlPr>
          </m:e>
          <m:sub>
            <m:r>
              <w:rPr>
                <w:rFonts w:ascii="Cambria Math" w:hAnsi="Cambria Math" w:hint="eastAsia"/>
              </w:rPr>
              <m:t>1</m:t>
            </m:r>
          </m:sub>
        </m:sSub>
        <m:r>
          <w:rPr>
            <w:rFonts w:ascii="Cambria Math" w:hAnsi="Cambria Math"/>
          </w:rPr>
          <m:t>⊕</m:t>
        </m:r>
        <m:sSub>
          <m:sSubPr>
            <m:ctrlPr>
              <w:rPr>
                <w:rFonts w:ascii="Cambria Math" w:hAnsi="Cambria Math"/>
                <w:i/>
              </w:rPr>
            </m:ctrlPr>
          </m:sSubPr>
          <m:e>
            <m:r>
              <w:rPr>
                <w:rFonts w:ascii="Cambria Math" w:hAnsi="Cambria Math" w:hint="eastAsia"/>
              </w:rPr>
              <m:t>x</m:t>
            </m:r>
          </m:e>
          <m:sub>
            <m:r>
              <w:rPr>
                <w:rFonts w:ascii="Cambria Math" w:hAnsi="Cambria Math" w:hint="eastAsia"/>
              </w:rPr>
              <m:t>2</m:t>
            </m:r>
          </m:sub>
        </m:sSub>
        <m:r>
          <w:rPr>
            <w:rFonts w:ascii="Cambria Math" w:hAnsi="Cambria Math"/>
          </w:rPr>
          <m:t>⊕</m:t>
        </m:r>
        <m:sSub>
          <m:sSubPr>
            <m:ctrlPr>
              <w:rPr>
                <w:rFonts w:ascii="Cambria Math" w:hAnsi="Cambria Math"/>
                <w:i/>
              </w:rPr>
            </m:ctrlPr>
          </m:sSubPr>
          <m:e>
            <m:r>
              <w:rPr>
                <w:rFonts w:ascii="Cambria Math" w:hAnsi="Cambria Math" w:hint="eastAsia"/>
              </w:rPr>
              <m:t>x</m:t>
            </m:r>
          </m:e>
          <m:sub>
            <m:r>
              <w:rPr>
                <w:rFonts w:ascii="Cambria Math" w:hAnsi="Cambria Math" w:hint="eastAsia"/>
              </w:rPr>
              <m:t>0</m:t>
            </m:r>
          </m:sub>
        </m:sSub>
        <m:sSub>
          <m:sSubPr>
            <m:ctrlPr>
              <w:rPr>
                <w:rFonts w:ascii="Cambria Math" w:hAnsi="Cambria Math"/>
                <w:i/>
              </w:rPr>
            </m:ctrlPr>
          </m:sSubPr>
          <m:e>
            <m:r>
              <w:rPr>
                <w:rFonts w:ascii="Cambria Math" w:hAnsi="Cambria Math" w:hint="eastAsia"/>
              </w:rPr>
              <m:t>x</m:t>
            </m:r>
            <m:ctrlPr>
              <w:rPr>
                <w:rFonts w:ascii="Cambria Math" w:hAnsi="Cambria Math" w:hint="eastAsia"/>
                <w:i/>
              </w:rPr>
            </m:ctrlPr>
          </m:e>
          <m:sub>
            <m:r>
              <w:rPr>
                <w:rFonts w:ascii="Cambria Math" w:hAnsi="Cambria Math" w:hint="eastAsia"/>
              </w:rPr>
              <m:t>2</m:t>
            </m:r>
          </m:sub>
        </m:sSub>
        <m:r>
          <w:rPr>
            <w:rFonts w:ascii="Cambria Math" w:hAnsi="Cambria Math"/>
          </w:rPr>
          <m:t>⊕</m:t>
        </m:r>
        <m:sSub>
          <m:sSubPr>
            <m:ctrlPr>
              <w:rPr>
                <w:rFonts w:ascii="Cambria Math" w:hAnsi="Cambria Math"/>
                <w:i/>
              </w:rPr>
            </m:ctrlPr>
          </m:sSubPr>
          <m:e>
            <m:r>
              <w:rPr>
                <w:rFonts w:ascii="Cambria Math" w:hAnsi="Cambria Math" w:hint="eastAsia"/>
              </w:rPr>
              <m:t>x</m:t>
            </m:r>
          </m:e>
          <m:sub>
            <m:r>
              <w:rPr>
                <w:rFonts w:ascii="Cambria Math" w:hAnsi="Cambria Math" w:hint="eastAsia"/>
              </w:rPr>
              <m:t>1</m:t>
            </m:r>
          </m:sub>
        </m:sSub>
        <m:sSub>
          <m:sSubPr>
            <m:ctrlPr>
              <w:rPr>
                <w:rFonts w:ascii="Cambria Math" w:hAnsi="Cambria Math"/>
                <w:i/>
              </w:rPr>
            </m:ctrlPr>
          </m:sSubPr>
          <m:e>
            <m:r>
              <w:rPr>
                <w:rFonts w:ascii="Cambria Math" w:hAnsi="Cambria Math" w:hint="eastAsia"/>
              </w:rPr>
              <m:t>x</m:t>
            </m:r>
            <m:ctrlPr>
              <w:rPr>
                <w:rFonts w:ascii="Cambria Math" w:hAnsi="Cambria Math" w:hint="eastAsia"/>
                <w:i/>
              </w:rPr>
            </m:ctrlPr>
          </m:e>
          <m:sub>
            <m:r>
              <w:rPr>
                <w:rFonts w:ascii="Cambria Math" w:hAnsi="Cambria Math" w:hint="eastAsia"/>
              </w:rPr>
              <m:t>2</m:t>
            </m:r>
            <m:r>
              <w:rPr>
                <w:rFonts w:ascii="Cambria Math" w:hAnsi="Cambria Math" w:hint="eastAsia"/>
              </w:rPr>
              <m:t>。</m:t>
            </m:r>
          </m:sub>
        </m:sSub>
      </m:oMath>
    </w:p>
    <w:p w14:paraId="48F32932" w14:textId="244B84CE" w:rsidR="00975889" w:rsidRDefault="00975889" w:rsidP="00975889">
      <w:pPr>
        <w:ind w:firstLine="480"/>
      </w:pPr>
      <w:r>
        <w:rPr>
          <w:rFonts w:hint="eastAsia"/>
        </w:rPr>
        <w:t>可以看出，</w:t>
      </w:r>
      <w:r>
        <w:rPr>
          <w:rFonts w:hint="eastAsia"/>
        </w:rPr>
        <w:t>(</w:t>
      </w:r>
      <m:oMath>
        <m:sSub>
          <m:sSubPr>
            <m:ctrlPr>
              <w:rPr>
                <w:rFonts w:ascii="Cambria Math" w:hAnsi="Cambria Math"/>
                <w:i/>
              </w:rPr>
            </m:ctrlPr>
          </m:sSubPr>
          <m:e>
            <m:r>
              <w:rPr>
                <w:rFonts w:ascii="Cambria Math" w:hAnsi="Cambria Math" w:hint="eastAsia"/>
              </w:rPr>
              <m:t>y</m:t>
            </m:r>
            <m:ctrlPr>
              <w:rPr>
                <w:rFonts w:ascii="Cambria Math" w:hAnsi="Cambria Math" w:hint="eastAsia"/>
                <w:i/>
              </w:rPr>
            </m:ctrlPr>
          </m:e>
          <m:sub>
            <m:r>
              <w:rPr>
                <w:rFonts w:ascii="Cambria Math" w:hAnsi="Cambria Math" w:hint="eastAsia"/>
              </w:rPr>
              <m:t>0</m:t>
            </m:r>
          </m:sub>
        </m:sSub>
      </m:oMath>
      <w:r>
        <w:rPr>
          <w:rFonts w:hint="eastAsia"/>
        </w:rPr>
        <w:t xml:space="preserve">) </w:t>
      </w:r>
      <w:r>
        <w:rPr>
          <w:rFonts w:hint="eastAsia"/>
        </w:rPr>
        <w:t>和</w:t>
      </w:r>
      <w:r>
        <w:rPr>
          <w:rFonts w:hint="eastAsia"/>
        </w:rPr>
        <w:t xml:space="preserve"> </w:t>
      </w:r>
      <m:oMath>
        <m:r>
          <w:rPr>
            <w:rFonts w:ascii="Cambria Math" w:hAnsi="Cambria Math" w:hint="eastAsia"/>
          </w:rPr>
          <m:t>(</m:t>
        </m:r>
        <m:sSub>
          <m:sSubPr>
            <m:ctrlPr>
              <w:rPr>
                <w:rFonts w:ascii="Cambria Math" w:hAnsi="Cambria Math"/>
                <w:i/>
              </w:rPr>
            </m:ctrlPr>
          </m:sSubPr>
          <m:e>
            <m:r>
              <w:rPr>
                <w:rFonts w:ascii="Cambria Math" w:hAnsi="Cambria Math" w:hint="eastAsia"/>
              </w:rPr>
              <m:t>y</m:t>
            </m:r>
          </m:e>
          <m:sub>
            <m:r>
              <w:rPr>
                <w:rFonts w:ascii="Cambria Math" w:hAnsi="Cambria Math" w:hint="eastAsia"/>
              </w:rPr>
              <m:t>1</m:t>
            </m:r>
          </m:sub>
        </m:sSub>
      </m:oMath>
      <w:r>
        <w:rPr>
          <w:rFonts w:hint="eastAsia"/>
        </w:rPr>
        <w:t xml:space="preserve">) </w:t>
      </w:r>
      <w:r>
        <w:rPr>
          <w:rFonts w:hint="eastAsia"/>
        </w:rPr>
        <w:t>均为一次函数，只有</w:t>
      </w:r>
      <w:r>
        <w:rPr>
          <w:rFonts w:hint="eastAsia"/>
        </w:rPr>
        <w:t xml:space="preserve"> (</w:t>
      </w:r>
      <m:oMath>
        <m:sSub>
          <m:sSubPr>
            <m:ctrlPr>
              <w:rPr>
                <w:rFonts w:ascii="Cambria Math" w:hAnsi="Cambria Math"/>
                <w:i/>
              </w:rPr>
            </m:ctrlPr>
          </m:sSubPr>
          <m:e>
            <m:r>
              <w:rPr>
                <w:rFonts w:ascii="Cambria Math" w:hAnsi="Cambria Math" w:hint="eastAsia"/>
              </w:rPr>
              <m:t>y</m:t>
            </m:r>
            <m:ctrlPr>
              <w:rPr>
                <w:rFonts w:ascii="Cambria Math" w:hAnsi="Cambria Math" w:hint="eastAsia"/>
                <w:i/>
              </w:rPr>
            </m:ctrlPr>
          </m:e>
          <m:sub>
            <m:r>
              <w:rPr>
                <w:rFonts w:ascii="Cambria Math" w:hAnsi="Cambria Math" w:hint="eastAsia"/>
              </w:rPr>
              <m:t>2</m:t>
            </m:r>
          </m:sub>
        </m:sSub>
      </m:oMath>
      <w:r>
        <w:rPr>
          <w:rFonts w:hint="eastAsia"/>
        </w:rPr>
        <w:t xml:space="preserve">) </w:t>
      </w:r>
      <w:r>
        <w:rPr>
          <w:rFonts w:hint="eastAsia"/>
        </w:rPr>
        <w:t>含有二次项。也就是说，该</w:t>
      </w:r>
      <w:r>
        <w:rPr>
          <w:rFonts w:hint="eastAsia"/>
        </w:rPr>
        <w:t>S</w:t>
      </w:r>
      <w:r>
        <w:rPr>
          <w:rFonts w:hint="eastAsia"/>
        </w:rPr>
        <w:t>盒虽然整体上是一个双射映射，但其中两个输出分量可以被线性函数完全表示。这种结构会导致</w:t>
      </w:r>
      <w:r>
        <w:rPr>
          <w:rFonts w:hint="eastAsia"/>
        </w:rPr>
        <w:t>S</w:t>
      </w:r>
      <w:r>
        <w:rPr>
          <w:rFonts w:hint="eastAsia"/>
        </w:rPr>
        <w:t>盒存在完美线性逼近，使攻击者能够通过线性关系直接获得部分输入输出信息。</w:t>
      </w:r>
      <w:r w:rsidR="00BC3443" w:rsidRPr="00BC3443">
        <w:rPr>
          <w:rFonts w:hint="eastAsia"/>
        </w:rPr>
        <w:t>表</w:t>
      </w:r>
      <w:r w:rsidR="00BC3443" w:rsidRPr="00BC3443">
        <w:rPr>
          <w:rFonts w:hint="eastAsia"/>
        </w:rPr>
        <w:t>3-1</w:t>
      </w:r>
      <w:r w:rsidR="00BC3443" w:rsidRPr="00BC3443">
        <w:rPr>
          <w:rFonts w:hint="eastAsia"/>
        </w:rPr>
        <w:t>给出了弱</w:t>
      </w:r>
      <w:r w:rsidR="00BC3443" w:rsidRPr="00BC3443">
        <w:rPr>
          <w:rFonts w:hint="eastAsia"/>
        </w:rPr>
        <w:t>S</w:t>
      </w:r>
      <w:r w:rsidR="00BC3443" w:rsidRPr="00BC3443">
        <w:rPr>
          <w:rFonts w:hint="eastAsia"/>
        </w:rPr>
        <w:t>盒三个分量函数的代数次数。</w:t>
      </w:r>
    </w:p>
    <w:p w14:paraId="51970EB6" w14:textId="3CB6BA4E" w:rsidR="00BC3443" w:rsidRDefault="00BC3443" w:rsidP="00BC3443">
      <w:pPr>
        <w:pStyle w:val="14"/>
        <w:rPr>
          <w:rFonts w:hint="eastAsia"/>
        </w:rPr>
      </w:pPr>
      <w:r w:rsidRPr="00BC3443">
        <w:t>表3-1 弱3bit S盒的分量ANF与代数次数</w:t>
      </w:r>
    </w:p>
    <w:tbl>
      <w:tblPr>
        <w:tblW w:w="9512" w:type="dxa"/>
        <w:tblCellSpacing w:w="15" w:type="dxa"/>
        <w:tblCellMar>
          <w:left w:w="0" w:type="dxa"/>
          <w:right w:w="0" w:type="dxa"/>
        </w:tblCellMar>
        <w:tblLook w:val="04A0" w:firstRow="1" w:lastRow="0" w:firstColumn="1" w:lastColumn="0" w:noHBand="0" w:noVBand="1"/>
      </w:tblPr>
      <w:tblGrid>
        <w:gridCol w:w="1752"/>
        <w:gridCol w:w="5572"/>
        <w:gridCol w:w="2188"/>
      </w:tblGrid>
      <w:tr w:rsidR="002201D3" w:rsidRPr="00E835C5" w14:paraId="5D558AF7" w14:textId="77777777" w:rsidTr="00E835C5">
        <w:trPr>
          <w:trHeight w:val="817"/>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80FA65D" w14:textId="77777777" w:rsidR="00E835C5" w:rsidRPr="00E835C5" w:rsidRDefault="00E835C5" w:rsidP="00E835C5">
            <w:pPr>
              <w:ind w:firstLine="480"/>
            </w:pPr>
            <w:r w:rsidRPr="00E835C5">
              <w:t>分量</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B6E13E1" w14:textId="77777777" w:rsidR="00E835C5" w:rsidRPr="00E835C5" w:rsidRDefault="00E835C5" w:rsidP="00E835C5">
            <w:pPr>
              <w:ind w:firstLine="480"/>
            </w:pPr>
            <w:r w:rsidRPr="00E835C5">
              <w:t>ANF</w:t>
            </w:r>
            <w:r w:rsidRPr="00E835C5">
              <w:t>表达式</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8FD6D43" w14:textId="77777777" w:rsidR="00E835C5" w:rsidRPr="00E835C5" w:rsidRDefault="00E835C5" w:rsidP="00E835C5">
            <w:pPr>
              <w:ind w:firstLine="480"/>
            </w:pPr>
            <w:r w:rsidRPr="00E835C5">
              <w:t>代数次数</w:t>
            </w:r>
          </w:p>
        </w:tc>
      </w:tr>
      <w:tr w:rsidR="002201D3" w:rsidRPr="00E835C5" w14:paraId="08D7CF27" w14:textId="77777777" w:rsidTr="00E835C5">
        <w:trPr>
          <w:trHeight w:val="817"/>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5C10796" w14:textId="1F8DF4F2" w:rsidR="00E835C5" w:rsidRPr="00E835C5" w:rsidRDefault="00000000" w:rsidP="00E835C5">
            <w:pPr>
              <w:ind w:firstLine="480"/>
            </w:pPr>
            <m:oMathPara>
              <m:oMath>
                <m:sSub>
                  <m:sSubPr>
                    <m:ctrlPr>
                      <w:rPr>
                        <w:rFonts w:ascii="Cambria Math" w:hAnsi="Cambria Math"/>
                        <w:i/>
                      </w:rPr>
                    </m:ctrlPr>
                  </m:sSubPr>
                  <m:e>
                    <m:r>
                      <w:rPr>
                        <w:rFonts w:ascii="Cambria Math" w:hAnsi="Cambria Math"/>
                      </w:rPr>
                      <m:t>y</m:t>
                    </m:r>
                  </m:e>
                  <m:sub>
                    <m:r>
                      <w:rPr>
                        <w:rFonts w:ascii="Cambria Math" w:hAnsi="Cambria Math"/>
                      </w:rPr>
                      <m:t>0</m:t>
                    </m:r>
                  </m:sub>
                </m:sSub>
              </m:oMath>
            </m:oMathPara>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94CE7DF" w14:textId="58F60B24" w:rsidR="00E835C5" w:rsidRPr="00E835C5" w:rsidRDefault="002201D3" w:rsidP="00E835C5">
            <w:pPr>
              <w:ind w:firstLine="480"/>
            </w:pPr>
            <m:oMathPara>
              <m:oMath>
                <m:r>
                  <w:rPr>
                    <w:rFonts w:ascii="Cambria Math" w:hAnsi="Cambria Math"/>
                  </w:rPr>
                  <m:t>1⊕</m:t>
                </m:r>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oMath>
            </m:oMathPara>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66842CF" w14:textId="77777777" w:rsidR="00E835C5" w:rsidRPr="00E835C5" w:rsidRDefault="00E835C5" w:rsidP="00E835C5">
            <w:pPr>
              <w:ind w:firstLine="480"/>
            </w:pPr>
            <w:r w:rsidRPr="00E835C5">
              <w:t>1</w:t>
            </w:r>
          </w:p>
        </w:tc>
      </w:tr>
      <w:tr w:rsidR="002201D3" w:rsidRPr="00E835C5" w14:paraId="5C307927" w14:textId="77777777" w:rsidTr="00E835C5">
        <w:trPr>
          <w:trHeight w:val="817"/>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A32B760" w14:textId="25AAA3B3" w:rsidR="00E835C5" w:rsidRPr="00E835C5" w:rsidRDefault="00000000" w:rsidP="00E835C5">
            <w:pPr>
              <w:ind w:firstLine="480"/>
            </w:pPr>
            <m:oMathPara>
              <m:oMath>
                <m:sSub>
                  <m:sSubPr>
                    <m:ctrlPr>
                      <w:rPr>
                        <w:rFonts w:ascii="Cambria Math" w:hAnsi="Cambria Math"/>
                        <w:i/>
                      </w:rPr>
                    </m:ctrlPr>
                  </m:sSubPr>
                  <m:e>
                    <m:r>
                      <w:rPr>
                        <w:rFonts w:ascii="Cambria Math" w:hAnsi="Cambria Math"/>
                      </w:rPr>
                      <m:t>y</m:t>
                    </m:r>
                  </m:e>
                  <m:sub>
                    <m:r>
                      <w:rPr>
                        <w:rFonts w:ascii="Cambria Math" w:hAnsi="Cambria Math"/>
                      </w:rPr>
                      <m:t>1</m:t>
                    </m:r>
                  </m:sub>
                </m:sSub>
              </m:oMath>
            </m:oMathPara>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6B1BE28" w14:textId="15039502" w:rsidR="00E835C5" w:rsidRPr="00E835C5" w:rsidRDefault="00000000" w:rsidP="00E835C5">
            <w:pPr>
              <w:ind w:firstLine="480"/>
            </w:pPr>
            <m:oMathPara>
              <m:oMath>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m:t>
                    </m:r>
                  </m:sub>
                </m:sSub>
              </m:oMath>
            </m:oMathPara>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BD8EE08" w14:textId="77777777" w:rsidR="00E835C5" w:rsidRPr="00E835C5" w:rsidRDefault="00E835C5" w:rsidP="00E835C5">
            <w:pPr>
              <w:ind w:firstLine="480"/>
            </w:pPr>
            <w:r w:rsidRPr="00E835C5">
              <w:t>1</w:t>
            </w:r>
          </w:p>
        </w:tc>
      </w:tr>
      <w:tr w:rsidR="002201D3" w:rsidRPr="00E835C5" w14:paraId="377E3667" w14:textId="77777777" w:rsidTr="00E835C5">
        <w:trPr>
          <w:trHeight w:val="806"/>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AA4BB9D" w14:textId="3890569A" w:rsidR="00E835C5" w:rsidRPr="00E835C5" w:rsidRDefault="00000000" w:rsidP="00E835C5">
            <w:pPr>
              <w:ind w:firstLine="480"/>
            </w:pPr>
            <m:oMathPara>
              <m:oMath>
                <m:sSub>
                  <m:sSubPr>
                    <m:ctrlPr>
                      <w:rPr>
                        <w:rFonts w:ascii="Cambria Math" w:hAnsi="Cambria Math"/>
                        <w:i/>
                      </w:rPr>
                    </m:ctrlPr>
                  </m:sSubPr>
                  <m:e>
                    <m:r>
                      <w:rPr>
                        <w:rFonts w:ascii="Cambria Math" w:hAnsi="Cambria Math"/>
                      </w:rPr>
                      <m:t>y</m:t>
                    </m:r>
                  </m:e>
                  <m:sub>
                    <m:r>
                      <w:rPr>
                        <w:rFonts w:ascii="Cambria Math" w:hAnsi="Cambria Math"/>
                      </w:rPr>
                      <m:t>2</m:t>
                    </m:r>
                  </m:sub>
                </m:sSub>
              </m:oMath>
            </m:oMathPara>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CBE45D6" w14:textId="2AB3A1C4" w:rsidR="00E835C5" w:rsidRPr="00E835C5" w:rsidRDefault="002201D3" w:rsidP="00E835C5">
            <w:pPr>
              <w:ind w:firstLine="480"/>
            </w:pPr>
            <m:oMathPara>
              <m:oMath>
                <m:r>
                  <w:rPr>
                    <w:rFonts w:ascii="Cambria Math" w:hAnsi="Cambria Math"/>
                  </w:rPr>
                  <m:t>1⊕</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0</m:t>
                    </m:r>
                    <m:sSub>
                      <m:sSubPr>
                        <m:ctrlPr>
                          <w:rPr>
                            <w:rFonts w:ascii="Cambria Math" w:hAnsi="Cambria Math"/>
                            <w:i/>
                          </w:rPr>
                        </m:ctrlPr>
                      </m:sSubPr>
                      <m:e>
                        <m:r>
                          <w:rPr>
                            <w:rFonts w:ascii="Cambria Math" w:hAnsi="Cambria Math"/>
                          </w:rPr>
                          <m:t>x</m:t>
                        </m:r>
                      </m:e>
                      <m:sub>
                        <m:r>
                          <w:rPr>
                            <w:rFonts w:ascii="Cambria Math" w:hAnsi="Cambria Math"/>
                          </w:rPr>
                          <m:t>1</m:t>
                        </m:r>
                      </m:sub>
                    </m:sSub>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0</m:t>
                    </m:r>
                    <m:sSub>
                      <m:sSubPr>
                        <m:ctrlPr>
                          <w:rPr>
                            <w:rFonts w:ascii="Cambria Math" w:hAnsi="Cambria Math"/>
                            <w:i/>
                          </w:rPr>
                        </m:ctrlPr>
                      </m:sSubPr>
                      <m:e>
                        <m:r>
                          <w:rPr>
                            <w:rFonts w:ascii="Cambria Math" w:hAnsi="Cambria Math"/>
                          </w:rPr>
                          <m:t>x</m:t>
                        </m:r>
                      </m:e>
                      <m:sub>
                        <m:r>
                          <w:rPr>
                            <w:rFonts w:ascii="Cambria Math" w:hAnsi="Cambria Math"/>
                          </w:rPr>
                          <m:t>2</m:t>
                        </m:r>
                      </m:sub>
                    </m:sSub>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m:t>
                    </m:r>
                    <m:sSub>
                      <m:sSubPr>
                        <m:ctrlPr>
                          <w:rPr>
                            <w:rFonts w:ascii="Cambria Math" w:hAnsi="Cambria Math"/>
                            <w:i/>
                          </w:rPr>
                        </m:ctrlPr>
                      </m:sSubPr>
                      <m:e>
                        <m:r>
                          <w:rPr>
                            <w:rFonts w:ascii="Cambria Math" w:hAnsi="Cambria Math"/>
                          </w:rPr>
                          <m:t>x</m:t>
                        </m:r>
                      </m:e>
                      <m:sub>
                        <m:r>
                          <w:rPr>
                            <w:rFonts w:ascii="Cambria Math" w:hAnsi="Cambria Math"/>
                          </w:rPr>
                          <m:t>2</m:t>
                        </m:r>
                      </m:sub>
                    </m:sSub>
                  </m:sub>
                </m:sSub>
              </m:oMath>
            </m:oMathPara>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A89E761" w14:textId="77777777" w:rsidR="00E835C5" w:rsidRPr="00E835C5" w:rsidRDefault="00E835C5" w:rsidP="00E835C5">
            <w:pPr>
              <w:ind w:firstLine="480"/>
            </w:pPr>
            <w:r w:rsidRPr="00E835C5">
              <w:t>2</w:t>
            </w:r>
          </w:p>
        </w:tc>
      </w:tr>
    </w:tbl>
    <w:p w14:paraId="256807BE" w14:textId="77777777" w:rsidR="00BC3443" w:rsidRDefault="00BC3443" w:rsidP="00BC3443">
      <w:pPr>
        <w:pStyle w:val="14"/>
        <w:rPr>
          <w:rFonts w:hint="eastAsia"/>
        </w:rPr>
      </w:pPr>
    </w:p>
    <w:p w14:paraId="7254A439" w14:textId="32054698" w:rsidR="00BC3443" w:rsidRDefault="00BC3443" w:rsidP="00BC3443">
      <w:pPr>
        <w:ind w:firstLine="480"/>
        <w:rPr>
          <w:rStyle w:val="vlist-t"/>
        </w:rPr>
      </w:pPr>
      <w:r w:rsidRPr="00BC3443">
        <w:rPr>
          <w:rStyle w:val="vlist-t"/>
          <w:rFonts w:hint="eastAsia"/>
        </w:rPr>
        <w:t>从表</w:t>
      </w:r>
      <w:r w:rsidRPr="00BC3443">
        <w:rPr>
          <w:rStyle w:val="vlist-t"/>
          <w:rFonts w:hint="eastAsia"/>
        </w:rPr>
        <w:t>3-1</w:t>
      </w:r>
      <w:r w:rsidRPr="00BC3443">
        <w:rPr>
          <w:rStyle w:val="vlist-t"/>
          <w:rFonts w:hint="eastAsia"/>
        </w:rPr>
        <w:t>可见，该</w:t>
      </w:r>
      <w:r w:rsidRPr="00BC3443">
        <w:rPr>
          <w:rStyle w:val="vlist-t"/>
          <w:rFonts w:hint="eastAsia"/>
        </w:rPr>
        <w:t>S</w:t>
      </w:r>
      <w:r w:rsidRPr="00BC3443">
        <w:rPr>
          <w:rStyle w:val="vlist-t"/>
          <w:rFonts w:hint="eastAsia"/>
        </w:rPr>
        <w:t>盒的整体代数次数虽然为</w:t>
      </w:r>
      <w:r w:rsidRPr="00BC3443">
        <w:rPr>
          <w:rStyle w:val="vlist-t"/>
          <w:rFonts w:hint="eastAsia"/>
        </w:rPr>
        <w:t>2</w:t>
      </w:r>
      <w:r w:rsidRPr="00BC3443">
        <w:rPr>
          <w:rStyle w:val="vlist-t"/>
          <w:rFonts w:hint="eastAsia"/>
        </w:rPr>
        <w:t>，但非线性结构仅集中在一个输出分量上，代数复杂度分布不均衡。</w:t>
      </w:r>
    </w:p>
    <w:p w14:paraId="3D560AE2" w14:textId="38E255E5" w:rsidR="00E835C5" w:rsidRDefault="00E835C5" w:rsidP="00E835C5">
      <w:pPr>
        <w:pStyle w:val="3"/>
      </w:pPr>
      <w:r w:rsidRPr="00E835C5">
        <w:t>优</w:t>
      </w:r>
      <w:r w:rsidRPr="00E835C5">
        <w:t>S</w:t>
      </w:r>
      <w:r w:rsidRPr="00E835C5">
        <w:t>盒的</w:t>
      </w:r>
      <w:r w:rsidRPr="00E835C5">
        <w:t>ANF</w:t>
      </w:r>
      <w:r w:rsidRPr="00E835C5">
        <w:t>表示</w:t>
      </w:r>
    </w:p>
    <w:p w14:paraId="77E6A425" w14:textId="65A04081" w:rsidR="00E835C5" w:rsidRDefault="00E835C5" w:rsidP="00E835C5">
      <w:pPr>
        <w:ind w:firstLine="480"/>
      </w:pPr>
      <w:r w:rsidRPr="00E835C5">
        <w:rPr>
          <w:rFonts w:hint="eastAsia"/>
        </w:rPr>
        <w:t>对最优样例</w:t>
      </w:r>
      <w:r w:rsidRPr="00E835C5">
        <w:rPr>
          <w:rFonts w:hint="eastAsia"/>
        </w:rPr>
        <w:t xml:space="preserve"> </w:t>
      </w:r>
      <m:oMath>
        <m:r>
          <w:rPr>
            <w:rFonts w:ascii="Cambria Math" w:hAnsi="Cambria Math"/>
          </w:rPr>
          <m:t>S_o=[0,1,3,6,7,4,5,2]</m:t>
        </m:r>
      </m:oMath>
      <w:r w:rsidRPr="00E835C5">
        <w:rPr>
          <w:rFonts w:hint="eastAsia"/>
        </w:rPr>
        <w:t xml:space="preserve"> </w:t>
      </w:r>
      <w:r w:rsidRPr="00E835C5">
        <w:rPr>
          <w:rFonts w:hint="eastAsia"/>
        </w:rPr>
        <w:t>进行相同计算，得到三个输出分量的</w:t>
      </w:r>
      <w:r w:rsidRPr="00E835C5">
        <w:rPr>
          <w:rFonts w:hint="eastAsia"/>
        </w:rPr>
        <w:t>ANF</w:t>
      </w:r>
      <w:r w:rsidRPr="00E835C5">
        <w:rPr>
          <w:rFonts w:hint="eastAsia"/>
        </w:rPr>
        <w:t>如下：</w:t>
      </w:r>
      <m:oMath>
        <m:sSub>
          <m:sSubPr>
            <m:ctrlPr>
              <w:rPr>
                <w:rFonts w:ascii="Cambria Math" w:hAnsi="Cambria Math"/>
                <w:i/>
              </w:rPr>
            </m:ctrlPr>
          </m:sSubPr>
          <m:e>
            <m:r>
              <w:rPr>
                <w:rFonts w:ascii="Cambria Math" w:hAnsi="Cambria Math"/>
              </w:rPr>
              <m:t>y</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0</m:t>
            </m:r>
          </m:sub>
        </m:sSub>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oMath>
    </w:p>
    <w:p w14:paraId="757B939E" w14:textId="09B1472B" w:rsidR="00E835C5" w:rsidRDefault="00000000" w:rsidP="00E835C5">
      <w:pPr>
        <w:ind w:firstLine="480"/>
      </w:pPr>
      <m:oMathPara>
        <m:oMath>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0</m:t>
              </m:r>
              <m:sSub>
                <m:sSubPr>
                  <m:ctrlPr>
                    <w:rPr>
                      <w:rFonts w:ascii="Cambria Math" w:hAnsi="Cambria Math"/>
                      <w:i/>
                    </w:rPr>
                  </m:ctrlPr>
                </m:sSubPr>
                <m:e>
                  <m:r>
                    <w:rPr>
                      <w:rFonts w:ascii="Cambria Math" w:hAnsi="Cambria Math"/>
                    </w:rPr>
                    <m:t>x</m:t>
                  </m:r>
                </m:e>
                <m:sub>
                  <m:r>
                    <w:rPr>
                      <w:rFonts w:ascii="Cambria Math" w:hAnsi="Cambria Math"/>
                    </w:rPr>
                    <m:t>2</m:t>
                  </m:r>
                </m:sub>
              </m:sSub>
            </m:sub>
          </m:sSub>
          <m:r>
            <w:rPr>
              <w:rFonts w:ascii="Cambria Math" w:hAnsi="Cambria Math"/>
            </w:rPr>
            <m:t>,</m:t>
          </m:r>
        </m:oMath>
      </m:oMathPara>
    </w:p>
    <w:p w14:paraId="0F814BF8" w14:textId="6F170690" w:rsidR="00E835C5" w:rsidRDefault="00000000" w:rsidP="00E835C5">
      <w:pPr>
        <w:ind w:firstLine="480"/>
      </w:pPr>
      <m:oMathPara>
        <m:oMath>
          <m:sSub>
            <m:sSubPr>
              <m:ctrlPr>
                <w:rPr>
                  <w:rFonts w:ascii="Cambria Math" w:hAnsi="Cambria Math"/>
                  <w:i/>
                </w:rPr>
              </m:ctrlPr>
            </m:sSubPr>
            <m:e>
              <m:r>
                <w:rPr>
                  <w:rFonts w:ascii="Cambria Math" w:hAnsi="Cambria Math" w:hint="eastAsia"/>
                </w:rPr>
                <m:t>y</m:t>
              </m:r>
              <m:ctrlPr>
                <w:rPr>
                  <w:rFonts w:ascii="Cambria Math" w:hAnsi="Cambria Math" w:hint="eastAsia"/>
                  <w:i/>
                </w:rPr>
              </m:ctrlPr>
            </m:e>
            <m:sub>
              <m:r>
                <w:rPr>
                  <w:rFonts w:ascii="Cambria Math" w:hAnsi="Cambria Math" w:hint="eastAsia"/>
                </w:rPr>
                <m:t>2</m:t>
              </m:r>
            </m:sub>
          </m:sSub>
          <m:r>
            <w:rPr>
              <w:rFonts w:ascii="Cambria Math" w:hAnsi="Cambria Math" w:hint="eastAsia"/>
            </w:rPr>
            <m:t>=</m:t>
          </m:r>
          <m:sSub>
            <m:sSubPr>
              <m:ctrlPr>
                <w:rPr>
                  <w:rFonts w:ascii="Cambria Math" w:hAnsi="Cambria Math"/>
                  <w:i/>
                </w:rPr>
              </m:ctrlPr>
            </m:sSubPr>
            <m:e>
              <m:r>
                <w:rPr>
                  <w:rFonts w:ascii="Cambria Math" w:hAnsi="Cambria Math" w:hint="eastAsia"/>
                </w:rPr>
                <m:t>x</m:t>
              </m:r>
            </m:e>
            <m:sub>
              <m:r>
                <w:rPr>
                  <w:rFonts w:ascii="Cambria Math" w:hAnsi="Cambria Math" w:hint="eastAsia"/>
                </w:rPr>
                <m:t>0</m:t>
              </m:r>
            </m:sub>
          </m:sSub>
          <m:r>
            <w:rPr>
              <w:rFonts w:ascii="Cambria Math" w:hAnsi="Cambria Math"/>
            </w:rPr>
            <m:t>⊕</m:t>
          </m:r>
          <m:sSub>
            <m:sSubPr>
              <m:ctrlPr>
                <w:rPr>
                  <w:rFonts w:ascii="Cambria Math" w:hAnsi="Cambria Math"/>
                  <w:i/>
                </w:rPr>
              </m:ctrlPr>
            </m:sSubPr>
            <m:e>
              <m:r>
                <w:rPr>
                  <w:rFonts w:ascii="Cambria Math" w:hAnsi="Cambria Math" w:hint="eastAsia"/>
                </w:rPr>
                <m:t>x</m:t>
              </m:r>
            </m:e>
            <m:sub>
              <m:r>
                <w:rPr>
                  <w:rFonts w:ascii="Cambria Math" w:hAnsi="Cambria Math" w:hint="eastAsia"/>
                </w:rPr>
                <m:t>1</m:t>
              </m:r>
            </m:sub>
          </m:sSub>
          <m:r>
            <w:rPr>
              <w:rFonts w:ascii="Cambria Math" w:hAnsi="Cambria Math"/>
            </w:rPr>
            <m:t>⊕</m:t>
          </m:r>
          <m:sSub>
            <m:sSubPr>
              <m:ctrlPr>
                <w:rPr>
                  <w:rFonts w:ascii="Cambria Math" w:hAnsi="Cambria Math"/>
                  <w:i/>
                </w:rPr>
              </m:ctrlPr>
            </m:sSubPr>
            <m:e>
              <m:r>
                <w:rPr>
                  <w:rFonts w:ascii="Cambria Math" w:hAnsi="Cambria Math" w:hint="eastAsia"/>
                </w:rPr>
                <m:t>x</m:t>
              </m:r>
            </m:e>
            <m:sub>
              <m:r>
                <w:rPr>
                  <w:rFonts w:ascii="Cambria Math" w:hAnsi="Cambria Math" w:hint="eastAsia"/>
                </w:rPr>
                <m:t>2</m:t>
              </m:r>
            </m:sub>
          </m:sSub>
          <m:r>
            <w:rPr>
              <w:rFonts w:ascii="Cambria Math" w:hAnsi="Cambria Math"/>
            </w:rPr>
            <m:t>⊕</m:t>
          </m:r>
          <m:sSub>
            <m:sSubPr>
              <m:ctrlPr>
                <w:rPr>
                  <w:rFonts w:ascii="Cambria Math" w:hAnsi="Cambria Math"/>
                  <w:i/>
                </w:rPr>
              </m:ctrlPr>
            </m:sSubPr>
            <m:e>
              <m:r>
                <w:rPr>
                  <w:rFonts w:ascii="Cambria Math" w:hAnsi="Cambria Math" w:hint="eastAsia"/>
                </w:rPr>
                <m:t>x</m:t>
              </m:r>
            </m:e>
            <m:sub>
              <m:r>
                <w:rPr>
                  <w:rFonts w:ascii="Cambria Math" w:hAnsi="Cambria Math" w:hint="eastAsia"/>
                </w:rPr>
                <m:t>1</m:t>
              </m:r>
              <m:sSub>
                <m:sSubPr>
                  <m:ctrlPr>
                    <w:rPr>
                      <w:rFonts w:ascii="Cambria Math" w:hAnsi="Cambria Math"/>
                      <w:i/>
                    </w:rPr>
                  </m:ctrlPr>
                </m:sSubPr>
                <m:e>
                  <m:r>
                    <w:rPr>
                      <w:rFonts w:ascii="Cambria Math" w:hAnsi="Cambria Math" w:hint="eastAsia"/>
                    </w:rPr>
                    <m:t>x</m:t>
                  </m:r>
                  <m:ctrlPr>
                    <w:rPr>
                      <w:rFonts w:ascii="Cambria Math" w:hAnsi="Cambria Math" w:hint="eastAsia"/>
                      <w:i/>
                    </w:rPr>
                  </m:ctrlPr>
                </m:e>
                <m:sub>
                  <m:r>
                    <w:rPr>
                      <w:rFonts w:ascii="Cambria Math" w:hAnsi="Cambria Math" w:hint="eastAsia"/>
                    </w:rPr>
                    <m:t>2</m:t>
                  </m:r>
                  <m:r>
                    <w:rPr>
                      <w:rFonts w:ascii="Cambria Math" w:hAnsi="Cambria Math" w:hint="eastAsia"/>
                    </w:rPr>
                    <m:t>。</m:t>
                  </m:r>
                </m:sub>
              </m:sSub>
            </m:sub>
          </m:sSub>
        </m:oMath>
      </m:oMathPara>
    </w:p>
    <w:p w14:paraId="2B942E5B" w14:textId="45EF09CC" w:rsidR="00E835C5" w:rsidRDefault="00E835C5" w:rsidP="00E835C5">
      <w:pPr>
        <w:ind w:firstLine="480"/>
      </w:pPr>
      <w:r w:rsidRPr="00E835C5">
        <w:rPr>
          <w:rFonts w:hint="eastAsia"/>
        </w:rPr>
        <w:t>与弱</w:t>
      </w:r>
      <w:r w:rsidRPr="00E835C5">
        <w:rPr>
          <w:rFonts w:hint="eastAsia"/>
        </w:rPr>
        <w:t>S</w:t>
      </w:r>
      <w:r w:rsidRPr="00E835C5">
        <w:rPr>
          <w:rFonts w:hint="eastAsia"/>
        </w:rPr>
        <w:t>盒不同，</w:t>
      </w:r>
      <m:oMath>
        <m:r>
          <w:rPr>
            <w:rFonts w:ascii="Cambria Math" w:hAnsi="Cambria Math"/>
          </w:rPr>
          <m:t>S_o</m:t>
        </m:r>
      </m:oMath>
      <w:r w:rsidRPr="00E835C5">
        <w:rPr>
          <w:rFonts w:hint="eastAsia"/>
        </w:rPr>
        <w:t xml:space="preserve"> </w:t>
      </w:r>
      <w:r w:rsidRPr="00E835C5">
        <w:rPr>
          <w:rFonts w:hint="eastAsia"/>
        </w:rPr>
        <w:t>的三个输出分量均含有二次项，且三个分量函数的代数次数均为</w:t>
      </w:r>
      <w:r w:rsidRPr="00E835C5">
        <w:rPr>
          <w:rFonts w:hint="eastAsia"/>
        </w:rPr>
        <w:t>2</w:t>
      </w:r>
      <w:r w:rsidRPr="00E835C5">
        <w:rPr>
          <w:rFonts w:hint="eastAsia"/>
        </w:rPr>
        <w:t>。这说明该</w:t>
      </w:r>
      <w:r w:rsidRPr="00E835C5">
        <w:rPr>
          <w:rFonts w:hint="eastAsia"/>
        </w:rPr>
        <w:t>S</w:t>
      </w:r>
      <w:r w:rsidRPr="00E835C5">
        <w:rPr>
          <w:rFonts w:hint="eastAsia"/>
        </w:rPr>
        <w:t>盒的非线性结构分布更加均衡，没有明显的线性输出分量。</w:t>
      </w:r>
    </w:p>
    <w:p w14:paraId="5B60943C" w14:textId="56707711" w:rsidR="00E835C5" w:rsidRDefault="00E835C5" w:rsidP="00E835C5">
      <w:pPr>
        <w:ind w:firstLine="480"/>
      </w:pPr>
      <w:r w:rsidRPr="00E835C5">
        <w:t>表</w:t>
      </w:r>
      <w:r w:rsidRPr="00E835C5">
        <w:t xml:space="preserve">3-2 </w:t>
      </w:r>
      <w:r w:rsidRPr="00E835C5">
        <w:t>最优</w:t>
      </w:r>
      <w:r w:rsidRPr="00E835C5">
        <w:t>3bit S</w:t>
      </w:r>
      <w:r w:rsidRPr="00E835C5">
        <w:t>盒的分量</w:t>
      </w:r>
      <w:r w:rsidRPr="00E835C5">
        <w:t>ANF</w:t>
      </w:r>
      <w:r w:rsidRPr="00E835C5">
        <w:t>与代数次数</w:t>
      </w:r>
    </w:p>
    <w:tbl>
      <w:tblPr>
        <w:tblW w:w="0" w:type="auto"/>
        <w:tblCellSpacing w:w="15" w:type="dxa"/>
        <w:tblCellMar>
          <w:left w:w="0" w:type="dxa"/>
          <w:right w:w="0" w:type="dxa"/>
        </w:tblCellMar>
        <w:tblLook w:val="04A0" w:firstRow="1" w:lastRow="0" w:firstColumn="1" w:lastColumn="0" w:noHBand="0" w:noVBand="1"/>
      </w:tblPr>
      <w:tblGrid>
        <w:gridCol w:w="1219"/>
        <w:gridCol w:w="2540"/>
        <w:gridCol w:w="1521"/>
      </w:tblGrid>
      <w:tr w:rsidR="00E835C5" w:rsidRPr="00E835C5" w14:paraId="211F4F62"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58A997C" w14:textId="77777777" w:rsidR="00E835C5" w:rsidRPr="00E835C5" w:rsidRDefault="00E835C5" w:rsidP="00E835C5">
            <w:pPr>
              <w:ind w:firstLine="482"/>
            </w:pPr>
            <w:r w:rsidRPr="00E835C5">
              <w:rPr>
                <w:b/>
                <w:bCs/>
              </w:rPr>
              <w:lastRenderedPageBreak/>
              <w:t>分量</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12EFCD8" w14:textId="77777777" w:rsidR="00E835C5" w:rsidRPr="00E835C5" w:rsidRDefault="00E835C5" w:rsidP="00E835C5">
            <w:pPr>
              <w:ind w:firstLine="482"/>
            </w:pPr>
            <w:r w:rsidRPr="00E835C5">
              <w:rPr>
                <w:b/>
                <w:bCs/>
              </w:rPr>
              <w:t>ANF</w:t>
            </w:r>
            <w:r w:rsidRPr="00E835C5">
              <w:rPr>
                <w:b/>
                <w:bCs/>
              </w:rPr>
              <w:t>表达式</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2A6B94C" w14:textId="77777777" w:rsidR="00E835C5" w:rsidRPr="00E835C5" w:rsidRDefault="00E835C5" w:rsidP="00E835C5">
            <w:pPr>
              <w:ind w:firstLine="482"/>
            </w:pPr>
            <w:r w:rsidRPr="00E835C5">
              <w:rPr>
                <w:b/>
                <w:bCs/>
              </w:rPr>
              <w:t>代数次数</w:t>
            </w:r>
          </w:p>
        </w:tc>
      </w:tr>
      <w:tr w:rsidR="00E835C5" w:rsidRPr="00E835C5" w14:paraId="03E34AE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93533F9" w14:textId="6803304F" w:rsidR="00E835C5" w:rsidRPr="00E835C5" w:rsidRDefault="00000000" w:rsidP="00E835C5">
            <w:pPr>
              <w:ind w:firstLine="480"/>
            </w:pPr>
            <m:oMathPara>
              <m:oMath>
                <m:sSub>
                  <m:sSubPr>
                    <m:ctrlPr>
                      <w:rPr>
                        <w:rFonts w:ascii="Cambria Math" w:hAnsi="Cambria Math"/>
                        <w:i/>
                      </w:rPr>
                    </m:ctrlPr>
                  </m:sSubPr>
                  <m:e>
                    <m:r>
                      <w:rPr>
                        <w:rFonts w:ascii="Cambria Math" w:hAnsi="Cambria Math"/>
                      </w:rPr>
                      <m:t>y</m:t>
                    </m:r>
                  </m:e>
                  <m:sub>
                    <m:r>
                      <w:rPr>
                        <w:rFonts w:ascii="Cambria Math" w:hAnsi="Cambria Math"/>
                      </w:rPr>
                      <m:t>0</m:t>
                    </m:r>
                  </m:sub>
                </m:sSub>
              </m:oMath>
            </m:oMathPara>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917BB57" w14:textId="22B92432" w:rsidR="00E835C5" w:rsidRPr="00E835C5" w:rsidRDefault="00000000" w:rsidP="00E835C5">
            <w:pPr>
              <w:ind w:firstLine="480"/>
            </w:pPr>
            <m:oMathPara>
              <m:oMath>
                <m:sSub>
                  <m:sSubPr>
                    <m:ctrlPr>
                      <w:rPr>
                        <w:rFonts w:ascii="Cambria Math" w:hAnsi="Cambria Math"/>
                        <w:i/>
                      </w:rPr>
                    </m:ctrlPr>
                  </m:sSubPr>
                  <m:e>
                    <m:r>
                      <w:rPr>
                        <w:rFonts w:ascii="Cambria Math" w:hAnsi="Cambria Math"/>
                      </w:rPr>
                      <m:t>x</m:t>
                    </m:r>
                  </m:e>
                  <m:sub>
                    <m:r>
                      <w:rPr>
                        <w:rFonts w:ascii="Cambria Math" w:hAnsi="Cambria Math"/>
                      </w:rPr>
                      <m:t>0</m:t>
                    </m:r>
                  </m:sub>
                </m:sSub>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oMath>
            </m:oMathPara>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E7AB0F4" w14:textId="77777777" w:rsidR="00E835C5" w:rsidRPr="00E835C5" w:rsidRDefault="00E835C5" w:rsidP="00E835C5">
            <w:pPr>
              <w:ind w:firstLine="480"/>
            </w:pPr>
            <w:r w:rsidRPr="00E835C5">
              <w:t>2</w:t>
            </w:r>
          </w:p>
        </w:tc>
      </w:tr>
      <w:tr w:rsidR="00E835C5" w:rsidRPr="00E835C5" w14:paraId="7889AD5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1BD0D41" w14:textId="290EDDA4" w:rsidR="00E835C5" w:rsidRPr="00E835C5" w:rsidRDefault="00000000" w:rsidP="00E835C5">
            <w:pPr>
              <w:ind w:firstLine="480"/>
            </w:pPr>
            <m:oMathPara>
              <m:oMath>
                <m:sSub>
                  <m:sSubPr>
                    <m:ctrlPr>
                      <w:rPr>
                        <w:rFonts w:ascii="Cambria Math" w:hAnsi="Cambria Math"/>
                        <w:i/>
                      </w:rPr>
                    </m:ctrlPr>
                  </m:sSubPr>
                  <m:e>
                    <m:r>
                      <w:rPr>
                        <w:rFonts w:ascii="Cambria Math" w:hAnsi="Cambria Math"/>
                      </w:rPr>
                      <m:t>y</m:t>
                    </m:r>
                  </m:e>
                  <m:sub>
                    <m:r>
                      <w:rPr>
                        <w:rFonts w:ascii="Cambria Math" w:hAnsi="Cambria Math"/>
                      </w:rPr>
                      <m:t>1</m:t>
                    </m:r>
                  </m:sub>
                </m:sSub>
              </m:oMath>
            </m:oMathPara>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CB25D32" w14:textId="1B63272E" w:rsidR="00E835C5" w:rsidRPr="00E835C5" w:rsidRDefault="00000000" w:rsidP="00E835C5">
            <w:pPr>
              <w:ind w:firstLine="480"/>
            </w:pPr>
            <m:oMathPara>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0</m:t>
                    </m:r>
                  </m:sub>
                </m:sSub>
                <m:sSub>
                  <m:sSubPr>
                    <m:ctrlPr>
                      <w:rPr>
                        <w:rFonts w:ascii="Cambria Math" w:hAnsi="Cambria Math"/>
                        <w:i/>
                      </w:rPr>
                    </m:ctrlPr>
                  </m:sSubPr>
                  <m:e>
                    <m:r>
                      <w:rPr>
                        <w:rFonts w:ascii="Cambria Math" w:hAnsi="Cambria Math"/>
                      </w:rPr>
                      <m:t>x</m:t>
                    </m:r>
                  </m:e>
                  <m:sub>
                    <m:r>
                      <w:rPr>
                        <w:rFonts w:ascii="Cambria Math" w:hAnsi="Cambria Math"/>
                      </w:rPr>
                      <m:t>2</m:t>
                    </m:r>
                  </m:sub>
                </m:sSub>
              </m:oMath>
            </m:oMathPara>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1ADEDD4" w14:textId="77777777" w:rsidR="00E835C5" w:rsidRPr="00E835C5" w:rsidRDefault="00E835C5" w:rsidP="00E835C5">
            <w:pPr>
              <w:ind w:firstLine="480"/>
            </w:pPr>
            <w:r w:rsidRPr="00E835C5">
              <w:t>2</w:t>
            </w:r>
          </w:p>
        </w:tc>
      </w:tr>
      <w:tr w:rsidR="00E835C5" w:rsidRPr="00E835C5" w14:paraId="1F33919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4CCB056" w14:textId="4D7416E1" w:rsidR="00E835C5" w:rsidRPr="00E835C5" w:rsidRDefault="00000000" w:rsidP="00E835C5">
            <w:pPr>
              <w:ind w:firstLine="480"/>
            </w:pPr>
            <m:oMathPara>
              <m:oMath>
                <m:sSub>
                  <m:sSubPr>
                    <m:ctrlPr>
                      <w:rPr>
                        <w:rFonts w:ascii="Cambria Math" w:hAnsi="Cambria Math"/>
                        <w:i/>
                      </w:rPr>
                    </m:ctrlPr>
                  </m:sSubPr>
                  <m:e>
                    <m:r>
                      <w:rPr>
                        <w:rFonts w:ascii="Cambria Math" w:hAnsi="Cambria Math"/>
                      </w:rPr>
                      <m:t>y</m:t>
                    </m:r>
                  </m:e>
                  <m:sub>
                    <m:r>
                      <w:rPr>
                        <w:rFonts w:ascii="Cambria Math" w:hAnsi="Cambria Math"/>
                      </w:rPr>
                      <m:t>2</m:t>
                    </m:r>
                  </m:sub>
                </m:sSub>
              </m:oMath>
            </m:oMathPara>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B95AE48" w14:textId="45BDB5F6" w:rsidR="00E835C5" w:rsidRPr="00E835C5" w:rsidRDefault="00000000" w:rsidP="00E835C5">
            <w:pPr>
              <w:ind w:firstLine="480"/>
            </w:pPr>
            <m:oMathPara>
              <m:oMath>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1</m:t>
                    </m:r>
                  </m:sub>
                </m:sSub>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 xml:space="preserve"> </m:t>
                </m:r>
              </m:oMath>
            </m:oMathPara>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84BCE3B" w14:textId="77777777" w:rsidR="00E835C5" w:rsidRPr="00E835C5" w:rsidRDefault="00E835C5" w:rsidP="00E835C5">
            <w:pPr>
              <w:ind w:firstLine="480"/>
            </w:pPr>
            <w:r w:rsidRPr="00E835C5">
              <w:t>2</w:t>
            </w:r>
          </w:p>
        </w:tc>
      </w:tr>
    </w:tbl>
    <w:p w14:paraId="5F1087F9" w14:textId="1A008CBE" w:rsidR="00E835C5" w:rsidRDefault="00E835C5" w:rsidP="00E835C5">
      <w:pPr>
        <w:ind w:firstLine="480"/>
      </w:pPr>
      <w:r w:rsidRPr="00E835C5">
        <w:t>由此可见，仅从</w:t>
      </w:r>
      <w:r w:rsidRPr="00E835C5">
        <w:t>ANF</w:t>
      </w:r>
      <w:r w:rsidRPr="00E835C5">
        <w:t>结构上就可以初步判断两个</w:t>
      </w:r>
      <w:r w:rsidRPr="00E835C5">
        <w:t>S</w:t>
      </w:r>
      <w:r w:rsidRPr="00E835C5">
        <w:t>盒的差异：弱</w:t>
      </w:r>
      <w:r w:rsidRPr="00E835C5">
        <w:t>S</w:t>
      </w:r>
      <w:r w:rsidRPr="00E835C5">
        <w:t>盒存在两个一次分量，容易产生线性泄露；最优</w:t>
      </w:r>
      <w:r w:rsidRPr="00E835C5">
        <w:t>S</w:t>
      </w:r>
      <w:r w:rsidRPr="00E835C5">
        <w:t>盒三个分量均为二次函数，代数结构更适合作为密码算法中的非线性部件。</w:t>
      </w:r>
    </w:p>
    <w:p w14:paraId="62A0EA46" w14:textId="6567F88F" w:rsidR="00E835C5" w:rsidRDefault="00E835C5" w:rsidP="00E835C5">
      <w:pPr>
        <w:pStyle w:val="3"/>
      </w:pPr>
      <w:r w:rsidRPr="00E835C5">
        <w:t>ANF</w:t>
      </w:r>
      <w:r w:rsidRPr="00E835C5">
        <w:t>结构对比分析</w:t>
      </w:r>
    </w:p>
    <w:p w14:paraId="212CDF6A" w14:textId="7B003AC2" w:rsidR="00E835C5" w:rsidRDefault="00E835C5" w:rsidP="00E835C5">
      <w:pPr>
        <w:ind w:firstLine="480"/>
      </w:pPr>
      <w:r w:rsidRPr="00E835C5">
        <w:t>两个</w:t>
      </w:r>
      <w:r w:rsidRPr="00E835C5">
        <w:t>S</w:t>
      </w:r>
      <w:r w:rsidRPr="00E835C5">
        <w:t>盒的</w:t>
      </w:r>
      <w:r w:rsidRPr="00E835C5">
        <w:t>ANF</w:t>
      </w:r>
      <w:r w:rsidRPr="00E835C5">
        <w:t>结构差异可以概括为表</w:t>
      </w:r>
      <w:r w:rsidRPr="00E835C5">
        <w:t>3-3</w:t>
      </w:r>
      <w:r w:rsidRPr="00E835C5">
        <w:t>。</w:t>
      </w:r>
    </w:p>
    <w:p w14:paraId="21325F22" w14:textId="23C35C93" w:rsidR="00E835C5" w:rsidRDefault="00E835C5" w:rsidP="00E835C5">
      <w:pPr>
        <w:ind w:firstLine="480"/>
      </w:pPr>
      <w:r w:rsidRPr="00E835C5">
        <w:t>表</w:t>
      </w:r>
      <w:r w:rsidRPr="00E835C5">
        <w:t xml:space="preserve">3-3 </w:t>
      </w:r>
      <w:r w:rsidRPr="00E835C5">
        <w:t>两个</w:t>
      </w:r>
      <w:r w:rsidRPr="00E835C5">
        <w:t>3bit S</w:t>
      </w:r>
      <w:r w:rsidRPr="00E835C5">
        <w:t>盒的</w:t>
      </w:r>
      <w:r w:rsidRPr="00E835C5">
        <w:t>ANF</w:t>
      </w:r>
      <w:r w:rsidRPr="00E835C5">
        <w:t>结构对比</w:t>
      </w:r>
    </w:p>
    <w:tbl>
      <w:tblPr>
        <w:tblW w:w="0" w:type="auto"/>
        <w:tblCellSpacing w:w="15" w:type="dxa"/>
        <w:tblCellMar>
          <w:left w:w="0" w:type="dxa"/>
          <w:right w:w="0" w:type="dxa"/>
        </w:tblCellMar>
        <w:tblLook w:val="04A0" w:firstRow="1" w:lastRow="0" w:firstColumn="1" w:lastColumn="0" w:noHBand="0" w:noVBand="1"/>
      </w:tblPr>
      <w:tblGrid>
        <w:gridCol w:w="1048"/>
        <w:gridCol w:w="2260"/>
        <w:gridCol w:w="1403"/>
        <w:gridCol w:w="1697"/>
        <w:gridCol w:w="2988"/>
      </w:tblGrid>
      <w:tr w:rsidR="00E835C5" w:rsidRPr="00E835C5" w14:paraId="1B3F54D9"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A359176" w14:textId="77777777" w:rsidR="00E835C5" w:rsidRPr="00E835C5" w:rsidRDefault="00E835C5" w:rsidP="00E835C5">
            <w:pPr>
              <w:ind w:firstLine="482"/>
            </w:pPr>
            <w:r w:rsidRPr="00E835C5">
              <w:rPr>
                <w:b/>
                <w:bCs/>
              </w:rPr>
              <w:t>S</w:t>
            </w:r>
            <w:r w:rsidRPr="00E835C5">
              <w:rPr>
                <w:b/>
                <w:bCs/>
              </w:rPr>
              <w:t>盒</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41A2AC4" w14:textId="77777777" w:rsidR="00E835C5" w:rsidRPr="00E835C5" w:rsidRDefault="00E835C5" w:rsidP="00E835C5">
            <w:pPr>
              <w:ind w:firstLine="482"/>
            </w:pPr>
            <w:r w:rsidRPr="00E835C5">
              <w:rPr>
                <w:b/>
                <w:bCs/>
              </w:rPr>
              <w:t>真值表</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AE79C4F" w14:textId="77777777" w:rsidR="00E835C5" w:rsidRPr="00E835C5" w:rsidRDefault="00E835C5" w:rsidP="00E835C5">
            <w:pPr>
              <w:ind w:firstLine="482"/>
            </w:pPr>
            <w:r w:rsidRPr="00E835C5">
              <w:rPr>
                <w:b/>
                <w:bCs/>
              </w:rPr>
              <w:t>分量次数</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2646D40" w14:textId="77777777" w:rsidR="00E835C5" w:rsidRPr="00E835C5" w:rsidRDefault="00E835C5" w:rsidP="00E835C5">
            <w:pPr>
              <w:ind w:firstLine="482"/>
            </w:pPr>
            <w:r w:rsidRPr="00E835C5">
              <w:rPr>
                <w:b/>
                <w:bCs/>
              </w:rPr>
              <w:t>整体代数次数</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1BFEEF7" w14:textId="77777777" w:rsidR="00E835C5" w:rsidRPr="00E835C5" w:rsidRDefault="00E835C5" w:rsidP="00E835C5">
            <w:pPr>
              <w:ind w:firstLine="482"/>
            </w:pPr>
            <w:r w:rsidRPr="00E835C5">
              <w:rPr>
                <w:b/>
                <w:bCs/>
              </w:rPr>
              <w:t>结构特点</w:t>
            </w:r>
          </w:p>
        </w:tc>
      </w:tr>
      <w:tr w:rsidR="00E835C5" w:rsidRPr="00E835C5" w14:paraId="0AC5D06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7A6CE83" w14:textId="2EACEFBE" w:rsidR="00E835C5" w:rsidRPr="00E835C5" w:rsidRDefault="00000000" w:rsidP="00E835C5">
            <w:pPr>
              <w:ind w:firstLine="480"/>
            </w:pPr>
            <m:oMathPara>
              <m:oMath>
                <m:sSub>
                  <m:sSubPr>
                    <m:ctrlPr>
                      <w:rPr>
                        <w:rFonts w:ascii="Cambria Math" w:hAnsi="Cambria Math"/>
                        <w:i/>
                      </w:rPr>
                    </m:ctrlPr>
                  </m:sSubPr>
                  <m:e>
                    <m:r>
                      <w:rPr>
                        <w:rFonts w:ascii="Cambria Math" w:hAnsi="Cambria Math"/>
                      </w:rPr>
                      <m:t>S</m:t>
                    </m:r>
                  </m:e>
                  <m:sub>
                    <m:r>
                      <w:rPr>
                        <w:rFonts w:ascii="Cambria Math" w:hAnsi="Cambria Math"/>
                      </w:rPr>
                      <m:t>w</m:t>
                    </m:r>
                  </m:sub>
                </m:sSub>
              </m:oMath>
            </m:oMathPara>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54D74F3" w14:textId="77777777" w:rsidR="00E835C5" w:rsidRPr="00E835C5" w:rsidRDefault="00E835C5" w:rsidP="00E835C5">
            <w:pPr>
              <w:ind w:firstLine="480"/>
            </w:pPr>
            <w:r w:rsidRPr="00E835C5">
              <w:t>[5,3,6,1,0,7,2,4]</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78C3D56" w14:textId="77777777" w:rsidR="00E835C5" w:rsidRPr="00E835C5" w:rsidRDefault="00E835C5" w:rsidP="00E835C5">
            <w:pPr>
              <w:ind w:firstLine="480"/>
            </w:pPr>
            <w:r w:rsidRPr="00E835C5">
              <w:t>1, 1, 2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A19C26B" w14:textId="77777777" w:rsidR="00E835C5" w:rsidRPr="00E835C5" w:rsidRDefault="00E835C5" w:rsidP="00E835C5">
            <w:pPr>
              <w:ind w:firstLine="480"/>
            </w:pPr>
            <w:r w:rsidRPr="00E835C5">
              <w:t>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94442DC" w14:textId="77777777" w:rsidR="00E835C5" w:rsidRPr="00E835C5" w:rsidRDefault="00E835C5" w:rsidP="00E835C5">
            <w:pPr>
              <w:ind w:firstLine="480"/>
            </w:pPr>
            <w:r w:rsidRPr="00E835C5">
              <w:t>两个分量为一次函数，线性结构明显</w:t>
            </w:r>
          </w:p>
        </w:tc>
      </w:tr>
      <w:tr w:rsidR="00E835C5" w:rsidRPr="00E835C5" w14:paraId="7E0AC7B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1D9017E" w14:textId="53EE5BAF" w:rsidR="00E835C5" w:rsidRPr="00E835C5" w:rsidRDefault="00000000" w:rsidP="00E835C5">
            <w:pPr>
              <w:ind w:firstLine="480"/>
            </w:pPr>
            <m:oMathPara>
              <m:oMath>
                <m:sSub>
                  <m:sSubPr>
                    <m:ctrlPr>
                      <w:rPr>
                        <w:rFonts w:ascii="Cambria Math" w:hAnsi="Cambria Math"/>
                        <w:i/>
                      </w:rPr>
                    </m:ctrlPr>
                  </m:sSubPr>
                  <m:e>
                    <m:r>
                      <w:rPr>
                        <w:rFonts w:ascii="Cambria Math" w:hAnsi="Cambria Math"/>
                      </w:rPr>
                      <m:t>S</m:t>
                    </m:r>
                  </m:e>
                  <m:sub>
                    <m:r>
                      <w:rPr>
                        <w:rFonts w:ascii="Cambria Math" w:hAnsi="Cambria Math"/>
                      </w:rPr>
                      <m:t>o</m:t>
                    </m:r>
                  </m:sub>
                </m:sSub>
              </m:oMath>
            </m:oMathPara>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D1B2533" w14:textId="77777777" w:rsidR="00E835C5" w:rsidRPr="00E835C5" w:rsidRDefault="00E835C5" w:rsidP="00E835C5">
            <w:pPr>
              <w:ind w:firstLine="480"/>
            </w:pPr>
            <w:r w:rsidRPr="00E835C5">
              <w:t>[0,1,3,6,7,4,5,2]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56EFAFA" w14:textId="77777777" w:rsidR="00E835C5" w:rsidRPr="00E835C5" w:rsidRDefault="00E835C5" w:rsidP="00E835C5">
            <w:pPr>
              <w:ind w:firstLine="480"/>
            </w:pPr>
            <w:r w:rsidRPr="00E835C5">
              <w:t>2, 2, 2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D9F46C6" w14:textId="77777777" w:rsidR="00E835C5" w:rsidRPr="00E835C5" w:rsidRDefault="00E835C5" w:rsidP="00E835C5">
            <w:pPr>
              <w:ind w:firstLine="480"/>
            </w:pPr>
            <w:r w:rsidRPr="00E835C5">
              <w:t>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26B00CF" w14:textId="77777777" w:rsidR="00E835C5" w:rsidRPr="00E835C5" w:rsidRDefault="00E835C5" w:rsidP="00E835C5">
            <w:pPr>
              <w:ind w:firstLine="480"/>
            </w:pPr>
            <w:r w:rsidRPr="00E835C5">
              <w:t>三个分量均含二次项，非线性更均衡</w:t>
            </w:r>
          </w:p>
        </w:tc>
      </w:tr>
    </w:tbl>
    <w:p w14:paraId="268DAB0C" w14:textId="6074D75F" w:rsidR="00E835C5" w:rsidRDefault="00E835C5" w:rsidP="00E835C5">
      <w:pPr>
        <w:ind w:firstLine="480"/>
      </w:pPr>
      <w:r w:rsidRPr="00E835C5">
        <w:t>需要注意的是，两个</w:t>
      </w:r>
      <w:r w:rsidRPr="00E835C5">
        <w:t>S</w:t>
      </w:r>
      <w:r w:rsidRPr="00E835C5">
        <w:t>盒的整体代数次数均为</w:t>
      </w:r>
      <w:r w:rsidRPr="00E835C5">
        <w:t>2</w:t>
      </w:r>
      <w:r w:rsidRPr="00E835C5">
        <w:t>，但它们的安全性能并不相同。这说明仅观察整体代数次数是不充分的，还需要进一步结合非线性度、差分均匀性和线性分布表等指标进行综合评价。</w:t>
      </w:r>
    </w:p>
    <w:p w14:paraId="073CF1E8" w14:textId="5EC3A42D" w:rsidR="00E835C5" w:rsidRDefault="00E835C5" w:rsidP="00E835C5">
      <w:pPr>
        <w:pStyle w:val="2"/>
      </w:pPr>
      <w:r w:rsidRPr="00E835C5">
        <w:t>3bit S</w:t>
      </w:r>
      <w:r w:rsidRPr="00E835C5">
        <w:t>盒的差分分布表与差分性能分析</w:t>
      </w:r>
    </w:p>
    <w:p w14:paraId="2DC83A0D" w14:textId="4B04D783" w:rsidR="00E835C5" w:rsidRPr="00E835C5" w:rsidRDefault="00E835C5" w:rsidP="00E835C5">
      <w:pPr>
        <w:ind w:firstLine="480"/>
      </w:pPr>
      <w:r w:rsidRPr="00E835C5">
        <w:t>差分密码分析关注输入差分经过</w:t>
      </w:r>
      <w:r w:rsidRPr="00E835C5">
        <w:t>S</w:t>
      </w:r>
      <w:r w:rsidRPr="00E835C5">
        <w:t>盒后产生输出差分的分布情况。对于</w:t>
      </w:r>
      <w:r w:rsidRPr="00E835C5">
        <w:t>3bit S</w:t>
      </w:r>
      <w:r w:rsidRPr="00E835C5">
        <w:t>盒</w:t>
      </w:r>
      <w:r w:rsidRPr="00E835C5">
        <w:t xml:space="preserve"> </w:t>
      </w:r>
      <m:oMath>
        <m:r>
          <w:rPr>
            <w:rFonts w:ascii="Cambria Math" w:hAnsi="Cambria Math"/>
          </w:rPr>
          <m:t>S</m:t>
        </m:r>
      </m:oMath>
      <w:r w:rsidRPr="00E835C5">
        <w:t>，其差分分布表（</w:t>
      </w:r>
      <w:r w:rsidRPr="00E835C5">
        <w:t>Differential Distribution Table</w:t>
      </w:r>
      <w:r w:rsidRPr="00E835C5">
        <w:t>，</w:t>
      </w:r>
      <w:r w:rsidRPr="00E835C5">
        <w:t>DDT</w:t>
      </w:r>
      <w:r w:rsidRPr="00E835C5">
        <w:t>）定义为</w:t>
      </w:r>
    </w:p>
    <w:p w14:paraId="7567CCA7" w14:textId="70C31150" w:rsidR="00E835C5" w:rsidRPr="00E835C5" w:rsidRDefault="002B4141" w:rsidP="00E835C5">
      <w:pPr>
        <w:ind w:firstLine="480"/>
      </w:pPr>
      <m:oMathPara>
        <m:oMath>
          <m:r>
            <w:rPr>
              <w:rFonts w:ascii="Cambria Math" w:hAnsi="Cambria Math"/>
            </w:rPr>
            <m:t>DDT</m:t>
          </m:r>
          <m:d>
            <m:dPr>
              <m:ctrlPr>
                <w:rPr>
                  <w:rFonts w:ascii="Cambria Math" w:hAnsi="Cambria Math"/>
                  <w:i/>
                </w:rPr>
              </m:ctrlPr>
            </m:dPr>
            <m:e>
              <m:r>
                <w:rPr>
                  <w:rFonts w:ascii="Cambria Math" w:hAnsi="Cambria Math"/>
                </w:rPr>
                <m:t>a,b</m:t>
              </m:r>
            </m:e>
          </m:d>
          <m:r>
            <w:rPr>
              <w:rFonts w:ascii="Cambria Math" w:hAnsi="Cambria Math"/>
            </w:rPr>
            <m:t>=</m:t>
          </m:r>
          <m:r>
            <m:rPr>
              <m:lit/>
            </m:rPr>
            <w:rPr>
              <w:rFonts w:ascii="Cambria Math" w:hAnsi="Cambria Math"/>
            </w:rPr>
            <m:t>#{</m:t>
          </m:r>
          <m:r>
            <w:rPr>
              <w:rFonts w:ascii="Cambria Math" w:hAnsi="Cambria Math"/>
            </w:rPr>
            <m:t>x∈</m:t>
          </m:r>
          <m:sSubSup>
            <m:sSubSupPr>
              <m:ctrlPr>
                <w:rPr>
                  <w:rFonts w:ascii="Cambria Math" w:hAnsi="Cambria Math"/>
                  <w:i/>
                </w:rPr>
              </m:ctrlPr>
            </m:sSubSupPr>
            <m:e>
              <m:r>
                <w:rPr>
                  <w:rFonts w:ascii="Cambria Math" w:hAnsi="Cambria Math"/>
                </w:rPr>
                <m:t>F</m:t>
              </m:r>
            </m:e>
            <m:sub>
              <m:r>
                <w:rPr>
                  <w:rFonts w:ascii="Cambria Math" w:hAnsi="Cambria Math"/>
                </w:rPr>
                <m:t>2</m:t>
              </m:r>
            </m:sub>
            <m:sup>
              <m:r>
                <w:rPr>
                  <w:rFonts w:ascii="Cambria Math" w:hAnsi="Cambria Math"/>
                </w:rPr>
                <m:t>3</m:t>
              </m:r>
            </m:sup>
          </m:sSubSup>
          <m:r>
            <w:rPr>
              <w:rFonts w:ascii="Cambria Math" w:hAnsi="Cambria Math"/>
            </w:rPr>
            <m:t>∣S</m:t>
          </m:r>
          <m:d>
            <m:dPr>
              <m:ctrlPr>
                <w:rPr>
                  <w:rFonts w:ascii="Cambria Math" w:hAnsi="Cambria Math"/>
                  <w:i/>
                </w:rPr>
              </m:ctrlPr>
            </m:dPr>
            <m:e>
              <m:r>
                <w:rPr>
                  <w:rFonts w:ascii="Cambria Math" w:hAnsi="Cambria Math"/>
                </w:rPr>
                <m:t>x</m:t>
              </m:r>
            </m:e>
          </m:d>
          <m:r>
            <w:rPr>
              <w:rFonts w:ascii="Cambria Math" w:hAnsi="Cambria Math"/>
            </w:rPr>
            <m:t>⊕S</m:t>
          </m:r>
          <m:d>
            <m:dPr>
              <m:ctrlPr>
                <w:rPr>
                  <w:rFonts w:ascii="Cambria Math" w:hAnsi="Cambria Math"/>
                  <w:i/>
                </w:rPr>
              </m:ctrlPr>
            </m:dPr>
            <m:e>
              <m:r>
                <w:rPr>
                  <w:rFonts w:ascii="Cambria Math" w:hAnsi="Cambria Math"/>
                </w:rPr>
                <m:t>x⊕a</m:t>
              </m:r>
            </m:e>
          </m:d>
          <m:r>
            <w:rPr>
              <w:rFonts w:ascii="Cambria Math" w:hAnsi="Cambria Math"/>
            </w:rPr>
            <m:t>=b</m:t>
          </m:r>
          <m:r>
            <m:rPr>
              <m:lit/>
            </m:rPr>
            <w:rPr>
              <w:rFonts w:ascii="Cambria Math" w:hAnsi="Cambria Math"/>
            </w:rPr>
            <m:t>}</m:t>
          </m:r>
          <m:r>
            <w:rPr>
              <w:rFonts w:ascii="Cambria Math" w:hAnsi="Cambria Math"/>
            </w:rPr>
            <m:t>,</m:t>
          </m:r>
        </m:oMath>
      </m:oMathPara>
    </w:p>
    <w:p w14:paraId="2A230AE5" w14:textId="0FE0DD35" w:rsidR="00E835C5" w:rsidRPr="00E835C5" w:rsidRDefault="00E835C5" w:rsidP="00E835C5">
      <w:pPr>
        <w:ind w:firstLine="480"/>
      </w:pPr>
      <w:r w:rsidRPr="00E835C5">
        <w:t>其中</w:t>
      </w:r>
      <w:r w:rsidRPr="00E835C5">
        <w:t xml:space="preserve"> </w:t>
      </w:r>
      <m:oMath>
        <m:r>
          <w:rPr>
            <w:rFonts w:ascii="Cambria Math" w:hAnsi="Cambria Math"/>
          </w:rPr>
          <m:t>a</m:t>
        </m:r>
      </m:oMath>
      <w:r w:rsidRPr="00E835C5">
        <w:t xml:space="preserve"> </w:t>
      </w:r>
      <w:r w:rsidRPr="00E835C5">
        <w:t>为输入差分，</w:t>
      </w:r>
      <m:oMath>
        <m:r>
          <w:rPr>
            <w:rFonts w:ascii="Cambria Math" w:hAnsi="Cambria Math"/>
          </w:rPr>
          <m:t>b</m:t>
        </m:r>
      </m:oMath>
      <w:r w:rsidRPr="00E835C5">
        <w:t xml:space="preserve"> </w:t>
      </w:r>
      <w:r w:rsidRPr="00E835C5">
        <w:t>为输出差分。</w:t>
      </w:r>
      <w:r w:rsidRPr="00E835C5">
        <w:t>S</w:t>
      </w:r>
      <w:r w:rsidRPr="00E835C5">
        <w:t>盒的差分均匀性定义为</w:t>
      </w:r>
    </w:p>
    <w:p w14:paraId="297F306E" w14:textId="34343392" w:rsidR="002B4141" w:rsidRPr="002B4141" w:rsidRDefault="002B4141" w:rsidP="002B4141">
      <w:pPr>
        <w:ind w:firstLine="480"/>
      </w:pPr>
      <m:oMathPara>
        <m:oMath>
          <m:r>
            <w:rPr>
              <w:rFonts w:ascii="Cambria Math" w:hAnsi="Cambria Math"/>
            </w:rPr>
            <m:t>δ=ma</m:t>
          </m:r>
          <m:sSub>
            <m:sSubPr>
              <m:ctrlPr>
                <w:rPr>
                  <w:rFonts w:ascii="Cambria Math" w:hAnsi="Cambria Math"/>
                  <w:i/>
                </w:rPr>
              </m:ctrlPr>
            </m:sSubPr>
            <m:e>
              <m:r>
                <w:rPr>
                  <w:rFonts w:ascii="Cambria Math" w:hAnsi="Cambria Math"/>
                </w:rPr>
                <m:t>x</m:t>
              </m:r>
            </m:e>
            <m:sub>
              <m:r>
                <w:rPr>
                  <w:rFonts w:ascii="Cambria Math" w:hAnsi="Cambria Math"/>
                </w:rPr>
                <m:t>a≠0,b</m:t>
              </m:r>
            </m:sub>
          </m:sSub>
          <m:r>
            <w:rPr>
              <w:rFonts w:ascii="Cambria Math" w:hAnsi="Cambria Math"/>
            </w:rPr>
            <m:t>DDT</m:t>
          </m:r>
          <m:d>
            <m:dPr>
              <m:ctrlPr>
                <w:rPr>
                  <w:rFonts w:ascii="Cambria Math" w:hAnsi="Cambria Math"/>
                  <w:i/>
                </w:rPr>
              </m:ctrlPr>
            </m:dPr>
            <m:e>
              <m:r>
                <w:rPr>
                  <w:rFonts w:ascii="Cambria Math" w:hAnsi="Cambria Math"/>
                </w:rPr>
                <m:t>a,b</m:t>
              </m:r>
            </m:e>
          </m:d>
        </m:oMath>
      </m:oMathPara>
    </w:p>
    <w:p w14:paraId="638913D2" w14:textId="18CC2C40" w:rsidR="00E835C5" w:rsidRPr="00E835C5" w:rsidRDefault="00E835C5" w:rsidP="00D849E6">
      <w:pPr>
        <w:ind w:firstLine="480"/>
      </w:pPr>
      <w:r w:rsidRPr="00E835C5">
        <w:lastRenderedPageBreak/>
        <w:t>差分均匀性越小，说明</w:t>
      </w:r>
      <w:r w:rsidRPr="00E835C5">
        <w:t>S</w:t>
      </w:r>
      <w:r w:rsidRPr="00E835C5">
        <w:t>盒输出差分越分散，抵抗差分攻击的能力越强。对于</w:t>
      </w:r>
      <w:r w:rsidRPr="00E835C5">
        <w:t>3bit</w:t>
      </w:r>
      <w:r w:rsidRPr="00E835C5">
        <w:t>双射</w:t>
      </w:r>
      <w:r w:rsidRPr="00E835C5">
        <w:t>S</w:t>
      </w:r>
      <w:r w:rsidRPr="00E835C5">
        <w:t>盒，</w:t>
      </w:r>
      <m:oMath>
        <m:r>
          <w:rPr>
            <w:rFonts w:ascii="Cambria Math" w:hAnsi="Cambria Math"/>
          </w:rPr>
          <m:t>δ=2</m:t>
        </m:r>
      </m:oMath>
      <w:r w:rsidRPr="00E835C5">
        <w:t xml:space="preserve"> </w:t>
      </w:r>
      <w:r w:rsidRPr="00E835C5">
        <w:t>为最优情况，此时</w:t>
      </w:r>
      <w:r w:rsidRPr="00E835C5">
        <w:t>S</w:t>
      </w:r>
      <w:r w:rsidRPr="00E835C5">
        <w:t>盒具有</w:t>
      </w:r>
      <w:r w:rsidRPr="00E835C5">
        <w:t>APN</w:t>
      </w:r>
      <w:r w:rsidRPr="00E835C5">
        <w:t>性质。</w:t>
      </w:r>
    </w:p>
    <w:p w14:paraId="04247068" w14:textId="7CD30DCE" w:rsidR="00E835C5" w:rsidRDefault="00E835C5" w:rsidP="00E835C5">
      <w:pPr>
        <w:pStyle w:val="3"/>
      </w:pPr>
      <w:r w:rsidRPr="00E835C5">
        <w:t>弱</w:t>
      </w:r>
      <w:r w:rsidRPr="00E835C5">
        <w:t>S</w:t>
      </w:r>
      <w:r w:rsidRPr="00E835C5">
        <w:t>盒的差分性能</w:t>
      </w:r>
    </w:p>
    <w:p w14:paraId="4CCEE735" w14:textId="0B775814" w:rsidR="00E835C5" w:rsidRDefault="00E835C5" w:rsidP="00E835C5">
      <w:pPr>
        <w:ind w:firstLine="480"/>
      </w:pPr>
      <w:r w:rsidRPr="00E835C5">
        <w:t>弱</w:t>
      </w:r>
      <w:r w:rsidRPr="00E835C5">
        <w:t>S</w:t>
      </w:r>
      <w:r w:rsidRPr="00E835C5">
        <w:t>盒</w:t>
      </w:r>
      <w:r w:rsidRPr="00E835C5">
        <w:t xml:space="preserve"> </w:t>
      </w:r>
      <m:oMath>
        <m:sSub>
          <m:sSubPr>
            <m:ctrlPr>
              <w:rPr>
                <w:rFonts w:ascii="Cambria Math" w:hAnsi="Cambria Math"/>
                <w:i/>
              </w:rPr>
            </m:ctrlPr>
          </m:sSubPr>
          <m:e>
            <m:r>
              <w:rPr>
                <w:rFonts w:ascii="Cambria Math" w:hAnsi="Cambria Math"/>
              </w:rPr>
              <m:t>S</m:t>
            </m:r>
          </m:e>
          <m:sub>
            <m:r>
              <w:rPr>
                <w:rFonts w:ascii="Cambria Math" w:hAnsi="Cambria Math"/>
              </w:rPr>
              <m:t>w</m:t>
            </m:r>
          </m:sub>
        </m:sSub>
      </m:oMath>
      <w:r w:rsidRPr="00E835C5">
        <w:t xml:space="preserve"> </w:t>
      </w:r>
      <w:r w:rsidRPr="00E835C5">
        <w:t>的核心指标为：</w:t>
      </w:r>
    </w:p>
    <w:p w14:paraId="11643AFE" w14:textId="29D31AB4" w:rsidR="00D849E6" w:rsidRPr="00D849E6" w:rsidRDefault="00D849E6" w:rsidP="00D849E6">
      <w:pPr>
        <w:ind w:firstLine="480"/>
      </w:pPr>
      <m:oMathPara>
        <m:oMath>
          <m:r>
            <w:rPr>
              <w:rFonts w:ascii="Cambria Math" w:hAnsi="Cambria Math"/>
            </w:rPr>
            <m:t>NL=0, δ=8,deg=2</m:t>
          </m:r>
        </m:oMath>
      </m:oMathPara>
    </w:p>
    <w:p w14:paraId="6EC473A4" w14:textId="28021AB8" w:rsidR="00E835C5" w:rsidRPr="00E835C5" w:rsidRDefault="00E835C5" w:rsidP="00E835C5">
      <w:pPr>
        <w:ind w:firstLine="480"/>
      </w:pPr>
      <w:r w:rsidRPr="00E835C5">
        <w:t>其中差分均匀性</w:t>
      </w:r>
      <w:r w:rsidRPr="00E835C5">
        <w:t xml:space="preserve"> </w:t>
      </w:r>
      <m:oMath>
        <m:r>
          <w:rPr>
            <w:rFonts w:ascii="Cambria Math" w:hAnsi="Cambria Math"/>
          </w:rPr>
          <m:t xml:space="preserve"> δ=8</m:t>
        </m:r>
      </m:oMath>
      <w:r w:rsidRPr="00E835C5">
        <w:t xml:space="preserve"> </w:t>
      </w:r>
      <w:r w:rsidRPr="00E835C5">
        <w:t>表示存在某个非零输入差分，使得输出差分以确定性方式出现。这意味着攻击者一旦选取相应输入差分，就可以得到高度集中的输出差分，从而显著降低差分分析难度。</w:t>
      </w:r>
    </w:p>
    <w:p w14:paraId="0195413C" w14:textId="77777777" w:rsidR="00E835C5" w:rsidRPr="00E835C5" w:rsidRDefault="00E835C5" w:rsidP="00E835C5">
      <w:pPr>
        <w:ind w:firstLine="480"/>
      </w:pPr>
      <w:r w:rsidRPr="00E835C5">
        <w:t>以其实验结果为例，该</w:t>
      </w:r>
      <w:r w:rsidRPr="00E835C5">
        <w:t>S</w:t>
      </w:r>
      <w:r w:rsidRPr="00E835C5">
        <w:t>盒的</w:t>
      </w:r>
      <w:r w:rsidRPr="00E835C5">
        <w:t>DDT</w:t>
      </w:r>
      <w:r w:rsidRPr="00E835C5">
        <w:t>中存在非零输入差分行的最大值为</w:t>
      </w:r>
      <w:r w:rsidRPr="00E835C5">
        <w:t>8</w:t>
      </w:r>
      <w:r w:rsidRPr="00E835C5">
        <w:t>，已经达到</w:t>
      </w:r>
      <w:r w:rsidRPr="00E835C5">
        <w:t>3bit</w:t>
      </w:r>
      <w:r w:rsidRPr="00E835C5">
        <w:t>输入空间大小。这说明该</w:t>
      </w:r>
      <w:r w:rsidRPr="00E835C5">
        <w:t>S</w:t>
      </w:r>
      <w:r w:rsidRPr="00E835C5">
        <w:t>盒在差分层面存在严重缺陷，不适合作为密码算法中的非线性部件。</w:t>
      </w:r>
    </w:p>
    <w:p w14:paraId="6B9BF4FB" w14:textId="531049F9" w:rsidR="00E835C5" w:rsidRDefault="00E835C5" w:rsidP="00E835C5">
      <w:pPr>
        <w:pStyle w:val="3"/>
      </w:pPr>
      <w:r w:rsidRPr="00E835C5">
        <w:t>最优</w:t>
      </w:r>
      <w:r w:rsidRPr="00E835C5">
        <w:t>S</w:t>
      </w:r>
      <w:r w:rsidRPr="00E835C5">
        <w:t>盒的差分性能</w:t>
      </w:r>
    </w:p>
    <w:p w14:paraId="07D6193C" w14:textId="09966F39" w:rsidR="00E835C5" w:rsidRDefault="00E835C5" w:rsidP="00E835C5">
      <w:pPr>
        <w:ind w:firstLine="480"/>
      </w:pPr>
      <w:r w:rsidRPr="00E835C5">
        <w:rPr>
          <w:rFonts w:hint="eastAsia"/>
        </w:rPr>
        <w:t>最优</w:t>
      </w:r>
      <w:r w:rsidRPr="00E835C5">
        <w:rPr>
          <w:rFonts w:hint="eastAsia"/>
        </w:rPr>
        <w:t>S</w:t>
      </w:r>
      <w:r w:rsidRPr="00E835C5">
        <w:rPr>
          <w:rFonts w:hint="eastAsia"/>
        </w:rPr>
        <w:t>盒</w:t>
      </w:r>
      <w:r w:rsidRPr="00E835C5">
        <w:rPr>
          <w:rFonts w:hint="eastAsia"/>
        </w:rPr>
        <w:t xml:space="preserve"> </w:t>
      </w:r>
      <m:oMath>
        <m:r>
          <w:rPr>
            <w:rFonts w:ascii="Cambria Math" w:hAnsi="Cambria Math"/>
          </w:rPr>
          <m:t>S_o=[0,1,3,6,7,4,5,2]</m:t>
        </m:r>
      </m:oMath>
      <w:r w:rsidRPr="00E835C5">
        <w:rPr>
          <w:rFonts w:hint="eastAsia"/>
        </w:rPr>
        <w:t xml:space="preserve"> </w:t>
      </w:r>
      <w:r w:rsidRPr="00E835C5">
        <w:rPr>
          <w:rFonts w:hint="eastAsia"/>
        </w:rPr>
        <w:t>的</w:t>
      </w:r>
      <w:r w:rsidRPr="00E835C5">
        <w:rPr>
          <w:rFonts w:hint="eastAsia"/>
        </w:rPr>
        <w:t>DDT</w:t>
      </w:r>
      <w:r w:rsidRPr="00E835C5">
        <w:rPr>
          <w:rFonts w:hint="eastAsia"/>
        </w:rPr>
        <w:t>如表</w:t>
      </w:r>
      <w:r w:rsidRPr="00E835C5">
        <w:rPr>
          <w:rFonts w:hint="eastAsia"/>
        </w:rPr>
        <w:t>3-4</w:t>
      </w:r>
      <w:r w:rsidRPr="00E835C5">
        <w:rPr>
          <w:rFonts w:hint="eastAsia"/>
        </w:rPr>
        <w:t>所示。</w:t>
      </w:r>
    </w:p>
    <w:p w14:paraId="0CADCD89" w14:textId="392CAABD" w:rsidR="00E835C5" w:rsidRPr="00E835C5" w:rsidRDefault="00E835C5" w:rsidP="00E835C5">
      <w:pPr>
        <w:ind w:firstLine="480"/>
      </w:pPr>
      <w:r w:rsidRPr="00E835C5">
        <w:t>表</w:t>
      </w:r>
      <w:r w:rsidRPr="00E835C5">
        <w:t xml:space="preserve">3-4 </w:t>
      </w:r>
      <w:r w:rsidRPr="00E835C5">
        <w:t>最优</w:t>
      </w:r>
      <w:r w:rsidRPr="00E835C5">
        <w:t>3bit S</w:t>
      </w:r>
      <w:r w:rsidRPr="00E835C5">
        <w:t>盒</w:t>
      </w:r>
      <w:r w:rsidRPr="00E835C5">
        <w:t xml:space="preserve"> </w:t>
      </w:r>
      <m:oMath>
        <m:r>
          <w:rPr>
            <w:rFonts w:ascii="Cambria Math" w:hAnsi="Cambria Math"/>
          </w:rPr>
          <m:t>S_o</m:t>
        </m:r>
      </m:oMath>
      <w:r w:rsidRPr="00E835C5">
        <w:t xml:space="preserve"> </w:t>
      </w:r>
      <w:r w:rsidRPr="00E835C5">
        <w:t>的差分分布表</w:t>
      </w:r>
      <w:r w:rsidRPr="00E835C5">
        <w:t>DDT</w:t>
      </w:r>
    </w:p>
    <w:tbl>
      <w:tblPr>
        <w:tblW w:w="9444" w:type="dxa"/>
        <w:tblCellSpacing w:w="15" w:type="dxa"/>
        <w:tblCellMar>
          <w:left w:w="0" w:type="dxa"/>
          <w:right w:w="0" w:type="dxa"/>
        </w:tblCellMar>
        <w:tblLook w:val="04A0" w:firstRow="1" w:lastRow="0" w:firstColumn="1" w:lastColumn="0" w:noHBand="0" w:noVBand="1"/>
      </w:tblPr>
      <w:tblGrid>
        <w:gridCol w:w="1321"/>
        <w:gridCol w:w="1134"/>
        <w:gridCol w:w="992"/>
        <w:gridCol w:w="993"/>
        <w:gridCol w:w="992"/>
        <w:gridCol w:w="992"/>
        <w:gridCol w:w="992"/>
        <w:gridCol w:w="993"/>
        <w:gridCol w:w="1035"/>
      </w:tblGrid>
      <w:tr w:rsidR="00662227" w:rsidRPr="00E835C5" w14:paraId="30E4E1E1" w14:textId="77777777" w:rsidTr="00662227">
        <w:trPr>
          <w:trHeight w:val="799"/>
          <w:tblHeader/>
          <w:tblCellSpacing w:w="15" w:type="dxa"/>
        </w:trPr>
        <w:tc>
          <w:tcPr>
            <w:tcW w:w="1276"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840B956" w14:textId="77777777" w:rsidR="00E835C5" w:rsidRPr="00E835C5" w:rsidRDefault="00E835C5" w:rsidP="00E835C5">
            <w:pPr>
              <w:ind w:firstLine="482"/>
            </w:pPr>
            <w:r w:rsidRPr="00E835C5">
              <w:rPr>
                <w:b/>
                <w:bCs/>
              </w:rPr>
              <w:t>a\b</w:t>
            </w:r>
          </w:p>
        </w:tc>
        <w:tc>
          <w:tcPr>
            <w:tcW w:w="1104"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612F082" w14:textId="77777777" w:rsidR="00E835C5" w:rsidRPr="00E835C5" w:rsidRDefault="00E835C5" w:rsidP="00E835C5">
            <w:pPr>
              <w:ind w:firstLine="482"/>
            </w:pPr>
            <w:r w:rsidRPr="00E835C5">
              <w:rPr>
                <w:b/>
                <w:bCs/>
              </w:rPr>
              <w:t>0</w:t>
            </w:r>
          </w:p>
        </w:tc>
        <w:tc>
          <w:tcPr>
            <w:tcW w:w="96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FA18404" w14:textId="77777777" w:rsidR="00E835C5" w:rsidRPr="00E835C5" w:rsidRDefault="00E835C5" w:rsidP="00E835C5">
            <w:pPr>
              <w:ind w:firstLine="482"/>
            </w:pPr>
            <w:r w:rsidRPr="00E835C5">
              <w:rPr>
                <w:b/>
                <w:bCs/>
              </w:rPr>
              <w:t>1</w:t>
            </w:r>
          </w:p>
        </w:tc>
        <w:tc>
          <w:tcPr>
            <w:tcW w:w="963"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25270A8" w14:textId="77777777" w:rsidR="00E835C5" w:rsidRPr="00E835C5" w:rsidRDefault="00E835C5" w:rsidP="00E835C5">
            <w:pPr>
              <w:ind w:firstLine="482"/>
            </w:pPr>
            <w:r w:rsidRPr="00E835C5">
              <w:rPr>
                <w:b/>
                <w:bCs/>
              </w:rPr>
              <w:t>2</w:t>
            </w:r>
          </w:p>
        </w:tc>
        <w:tc>
          <w:tcPr>
            <w:tcW w:w="96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FB8C9C1" w14:textId="77777777" w:rsidR="00E835C5" w:rsidRPr="00E835C5" w:rsidRDefault="00E835C5" w:rsidP="00E835C5">
            <w:pPr>
              <w:ind w:firstLine="482"/>
            </w:pPr>
            <w:r w:rsidRPr="00E835C5">
              <w:rPr>
                <w:b/>
                <w:bCs/>
              </w:rPr>
              <w:t>3</w:t>
            </w:r>
          </w:p>
        </w:tc>
        <w:tc>
          <w:tcPr>
            <w:tcW w:w="96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F20BA18" w14:textId="77777777" w:rsidR="00E835C5" w:rsidRPr="00E835C5" w:rsidRDefault="00E835C5" w:rsidP="00E835C5">
            <w:pPr>
              <w:ind w:firstLine="482"/>
            </w:pPr>
            <w:r w:rsidRPr="00E835C5">
              <w:rPr>
                <w:b/>
                <w:bCs/>
              </w:rPr>
              <w:t>4</w:t>
            </w:r>
          </w:p>
        </w:tc>
        <w:tc>
          <w:tcPr>
            <w:tcW w:w="96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590016A" w14:textId="77777777" w:rsidR="00E835C5" w:rsidRPr="00E835C5" w:rsidRDefault="00E835C5" w:rsidP="00E835C5">
            <w:pPr>
              <w:ind w:firstLine="482"/>
            </w:pPr>
            <w:r w:rsidRPr="00E835C5">
              <w:rPr>
                <w:b/>
                <w:bCs/>
              </w:rPr>
              <w:t>5</w:t>
            </w:r>
          </w:p>
        </w:tc>
        <w:tc>
          <w:tcPr>
            <w:tcW w:w="963"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092F90D" w14:textId="77777777" w:rsidR="00E835C5" w:rsidRPr="00E835C5" w:rsidRDefault="00E835C5" w:rsidP="00E835C5">
            <w:pPr>
              <w:ind w:firstLine="482"/>
            </w:pPr>
            <w:r w:rsidRPr="00E835C5">
              <w:rPr>
                <w:b/>
                <w:bCs/>
              </w:rPr>
              <w:t>6</w:t>
            </w:r>
          </w:p>
        </w:tc>
        <w:tc>
          <w:tcPr>
            <w:tcW w:w="990"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16954BF" w14:textId="77777777" w:rsidR="00E835C5" w:rsidRPr="00E835C5" w:rsidRDefault="00E835C5" w:rsidP="00E835C5">
            <w:pPr>
              <w:ind w:firstLine="482"/>
            </w:pPr>
            <w:r w:rsidRPr="00E835C5">
              <w:rPr>
                <w:b/>
                <w:bCs/>
              </w:rPr>
              <w:t>7</w:t>
            </w:r>
          </w:p>
        </w:tc>
      </w:tr>
      <w:tr w:rsidR="00662227" w:rsidRPr="00E835C5" w14:paraId="4A94AB91" w14:textId="77777777" w:rsidTr="00662227">
        <w:trPr>
          <w:trHeight w:val="399"/>
          <w:tblCellSpacing w:w="15" w:type="dxa"/>
        </w:trPr>
        <w:tc>
          <w:tcPr>
            <w:tcW w:w="1276"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7BA3AF2" w14:textId="77777777" w:rsidR="00E835C5" w:rsidRPr="00E835C5" w:rsidRDefault="00E835C5" w:rsidP="00E835C5">
            <w:pPr>
              <w:ind w:firstLine="480"/>
            </w:pPr>
            <w:r w:rsidRPr="00E835C5">
              <w:t>0</w:t>
            </w:r>
          </w:p>
        </w:tc>
        <w:tc>
          <w:tcPr>
            <w:tcW w:w="1104"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E743753" w14:textId="77777777" w:rsidR="00E835C5" w:rsidRPr="00E835C5" w:rsidRDefault="00E835C5" w:rsidP="00E835C5">
            <w:pPr>
              <w:ind w:firstLine="480"/>
            </w:pPr>
            <w:r w:rsidRPr="00E835C5">
              <w:t>8</w:t>
            </w:r>
          </w:p>
        </w:tc>
        <w:tc>
          <w:tcPr>
            <w:tcW w:w="96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B7B23B9" w14:textId="77777777" w:rsidR="00E835C5" w:rsidRPr="00E835C5" w:rsidRDefault="00E835C5" w:rsidP="00E835C5">
            <w:pPr>
              <w:ind w:firstLine="480"/>
            </w:pPr>
            <w:r w:rsidRPr="00E835C5">
              <w:t>0</w:t>
            </w:r>
          </w:p>
        </w:tc>
        <w:tc>
          <w:tcPr>
            <w:tcW w:w="963"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E164F5D" w14:textId="77777777" w:rsidR="00E835C5" w:rsidRPr="00E835C5" w:rsidRDefault="00E835C5" w:rsidP="00E835C5">
            <w:pPr>
              <w:ind w:firstLine="480"/>
            </w:pPr>
            <w:r w:rsidRPr="00E835C5">
              <w:t>0</w:t>
            </w:r>
          </w:p>
        </w:tc>
        <w:tc>
          <w:tcPr>
            <w:tcW w:w="96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8EF96FF" w14:textId="77777777" w:rsidR="00E835C5" w:rsidRPr="00E835C5" w:rsidRDefault="00E835C5" w:rsidP="00E835C5">
            <w:pPr>
              <w:ind w:firstLine="480"/>
            </w:pPr>
            <w:r w:rsidRPr="00E835C5">
              <w:t>0</w:t>
            </w:r>
          </w:p>
        </w:tc>
        <w:tc>
          <w:tcPr>
            <w:tcW w:w="96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A80AA59" w14:textId="77777777" w:rsidR="00E835C5" w:rsidRPr="00E835C5" w:rsidRDefault="00E835C5" w:rsidP="00E835C5">
            <w:pPr>
              <w:ind w:firstLine="480"/>
            </w:pPr>
            <w:r w:rsidRPr="00E835C5">
              <w:t>0</w:t>
            </w:r>
          </w:p>
        </w:tc>
        <w:tc>
          <w:tcPr>
            <w:tcW w:w="96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513FFE2" w14:textId="77777777" w:rsidR="00E835C5" w:rsidRPr="00E835C5" w:rsidRDefault="00E835C5" w:rsidP="00E835C5">
            <w:pPr>
              <w:ind w:firstLine="480"/>
            </w:pPr>
            <w:r w:rsidRPr="00E835C5">
              <w:t>0</w:t>
            </w:r>
          </w:p>
        </w:tc>
        <w:tc>
          <w:tcPr>
            <w:tcW w:w="963"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B4C5BFE" w14:textId="77777777" w:rsidR="00E835C5" w:rsidRPr="00E835C5" w:rsidRDefault="00E835C5" w:rsidP="00E835C5">
            <w:pPr>
              <w:ind w:firstLine="480"/>
            </w:pPr>
            <w:r w:rsidRPr="00E835C5">
              <w:t>0</w:t>
            </w:r>
          </w:p>
        </w:tc>
        <w:tc>
          <w:tcPr>
            <w:tcW w:w="990"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B71DF6A" w14:textId="77777777" w:rsidR="00E835C5" w:rsidRPr="00E835C5" w:rsidRDefault="00E835C5" w:rsidP="00E835C5">
            <w:pPr>
              <w:ind w:firstLine="480"/>
            </w:pPr>
            <w:r w:rsidRPr="00E835C5">
              <w:t>0</w:t>
            </w:r>
          </w:p>
        </w:tc>
      </w:tr>
      <w:tr w:rsidR="00662227" w:rsidRPr="00E835C5" w14:paraId="433291FF" w14:textId="77777777" w:rsidTr="00662227">
        <w:trPr>
          <w:trHeight w:val="399"/>
          <w:tblCellSpacing w:w="15" w:type="dxa"/>
        </w:trPr>
        <w:tc>
          <w:tcPr>
            <w:tcW w:w="1276"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486AD25" w14:textId="77777777" w:rsidR="00E835C5" w:rsidRPr="00E835C5" w:rsidRDefault="00E835C5" w:rsidP="00E835C5">
            <w:pPr>
              <w:ind w:firstLine="480"/>
            </w:pPr>
            <w:r w:rsidRPr="00E835C5">
              <w:t>1</w:t>
            </w:r>
          </w:p>
        </w:tc>
        <w:tc>
          <w:tcPr>
            <w:tcW w:w="1104"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DAD4B9D" w14:textId="77777777" w:rsidR="00E835C5" w:rsidRPr="00E835C5" w:rsidRDefault="00E835C5" w:rsidP="00E835C5">
            <w:pPr>
              <w:ind w:firstLine="480"/>
            </w:pPr>
            <w:r w:rsidRPr="00E835C5">
              <w:t>0</w:t>
            </w:r>
          </w:p>
        </w:tc>
        <w:tc>
          <w:tcPr>
            <w:tcW w:w="96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C3ACACE" w14:textId="77777777" w:rsidR="00E835C5" w:rsidRPr="00E835C5" w:rsidRDefault="00E835C5" w:rsidP="00E835C5">
            <w:pPr>
              <w:ind w:firstLine="480"/>
            </w:pPr>
            <w:r w:rsidRPr="00E835C5">
              <w:t>2</w:t>
            </w:r>
          </w:p>
        </w:tc>
        <w:tc>
          <w:tcPr>
            <w:tcW w:w="963"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6833BF1" w14:textId="77777777" w:rsidR="00E835C5" w:rsidRPr="00E835C5" w:rsidRDefault="00E835C5" w:rsidP="00E835C5">
            <w:pPr>
              <w:ind w:firstLine="480"/>
            </w:pPr>
            <w:r w:rsidRPr="00E835C5">
              <w:t>0</w:t>
            </w:r>
          </w:p>
        </w:tc>
        <w:tc>
          <w:tcPr>
            <w:tcW w:w="96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39F772D" w14:textId="77777777" w:rsidR="00E835C5" w:rsidRPr="00E835C5" w:rsidRDefault="00E835C5" w:rsidP="00E835C5">
            <w:pPr>
              <w:ind w:firstLine="480"/>
            </w:pPr>
            <w:r w:rsidRPr="00E835C5">
              <w:t>2</w:t>
            </w:r>
          </w:p>
        </w:tc>
        <w:tc>
          <w:tcPr>
            <w:tcW w:w="96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7ABBF1B" w14:textId="77777777" w:rsidR="00E835C5" w:rsidRPr="00E835C5" w:rsidRDefault="00E835C5" w:rsidP="00E835C5">
            <w:pPr>
              <w:ind w:firstLine="480"/>
            </w:pPr>
            <w:r w:rsidRPr="00E835C5">
              <w:t>0</w:t>
            </w:r>
          </w:p>
        </w:tc>
        <w:tc>
          <w:tcPr>
            <w:tcW w:w="96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2CF4CC5" w14:textId="77777777" w:rsidR="00E835C5" w:rsidRPr="00E835C5" w:rsidRDefault="00E835C5" w:rsidP="00E835C5">
            <w:pPr>
              <w:ind w:firstLine="480"/>
            </w:pPr>
            <w:r w:rsidRPr="00E835C5">
              <w:t>2</w:t>
            </w:r>
          </w:p>
        </w:tc>
        <w:tc>
          <w:tcPr>
            <w:tcW w:w="963"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5C0F2DC" w14:textId="77777777" w:rsidR="00E835C5" w:rsidRPr="00E835C5" w:rsidRDefault="00E835C5" w:rsidP="00E835C5">
            <w:pPr>
              <w:ind w:firstLine="480"/>
            </w:pPr>
            <w:r w:rsidRPr="00E835C5">
              <w:t>0</w:t>
            </w:r>
          </w:p>
        </w:tc>
        <w:tc>
          <w:tcPr>
            <w:tcW w:w="990"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631E533" w14:textId="77777777" w:rsidR="00E835C5" w:rsidRPr="00E835C5" w:rsidRDefault="00E835C5" w:rsidP="00E835C5">
            <w:pPr>
              <w:ind w:firstLine="480"/>
            </w:pPr>
            <w:r w:rsidRPr="00E835C5">
              <w:t>2</w:t>
            </w:r>
          </w:p>
        </w:tc>
      </w:tr>
      <w:tr w:rsidR="00662227" w:rsidRPr="00E835C5" w14:paraId="45A5E214" w14:textId="77777777" w:rsidTr="00662227">
        <w:trPr>
          <w:trHeight w:val="399"/>
          <w:tblCellSpacing w:w="15" w:type="dxa"/>
        </w:trPr>
        <w:tc>
          <w:tcPr>
            <w:tcW w:w="1276"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617AD85" w14:textId="77777777" w:rsidR="00E835C5" w:rsidRPr="00E835C5" w:rsidRDefault="00E835C5" w:rsidP="00E835C5">
            <w:pPr>
              <w:ind w:firstLine="480"/>
            </w:pPr>
            <w:r w:rsidRPr="00E835C5">
              <w:t>2</w:t>
            </w:r>
          </w:p>
        </w:tc>
        <w:tc>
          <w:tcPr>
            <w:tcW w:w="1104"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5687E8A" w14:textId="77777777" w:rsidR="00E835C5" w:rsidRPr="00E835C5" w:rsidRDefault="00E835C5" w:rsidP="00E835C5">
            <w:pPr>
              <w:ind w:firstLine="480"/>
            </w:pPr>
            <w:r w:rsidRPr="00E835C5">
              <w:t>0</w:t>
            </w:r>
          </w:p>
        </w:tc>
        <w:tc>
          <w:tcPr>
            <w:tcW w:w="96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4CB48F4" w14:textId="77777777" w:rsidR="00E835C5" w:rsidRPr="00E835C5" w:rsidRDefault="00E835C5" w:rsidP="00E835C5">
            <w:pPr>
              <w:ind w:firstLine="480"/>
            </w:pPr>
            <w:r w:rsidRPr="00E835C5">
              <w:t>0</w:t>
            </w:r>
          </w:p>
        </w:tc>
        <w:tc>
          <w:tcPr>
            <w:tcW w:w="963"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5BA83CC" w14:textId="77777777" w:rsidR="00E835C5" w:rsidRPr="00E835C5" w:rsidRDefault="00E835C5" w:rsidP="00E835C5">
            <w:pPr>
              <w:ind w:firstLine="480"/>
            </w:pPr>
            <w:r w:rsidRPr="00E835C5">
              <w:t>2</w:t>
            </w:r>
          </w:p>
        </w:tc>
        <w:tc>
          <w:tcPr>
            <w:tcW w:w="96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F5EE3B3" w14:textId="77777777" w:rsidR="00E835C5" w:rsidRPr="00E835C5" w:rsidRDefault="00E835C5" w:rsidP="00E835C5">
            <w:pPr>
              <w:ind w:firstLine="480"/>
            </w:pPr>
            <w:r w:rsidRPr="00E835C5">
              <w:t>2</w:t>
            </w:r>
          </w:p>
        </w:tc>
        <w:tc>
          <w:tcPr>
            <w:tcW w:w="96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6524BE0" w14:textId="77777777" w:rsidR="00E835C5" w:rsidRPr="00E835C5" w:rsidRDefault="00E835C5" w:rsidP="00E835C5">
            <w:pPr>
              <w:ind w:firstLine="480"/>
            </w:pPr>
            <w:r w:rsidRPr="00E835C5">
              <w:t>0</w:t>
            </w:r>
          </w:p>
        </w:tc>
        <w:tc>
          <w:tcPr>
            <w:tcW w:w="96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E35C856" w14:textId="77777777" w:rsidR="00E835C5" w:rsidRPr="00E835C5" w:rsidRDefault="00E835C5" w:rsidP="00E835C5">
            <w:pPr>
              <w:ind w:firstLine="480"/>
            </w:pPr>
            <w:r w:rsidRPr="00E835C5">
              <w:t>0</w:t>
            </w:r>
          </w:p>
        </w:tc>
        <w:tc>
          <w:tcPr>
            <w:tcW w:w="963"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0535DBE" w14:textId="77777777" w:rsidR="00E835C5" w:rsidRPr="00E835C5" w:rsidRDefault="00E835C5" w:rsidP="00E835C5">
            <w:pPr>
              <w:ind w:firstLine="480"/>
            </w:pPr>
            <w:r w:rsidRPr="00E835C5">
              <w:t>2</w:t>
            </w:r>
          </w:p>
        </w:tc>
        <w:tc>
          <w:tcPr>
            <w:tcW w:w="990"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93FF4FA" w14:textId="77777777" w:rsidR="00E835C5" w:rsidRPr="00E835C5" w:rsidRDefault="00E835C5" w:rsidP="00E835C5">
            <w:pPr>
              <w:ind w:firstLine="480"/>
            </w:pPr>
            <w:r w:rsidRPr="00E835C5">
              <w:t>2</w:t>
            </w:r>
          </w:p>
        </w:tc>
      </w:tr>
      <w:tr w:rsidR="00662227" w:rsidRPr="00E835C5" w14:paraId="5084773D" w14:textId="77777777" w:rsidTr="00662227">
        <w:trPr>
          <w:trHeight w:val="399"/>
          <w:tblCellSpacing w:w="15" w:type="dxa"/>
        </w:trPr>
        <w:tc>
          <w:tcPr>
            <w:tcW w:w="1276"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7DEF783" w14:textId="77777777" w:rsidR="00E835C5" w:rsidRPr="00E835C5" w:rsidRDefault="00E835C5" w:rsidP="00E835C5">
            <w:pPr>
              <w:ind w:firstLine="480"/>
            </w:pPr>
            <w:r w:rsidRPr="00E835C5">
              <w:t>3</w:t>
            </w:r>
          </w:p>
        </w:tc>
        <w:tc>
          <w:tcPr>
            <w:tcW w:w="1104"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FCA04E8" w14:textId="77777777" w:rsidR="00E835C5" w:rsidRPr="00E835C5" w:rsidRDefault="00E835C5" w:rsidP="00E835C5">
            <w:pPr>
              <w:ind w:firstLine="480"/>
            </w:pPr>
            <w:r w:rsidRPr="00E835C5">
              <w:t>0</w:t>
            </w:r>
          </w:p>
        </w:tc>
        <w:tc>
          <w:tcPr>
            <w:tcW w:w="96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42AE11E" w14:textId="77777777" w:rsidR="00E835C5" w:rsidRPr="00E835C5" w:rsidRDefault="00E835C5" w:rsidP="00E835C5">
            <w:pPr>
              <w:ind w:firstLine="480"/>
            </w:pPr>
            <w:r w:rsidRPr="00E835C5">
              <w:t>2</w:t>
            </w:r>
          </w:p>
        </w:tc>
        <w:tc>
          <w:tcPr>
            <w:tcW w:w="963"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C0B1584" w14:textId="77777777" w:rsidR="00E835C5" w:rsidRPr="00E835C5" w:rsidRDefault="00E835C5" w:rsidP="00E835C5">
            <w:pPr>
              <w:ind w:firstLine="480"/>
            </w:pPr>
            <w:r w:rsidRPr="00E835C5">
              <w:t>2</w:t>
            </w:r>
          </w:p>
        </w:tc>
        <w:tc>
          <w:tcPr>
            <w:tcW w:w="96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04525B9" w14:textId="77777777" w:rsidR="00E835C5" w:rsidRPr="00E835C5" w:rsidRDefault="00E835C5" w:rsidP="00E835C5">
            <w:pPr>
              <w:ind w:firstLine="480"/>
            </w:pPr>
            <w:r w:rsidRPr="00E835C5">
              <w:t>0</w:t>
            </w:r>
          </w:p>
        </w:tc>
        <w:tc>
          <w:tcPr>
            <w:tcW w:w="96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7C4E999" w14:textId="77777777" w:rsidR="00E835C5" w:rsidRPr="00E835C5" w:rsidRDefault="00E835C5" w:rsidP="00E835C5">
            <w:pPr>
              <w:ind w:firstLine="480"/>
            </w:pPr>
            <w:r w:rsidRPr="00E835C5">
              <w:t>0</w:t>
            </w:r>
          </w:p>
        </w:tc>
        <w:tc>
          <w:tcPr>
            <w:tcW w:w="96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8425FAE" w14:textId="77777777" w:rsidR="00E835C5" w:rsidRPr="00E835C5" w:rsidRDefault="00E835C5" w:rsidP="00E835C5">
            <w:pPr>
              <w:ind w:firstLine="480"/>
            </w:pPr>
            <w:r w:rsidRPr="00E835C5">
              <w:t>2</w:t>
            </w:r>
          </w:p>
        </w:tc>
        <w:tc>
          <w:tcPr>
            <w:tcW w:w="963"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55D92E5" w14:textId="77777777" w:rsidR="00E835C5" w:rsidRPr="00E835C5" w:rsidRDefault="00E835C5" w:rsidP="00E835C5">
            <w:pPr>
              <w:ind w:firstLine="480"/>
            </w:pPr>
            <w:r w:rsidRPr="00E835C5">
              <w:t>2</w:t>
            </w:r>
          </w:p>
        </w:tc>
        <w:tc>
          <w:tcPr>
            <w:tcW w:w="990"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1D91843" w14:textId="77777777" w:rsidR="00E835C5" w:rsidRPr="00E835C5" w:rsidRDefault="00E835C5" w:rsidP="00E835C5">
            <w:pPr>
              <w:ind w:firstLine="480"/>
            </w:pPr>
            <w:r w:rsidRPr="00E835C5">
              <w:t>0</w:t>
            </w:r>
          </w:p>
        </w:tc>
      </w:tr>
      <w:tr w:rsidR="00662227" w:rsidRPr="00E835C5" w14:paraId="62B49BAD" w14:textId="77777777" w:rsidTr="00662227">
        <w:trPr>
          <w:trHeight w:val="399"/>
          <w:tblCellSpacing w:w="15" w:type="dxa"/>
        </w:trPr>
        <w:tc>
          <w:tcPr>
            <w:tcW w:w="1276"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4DF4225" w14:textId="77777777" w:rsidR="00E835C5" w:rsidRPr="00E835C5" w:rsidRDefault="00E835C5" w:rsidP="00E835C5">
            <w:pPr>
              <w:ind w:firstLine="480"/>
            </w:pPr>
            <w:r w:rsidRPr="00E835C5">
              <w:t>4</w:t>
            </w:r>
          </w:p>
        </w:tc>
        <w:tc>
          <w:tcPr>
            <w:tcW w:w="1104"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3F936E6" w14:textId="77777777" w:rsidR="00E835C5" w:rsidRPr="00E835C5" w:rsidRDefault="00E835C5" w:rsidP="00E835C5">
            <w:pPr>
              <w:ind w:firstLine="480"/>
            </w:pPr>
            <w:r w:rsidRPr="00E835C5">
              <w:t>0</w:t>
            </w:r>
          </w:p>
        </w:tc>
        <w:tc>
          <w:tcPr>
            <w:tcW w:w="96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ABBC48A" w14:textId="77777777" w:rsidR="00E835C5" w:rsidRPr="00E835C5" w:rsidRDefault="00E835C5" w:rsidP="00E835C5">
            <w:pPr>
              <w:ind w:firstLine="480"/>
            </w:pPr>
            <w:r w:rsidRPr="00E835C5">
              <w:t>0</w:t>
            </w:r>
          </w:p>
        </w:tc>
        <w:tc>
          <w:tcPr>
            <w:tcW w:w="963"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06F9156" w14:textId="77777777" w:rsidR="00E835C5" w:rsidRPr="00E835C5" w:rsidRDefault="00E835C5" w:rsidP="00E835C5">
            <w:pPr>
              <w:ind w:firstLine="480"/>
            </w:pPr>
            <w:r w:rsidRPr="00E835C5">
              <w:t>0</w:t>
            </w:r>
          </w:p>
        </w:tc>
        <w:tc>
          <w:tcPr>
            <w:tcW w:w="96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3277AB7" w14:textId="77777777" w:rsidR="00E835C5" w:rsidRPr="00E835C5" w:rsidRDefault="00E835C5" w:rsidP="00E835C5">
            <w:pPr>
              <w:ind w:firstLine="480"/>
            </w:pPr>
            <w:r w:rsidRPr="00E835C5">
              <w:t>0</w:t>
            </w:r>
          </w:p>
        </w:tc>
        <w:tc>
          <w:tcPr>
            <w:tcW w:w="96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C9B9C98" w14:textId="77777777" w:rsidR="00E835C5" w:rsidRPr="00E835C5" w:rsidRDefault="00E835C5" w:rsidP="00E835C5">
            <w:pPr>
              <w:ind w:firstLine="480"/>
            </w:pPr>
            <w:r w:rsidRPr="00E835C5">
              <w:t>2</w:t>
            </w:r>
          </w:p>
        </w:tc>
        <w:tc>
          <w:tcPr>
            <w:tcW w:w="96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8D32C17" w14:textId="77777777" w:rsidR="00E835C5" w:rsidRPr="00E835C5" w:rsidRDefault="00E835C5" w:rsidP="00E835C5">
            <w:pPr>
              <w:ind w:firstLine="480"/>
            </w:pPr>
            <w:r w:rsidRPr="00E835C5">
              <w:t>2</w:t>
            </w:r>
          </w:p>
        </w:tc>
        <w:tc>
          <w:tcPr>
            <w:tcW w:w="963"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84F4306" w14:textId="77777777" w:rsidR="00E835C5" w:rsidRPr="00E835C5" w:rsidRDefault="00E835C5" w:rsidP="00E835C5">
            <w:pPr>
              <w:ind w:firstLine="480"/>
            </w:pPr>
            <w:r w:rsidRPr="00E835C5">
              <w:t>2</w:t>
            </w:r>
          </w:p>
        </w:tc>
        <w:tc>
          <w:tcPr>
            <w:tcW w:w="990"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3CB20C2" w14:textId="77777777" w:rsidR="00E835C5" w:rsidRPr="00E835C5" w:rsidRDefault="00E835C5" w:rsidP="00E835C5">
            <w:pPr>
              <w:ind w:firstLine="480"/>
            </w:pPr>
            <w:r w:rsidRPr="00E835C5">
              <w:t>2</w:t>
            </w:r>
          </w:p>
        </w:tc>
      </w:tr>
      <w:tr w:rsidR="00662227" w:rsidRPr="00E835C5" w14:paraId="5F2B50FC" w14:textId="77777777" w:rsidTr="00662227">
        <w:trPr>
          <w:trHeight w:val="399"/>
          <w:tblCellSpacing w:w="15" w:type="dxa"/>
        </w:trPr>
        <w:tc>
          <w:tcPr>
            <w:tcW w:w="1276"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5C51696" w14:textId="77777777" w:rsidR="00E835C5" w:rsidRPr="00E835C5" w:rsidRDefault="00E835C5" w:rsidP="00E835C5">
            <w:pPr>
              <w:ind w:firstLine="480"/>
            </w:pPr>
            <w:r w:rsidRPr="00E835C5">
              <w:t>5</w:t>
            </w:r>
          </w:p>
        </w:tc>
        <w:tc>
          <w:tcPr>
            <w:tcW w:w="1104"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500510F" w14:textId="77777777" w:rsidR="00E835C5" w:rsidRPr="00E835C5" w:rsidRDefault="00E835C5" w:rsidP="00E835C5">
            <w:pPr>
              <w:ind w:firstLine="480"/>
            </w:pPr>
            <w:r w:rsidRPr="00E835C5">
              <w:t>0</w:t>
            </w:r>
          </w:p>
        </w:tc>
        <w:tc>
          <w:tcPr>
            <w:tcW w:w="96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8327ABF" w14:textId="77777777" w:rsidR="00E835C5" w:rsidRPr="00E835C5" w:rsidRDefault="00E835C5" w:rsidP="00E835C5">
            <w:pPr>
              <w:ind w:firstLine="480"/>
            </w:pPr>
            <w:r w:rsidRPr="00E835C5">
              <w:t>2</w:t>
            </w:r>
          </w:p>
        </w:tc>
        <w:tc>
          <w:tcPr>
            <w:tcW w:w="963"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39BEA78" w14:textId="77777777" w:rsidR="00E835C5" w:rsidRPr="00E835C5" w:rsidRDefault="00E835C5" w:rsidP="00E835C5">
            <w:pPr>
              <w:ind w:firstLine="480"/>
            </w:pPr>
            <w:r w:rsidRPr="00E835C5">
              <w:t>0</w:t>
            </w:r>
          </w:p>
        </w:tc>
        <w:tc>
          <w:tcPr>
            <w:tcW w:w="96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F7EEBD0" w14:textId="77777777" w:rsidR="00E835C5" w:rsidRPr="00E835C5" w:rsidRDefault="00E835C5" w:rsidP="00E835C5">
            <w:pPr>
              <w:ind w:firstLine="480"/>
            </w:pPr>
            <w:r w:rsidRPr="00E835C5">
              <w:t>2</w:t>
            </w:r>
          </w:p>
        </w:tc>
        <w:tc>
          <w:tcPr>
            <w:tcW w:w="96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3296BE6" w14:textId="77777777" w:rsidR="00E835C5" w:rsidRPr="00E835C5" w:rsidRDefault="00E835C5" w:rsidP="00E835C5">
            <w:pPr>
              <w:ind w:firstLine="480"/>
            </w:pPr>
            <w:r w:rsidRPr="00E835C5">
              <w:t>2</w:t>
            </w:r>
          </w:p>
        </w:tc>
        <w:tc>
          <w:tcPr>
            <w:tcW w:w="96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71D0828" w14:textId="77777777" w:rsidR="00E835C5" w:rsidRPr="00E835C5" w:rsidRDefault="00E835C5" w:rsidP="00E835C5">
            <w:pPr>
              <w:ind w:firstLine="480"/>
            </w:pPr>
            <w:r w:rsidRPr="00E835C5">
              <w:t>0</w:t>
            </w:r>
          </w:p>
        </w:tc>
        <w:tc>
          <w:tcPr>
            <w:tcW w:w="963"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FCEC9D0" w14:textId="77777777" w:rsidR="00E835C5" w:rsidRPr="00E835C5" w:rsidRDefault="00E835C5" w:rsidP="00E835C5">
            <w:pPr>
              <w:ind w:firstLine="480"/>
            </w:pPr>
            <w:r w:rsidRPr="00E835C5">
              <w:t>2</w:t>
            </w:r>
          </w:p>
        </w:tc>
        <w:tc>
          <w:tcPr>
            <w:tcW w:w="990"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B2114E5" w14:textId="77777777" w:rsidR="00E835C5" w:rsidRPr="00E835C5" w:rsidRDefault="00E835C5" w:rsidP="00E835C5">
            <w:pPr>
              <w:ind w:firstLine="480"/>
            </w:pPr>
            <w:r w:rsidRPr="00E835C5">
              <w:t>0</w:t>
            </w:r>
          </w:p>
        </w:tc>
      </w:tr>
      <w:tr w:rsidR="00662227" w:rsidRPr="00E835C5" w14:paraId="5D2A01A7" w14:textId="77777777" w:rsidTr="00662227">
        <w:trPr>
          <w:trHeight w:val="399"/>
          <w:tblCellSpacing w:w="15" w:type="dxa"/>
        </w:trPr>
        <w:tc>
          <w:tcPr>
            <w:tcW w:w="1276"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BCEAB71" w14:textId="77777777" w:rsidR="00E835C5" w:rsidRPr="00E835C5" w:rsidRDefault="00E835C5" w:rsidP="00E835C5">
            <w:pPr>
              <w:ind w:firstLine="480"/>
            </w:pPr>
            <w:r w:rsidRPr="00E835C5">
              <w:t>6</w:t>
            </w:r>
          </w:p>
        </w:tc>
        <w:tc>
          <w:tcPr>
            <w:tcW w:w="1104"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293C3FF" w14:textId="77777777" w:rsidR="00E835C5" w:rsidRPr="00E835C5" w:rsidRDefault="00E835C5" w:rsidP="00E835C5">
            <w:pPr>
              <w:ind w:firstLine="480"/>
            </w:pPr>
            <w:r w:rsidRPr="00E835C5">
              <w:t>0</w:t>
            </w:r>
          </w:p>
        </w:tc>
        <w:tc>
          <w:tcPr>
            <w:tcW w:w="96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9D30572" w14:textId="77777777" w:rsidR="00E835C5" w:rsidRPr="00E835C5" w:rsidRDefault="00E835C5" w:rsidP="00E835C5">
            <w:pPr>
              <w:ind w:firstLine="480"/>
            </w:pPr>
            <w:r w:rsidRPr="00E835C5">
              <w:t>0</w:t>
            </w:r>
          </w:p>
        </w:tc>
        <w:tc>
          <w:tcPr>
            <w:tcW w:w="963"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F84D144" w14:textId="77777777" w:rsidR="00E835C5" w:rsidRPr="00E835C5" w:rsidRDefault="00E835C5" w:rsidP="00E835C5">
            <w:pPr>
              <w:ind w:firstLine="480"/>
            </w:pPr>
            <w:r w:rsidRPr="00E835C5">
              <w:t>2</w:t>
            </w:r>
          </w:p>
        </w:tc>
        <w:tc>
          <w:tcPr>
            <w:tcW w:w="96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55CD1ED" w14:textId="77777777" w:rsidR="00E835C5" w:rsidRPr="00E835C5" w:rsidRDefault="00E835C5" w:rsidP="00E835C5">
            <w:pPr>
              <w:ind w:firstLine="480"/>
            </w:pPr>
            <w:r w:rsidRPr="00E835C5">
              <w:t>2</w:t>
            </w:r>
          </w:p>
        </w:tc>
        <w:tc>
          <w:tcPr>
            <w:tcW w:w="96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4EE6218" w14:textId="77777777" w:rsidR="00E835C5" w:rsidRPr="00E835C5" w:rsidRDefault="00E835C5" w:rsidP="00E835C5">
            <w:pPr>
              <w:ind w:firstLine="480"/>
            </w:pPr>
            <w:r w:rsidRPr="00E835C5">
              <w:t>2</w:t>
            </w:r>
          </w:p>
        </w:tc>
        <w:tc>
          <w:tcPr>
            <w:tcW w:w="96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835E2E6" w14:textId="77777777" w:rsidR="00E835C5" w:rsidRPr="00E835C5" w:rsidRDefault="00E835C5" w:rsidP="00E835C5">
            <w:pPr>
              <w:ind w:firstLine="480"/>
            </w:pPr>
            <w:r w:rsidRPr="00E835C5">
              <w:t>2</w:t>
            </w:r>
          </w:p>
        </w:tc>
        <w:tc>
          <w:tcPr>
            <w:tcW w:w="963"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64E6386" w14:textId="77777777" w:rsidR="00E835C5" w:rsidRPr="00E835C5" w:rsidRDefault="00E835C5" w:rsidP="00E835C5">
            <w:pPr>
              <w:ind w:firstLine="480"/>
            </w:pPr>
            <w:r w:rsidRPr="00E835C5">
              <w:t>0</w:t>
            </w:r>
          </w:p>
        </w:tc>
        <w:tc>
          <w:tcPr>
            <w:tcW w:w="990"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84D00F2" w14:textId="77777777" w:rsidR="00E835C5" w:rsidRPr="00E835C5" w:rsidRDefault="00E835C5" w:rsidP="00E835C5">
            <w:pPr>
              <w:ind w:firstLine="480"/>
            </w:pPr>
            <w:r w:rsidRPr="00E835C5">
              <w:t>0</w:t>
            </w:r>
          </w:p>
        </w:tc>
      </w:tr>
      <w:tr w:rsidR="00662227" w:rsidRPr="00E835C5" w14:paraId="152A8CF9" w14:textId="77777777" w:rsidTr="00662227">
        <w:trPr>
          <w:trHeight w:val="399"/>
          <w:tblCellSpacing w:w="15" w:type="dxa"/>
        </w:trPr>
        <w:tc>
          <w:tcPr>
            <w:tcW w:w="1276"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F8E5749" w14:textId="77777777" w:rsidR="00E835C5" w:rsidRPr="00E835C5" w:rsidRDefault="00E835C5" w:rsidP="00E835C5">
            <w:pPr>
              <w:ind w:firstLine="480"/>
            </w:pPr>
            <w:r w:rsidRPr="00E835C5">
              <w:lastRenderedPageBreak/>
              <w:t>7</w:t>
            </w:r>
          </w:p>
        </w:tc>
        <w:tc>
          <w:tcPr>
            <w:tcW w:w="1104"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2B7496A" w14:textId="77777777" w:rsidR="00E835C5" w:rsidRPr="00E835C5" w:rsidRDefault="00E835C5" w:rsidP="00E835C5">
            <w:pPr>
              <w:ind w:firstLine="480"/>
            </w:pPr>
            <w:r w:rsidRPr="00E835C5">
              <w:t>0</w:t>
            </w:r>
          </w:p>
        </w:tc>
        <w:tc>
          <w:tcPr>
            <w:tcW w:w="96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C881C55" w14:textId="77777777" w:rsidR="00E835C5" w:rsidRPr="00E835C5" w:rsidRDefault="00E835C5" w:rsidP="00E835C5">
            <w:pPr>
              <w:ind w:firstLine="480"/>
            </w:pPr>
            <w:r w:rsidRPr="00E835C5">
              <w:t>2</w:t>
            </w:r>
          </w:p>
        </w:tc>
        <w:tc>
          <w:tcPr>
            <w:tcW w:w="963"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CB3C4E5" w14:textId="77777777" w:rsidR="00E835C5" w:rsidRPr="00E835C5" w:rsidRDefault="00E835C5" w:rsidP="00E835C5">
            <w:pPr>
              <w:ind w:firstLine="480"/>
            </w:pPr>
            <w:r w:rsidRPr="00E835C5">
              <w:t>2</w:t>
            </w:r>
          </w:p>
        </w:tc>
        <w:tc>
          <w:tcPr>
            <w:tcW w:w="96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79551C5" w14:textId="77777777" w:rsidR="00E835C5" w:rsidRPr="00E835C5" w:rsidRDefault="00E835C5" w:rsidP="00E835C5">
            <w:pPr>
              <w:ind w:firstLine="480"/>
            </w:pPr>
            <w:r w:rsidRPr="00E835C5">
              <w:t>0</w:t>
            </w:r>
          </w:p>
        </w:tc>
        <w:tc>
          <w:tcPr>
            <w:tcW w:w="96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66EBE77" w14:textId="77777777" w:rsidR="00E835C5" w:rsidRPr="00E835C5" w:rsidRDefault="00E835C5" w:rsidP="00E835C5">
            <w:pPr>
              <w:ind w:firstLine="480"/>
            </w:pPr>
            <w:r w:rsidRPr="00E835C5">
              <w:t>2</w:t>
            </w:r>
          </w:p>
        </w:tc>
        <w:tc>
          <w:tcPr>
            <w:tcW w:w="96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18DDB83" w14:textId="77777777" w:rsidR="00E835C5" w:rsidRPr="00E835C5" w:rsidRDefault="00E835C5" w:rsidP="00E835C5">
            <w:pPr>
              <w:ind w:firstLine="480"/>
            </w:pPr>
            <w:r w:rsidRPr="00E835C5">
              <w:t>0</w:t>
            </w:r>
          </w:p>
        </w:tc>
        <w:tc>
          <w:tcPr>
            <w:tcW w:w="963"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A2AE2DF" w14:textId="77777777" w:rsidR="00E835C5" w:rsidRPr="00E835C5" w:rsidRDefault="00E835C5" w:rsidP="00E835C5">
            <w:pPr>
              <w:ind w:firstLine="480"/>
            </w:pPr>
            <w:r w:rsidRPr="00E835C5">
              <w:t>0</w:t>
            </w:r>
          </w:p>
        </w:tc>
        <w:tc>
          <w:tcPr>
            <w:tcW w:w="990"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A4E33EB" w14:textId="77777777" w:rsidR="00E835C5" w:rsidRPr="00E835C5" w:rsidRDefault="00E835C5" w:rsidP="00E835C5">
            <w:pPr>
              <w:ind w:firstLine="480"/>
            </w:pPr>
            <w:r w:rsidRPr="00E835C5">
              <w:t>2</w:t>
            </w:r>
          </w:p>
        </w:tc>
      </w:tr>
    </w:tbl>
    <w:p w14:paraId="4AC9F9C0" w14:textId="534F8CEC" w:rsidR="00E835C5" w:rsidRPr="00E835C5" w:rsidRDefault="00E835C5" w:rsidP="00E835C5">
      <w:pPr>
        <w:ind w:firstLine="480"/>
      </w:pPr>
      <w:r w:rsidRPr="00E835C5">
        <w:rPr>
          <w:rFonts w:hint="eastAsia"/>
        </w:rPr>
        <w:t>从表</w:t>
      </w:r>
      <w:r w:rsidRPr="00E835C5">
        <w:rPr>
          <w:rFonts w:hint="eastAsia"/>
        </w:rPr>
        <w:t>3-4</w:t>
      </w:r>
      <w:r w:rsidRPr="00E835C5">
        <w:rPr>
          <w:rFonts w:hint="eastAsia"/>
        </w:rPr>
        <w:t>可以看出，当输入差分</w:t>
      </w:r>
      <w:r w:rsidRPr="00E835C5">
        <w:rPr>
          <w:rFonts w:hint="eastAsia"/>
        </w:rPr>
        <w:t xml:space="preserve"> </w:t>
      </w:r>
      <m:oMath>
        <m:r>
          <w:rPr>
            <w:rFonts w:ascii="Cambria Math" w:hAnsi="Cambria Math"/>
          </w:rPr>
          <m:t>a\ne 0</m:t>
        </m:r>
      </m:oMath>
      <w:r w:rsidRPr="00E835C5">
        <w:rPr>
          <w:rFonts w:hint="eastAsia"/>
        </w:rPr>
        <w:t xml:space="preserve"> </w:t>
      </w:r>
      <w:r w:rsidRPr="00E835C5">
        <w:rPr>
          <w:rFonts w:hint="eastAsia"/>
        </w:rPr>
        <w:t>时，</w:t>
      </w:r>
      <w:r w:rsidRPr="00E835C5">
        <w:rPr>
          <w:rFonts w:hint="eastAsia"/>
        </w:rPr>
        <w:t>DDT</w:t>
      </w:r>
      <w:r w:rsidRPr="00E835C5">
        <w:rPr>
          <w:rFonts w:hint="eastAsia"/>
        </w:rPr>
        <w:t>中所有元素只取</w:t>
      </w:r>
      <w:r w:rsidRPr="00E835C5">
        <w:rPr>
          <w:rFonts w:hint="eastAsia"/>
        </w:rPr>
        <w:t>0</w:t>
      </w:r>
      <w:r w:rsidRPr="00E835C5">
        <w:rPr>
          <w:rFonts w:hint="eastAsia"/>
        </w:rPr>
        <w:t>或</w:t>
      </w:r>
      <w:r w:rsidRPr="00E835C5">
        <w:rPr>
          <w:rFonts w:hint="eastAsia"/>
        </w:rPr>
        <w:t>2</w:t>
      </w:r>
      <w:r w:rsidRPr="00E835C5">
        <w:rPr>
          <w:rFonts w:hint="eastAsia"/>
        </w:rPr>
        <w:t>。因此该</w:t>
      </w:r>
      <w:r w:rsidRPr="00E835C5">
        <w:rPr>
          <w:rFonts w:hint="eastAsia"/>
        </w:rPr>
        <w:t>S</w:t>
      </w:r>
      <w:r w:rsidRPr="00E835C5">
        <w:rPr>
          <w:rFonts w:hint="eastAsia"/>
        </w:rPr>
        <w:t>盒的差分均匀性为</w:t>
      </w:r>
      <m:oMath>
        <m:r>
          <w:rPr>
            <w:rFonts w:ascii="Cambria Math" w:hAnsi="Cambria Math"/>
          </w:rPr>
          <m:t xml:space="preserve"> δ</m:t>
        </m:r>
        <m:r>
          <w:rPr>
            <w:rFonts w:ascii="Cambria Math" w:hAnsi="Cambria Math" w:hint="eastAsia"/>
          </w:rPr>
          <m:t>=2</m:t>
        </m:r>
        <m:r>
          <w:rPr>
            <w:rFonts w:ascii="Cambria Math" w:hAnsi="Cambria Math" w:hint="eastAsia"/>
          </w:rPr>
          <m:t>。</m:t>
        </m:r>
      </m:oMath>
    </w:p>
    <w:p w14:paraId="49BF6F2C" w14:textId="3F7A9C33" w:rsidR="00E835C5" w:rsidRDefault="00E835C5" w:rsidP="00E835C5">
      <w:pPr>
        <w:ind w:firstLine="480"/>
      </w:pPr>
      <w:r w:rsidRPr="00E835C5">
        <w:rPr>
          <w:rFonts w:hint="eastAsia"/>
        </w:rPr>
        <w:t>这说明对于任意非零输入差分，没有任何输出差分会出现超过</w:t>
      </w:r>
      <w:r w:rsidRPr="00E835C5">
        <w:rPr>
          <w:rFonts w:hint="eastAsia"/>
        </w:rPr>
        <w:t>2</w:t>
      </w:r>
      <w:r w:rsidRPr="00E835C5">
        <w:rPr>
          <w:rFonts w:hint="eastAsia"/>
        </w:rPr>
        <w:t>次。与弱</w:t>
      </w:r>
      <w:r w:rsidRPr="00E835C5">
        <w:rPr>
          <w:rFonts w:hint="eastAsia"/>
        </w:rPr>
        <w:t>S</w:t>
      </w:r>
      <w:r w:rsidRPr="00E835C5">
        <w:rPr>
          <w:rFonts w:hint="eastAsia"/>
        </w:rPr>
        <w:t>盒相比，最优</w:t>
      </w:r>
      <w:r w:rsidRPr="00E835C5">
        <w:rPr>
          <w:rFonts w:hint="eastAsia"/>
        </w:rPr>
        <w:t>S</w:t>
      </w:r>
      <w:r w:rsidRPr="00E835C5">
        <w:rPr>
          <w:rFonts w:hint="eastAsia"/>
        </w:rPr>
        <w:t>盒的差分分布更加均匀，能够有效降低差分分析中高概率差分路径出现的可能性。</w:t>
      </w:r>
    </w:p>
    <w:p w14:paraId="1FBF82AE" w14:textId="3EB271C5" w:rsidR="00662227" w:rsidRDefault="00662227" w:rsidP="00662227">
      <w:pPr>
        <w:pStyle w:val="3"/>
      </w:pPr>
      <w:r w:rsidRPr="00662227">
        <w:t>差分性能对比</w:t>
      </w:r>
    </w:p>
    <w:p w14:paraId="23B98132" w14:textId="58AAECAA" w:rsidR="00662227" w:rsidRDefault="00662227" w:rsidP="00662227">
      <w:pPr>
        <w:ind w:firstLine="480"/>
      </w:pPr>
      <w:r w:rsidRPr="00662227">
        <w:t>两个</w:t>
      </w:r>
      <w:r w:rsidRPr="00662227">
        <w:t>S</w:t>
      </w:r>
      <w:r w:rsidRPr="00662227">
        <w:t>盒的差分性能对比如表</w:t>
      </w:r>
      <w:r w:rsidRPr="00662227">
        <w:t>3-5</w:t>
      </w:r>
      <w:r w:rsidRPr="00662227">
        <w:t>所示。</w:t>
      </w:r>
    </w:p>
    <w:p w14:paraId="4DDB6AC0" w14:textId="2A03AC08" w:rsidR="00662227" w:rsidRDefault="00662227" w:rsidP="00662227">
      <w:pPr>
        <w:ind w:firstLine="480"/>
      </w:pPr>
      <w:r w:rsidRPr="00662227">
        <w:t>表</w:t>
      </w:r>
      <w:r w:rsidRPr="00662227">
        <w:t xml:space="preserve">3-5 </w:t>
      </w:r>
      <w:r w:rsidRPr="00662227">
        <w:t>两个</w:t>
      </w:r>
      <w:r w:rsidRPr="00662227">
        <w:t>3bit S</w:t>
      </w:r>
      <w:r w:rsidRPr="00662227">
        <w:t>盒的差分性能对比</w:t>
      </w:r>
    </w:p>
    <w:tbl>
      <w:tblPr>
        <w:tblW w:w="0" w:type="auto"/>
        <w:tblCellSpacing w:w="15" w:type="dxa"/>
        <w:tblCellMar>
          <w:left w:w="0" w:type="dxa"/>
          <w:right w:w="0" w:type="dxa"/>
        </w:tblCellMar>
        <w:tblLook w:val="04A0" w:firstRow="1" w:lastRow="0" w:firstColumn="1" w:lastColumn="0" w:noHBand="0" w:noVBand="1"/>
      </w:tblPr>
      <w:tblGrid>
        <w:gridCol w:w="1160"/>
        <w:gridCol w:w="2260"/>
        <w:gridCol w:w="2097"/>
        <w:gridCol w:w="3879"/>
      </w:tblGrid>
      <w:tr w:rsidR="00662227" w:rsidRPr="00662227" w14:paraId="0D6ED749"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65B52E4" w14:textId="77777777" w:rsidR="00662227" w:rsidRPr="00662227" w:rsidRDefault="00662227" w:rsidP="00662227">
            <w:pPr>
              <w:ind w:firstLine="482"/>
            </w:pPr>
            <w:r w:rsidRPr="00662227">
              <w:rPr>
                <w:b/>
                <w:bCs/>
              </w:rPr>
              <w:t>S</w:t>
            </w:r>
            <w:r w:rsidRPr="00662227">
              <w:rPr>
                <w:b/>
                <w:bCs/>
              </w:rPr>
              <w:t>盒</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887D27D" w14:textId="77777777" w:rsidR="00662227" w:rsidRPr="00662227" w:rsidRDefault="00662227" w:rsidP="00662227">
            <w:pPr>
              <w:ind w:firstLine="482"/>
            </w:pPr>
            <w:r w:rsidRPr="00662227">
              <w:rPr>
                <w:b/>
                <w:bCs/>
              </w:rPr>
              <w:t>真值表</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DA2E132" w14:textId="77777777" w:rsidR="00662227" w:rsidRPr="00662227" w:rsidRDefault="00662227" w:rsidP="00662227">
            <w:pPr>
              <w:ind w:firstLine="482"/>
            </w:pPr>
            <w:r w:rsidRPr="00662227">
              <w:rPr>
                <w:b/>
                <w:bCs/>
              </w:rPr>
              <w:t>差分均匀性</w:t>
            </w:r>
            <w:r w:rsidRPr="00662227">
              <w:rPr>
                <w:b/>
                <w:bCs/>
              </w:rPr>
              <w:t xml:space="preserve"> δ</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CA6288E" w14:textId="77777777" w:rsidR="00662227" w:rsidRPr="00662227" w:rsidRDefault="00662227" w:rsidP="00662227">
            <w:pPr>
              <w:ind w:firstLine="482"/>
            </w:pPr>
            <w:r w:rsidRPr="00662227">
              <w:rPr>
                <w:b/>
                <w:bCs/>
              </w:rPr>
              <w:t>差分性能评价</w:t>
            </w:r>
          </w:p>
        </w:tc>
      </w:tr>
      <w:tr w:rsidR="00662227" w:rsidRPr="00662227" w14:paraId="5DF678C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045BD32" w14:textId="7CE7FAAE" w:rsidR="00662227" w:rsidRPr="00662227" w:rsidRDefault="00000000" w:rsidP="00662227">
            <w:pPr>
              <w:ind w:firstLine="480"/>
            </w:pPr>
            <m:oMathPara>
              <m:oMath>
                <m:sSub>
                  <m:sSubPr>
                    <m:ctrlPr>
                      <w:rPr>
                        <w:rFonts w:ascii="Cambria Math" w:hAnsi="Cambria Math"/>
                        <w:i/>
                      </w:rPr>
                    </m:ctrlPr>
                  </m:sSubPr>
                  <m:e>
                    <m:r>
                      <w:rPr>
                        <w:rFonts w:ascii="Cambria Math" w:hAnsi="Cambria Math"/>
                      </w:rPr>
                      <m:t>S</m:t>
                    </m:r>
                  </m:e>
                  <m:sub>
                    <m:r>
                      <w:rPr>
                        <w:rFonts w:ascii="Cambria Math" w:hAnsi="Cambria Math"/>
                      </w:rPr>
                      <m:t>w</m:t>
                    </m:r>
                  </m:sub>
                </m:sSub>
              </m:oMath>
            </m:oMathPara>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E78116A" w14:textId="77777777" w:rsidR="00662227" w:rsidRPr="00662227" w:rsidRDefault="00662227" w:rsidP="00662227">
            <w:pPr>
              <w:ind w:firstLine="480"/>
            </w:pPr>
            <w:r w:rsidRPr="00662227">
              <w:t>[5,3,6,1,0,7,2,4]</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F40D8DD" w14:textId="77777777" w:rsidR="00662227" w:rsidRPr="00662227" w:rsidRDefault="00662227" w:rsidP="00662227">
            <w:pPr>
              <w:ind w:firstLine="480"/>
            </w:pPr>
            <w:r w:rsidRPr="00662227">
              <w:t>8</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5CC6975" w14:textId="77777777" w:rsidR="00662227" w:rsidRPr="00662227" w:rsidRDefault="00662227" w:rsidP="00662227">
            <w:pPr>
              <w:ind w:firstLine="480"/>
            </w:pPr>
            <w:r w:rsidRPr="00662227">
              <w:t>差分分布高度集中，性能较差</w:t>
            </w:r>
          </w:p>
        </w:tc>
      </w:tr>
      <w:tr w:rsidR="00662227" w:rsidRPr="00662227" w14:paraId="5E4D2DB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38565BB" w14:textId="1491B78E" w:rsidR="00662227" w:rsidRPr="00662227" w:rsidRDefault="00000000" w:rsidP="00662227">
            <w:pPr>
              <w:ind w:firstLine="480"/>
            </w:pPr>
            <m:oMathPara>
              <m:oMath>
                <m:sSub>
                  <m:sSubPr>
                    <m:ctrlPr>
                      <w:rPr>
                        <w:rFonts w:ascii="Cambria Math" w:hAnsi="Cambria Math"/>
                        <w:i/>
                      </w:rPr>
                    </m:ctrlPr>
                  </m:sSubPr>
                  <m:e>
                    <m:r>
                      <w:rPr>
                        <w:rFonts w:ascii="Cambria Math" w:hAnsi="Cambria Math"/>
                      </w:rPr>
                      <m:t>S</m:t>
                    </m:r>
                  </m:e>
                  <m:sub>
                    <m:r>
                      <w:rPr>
                        <w:rFonts w:ascii="Cambria Math" w:hAnsi="Cambria Math"/>
                      </w:rPr>
                      <m:t>o</m:t>
                    </m:r>
                  </m:sub>
                </m:sSub>
              </m:oMath>
            </m:oMathPara>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F9C8A2E" w14:textId="77777777" w:rsidR="00662227" w:rsidRPr="00662227" w:rsidRDefault="00662227" w:rsidP="00662227">
            <w:pPr>
              <w:ind w:firstLine="480"/>
            </w:pPr>
            <w:r w:rsidRPr="00662227">
              <w:t>[0,1,3,6,7,4,5,2]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36DD8FB" w14:textId="77777777" w:rsidR="00662227" w:rsidRPr="00662227" w:rsidRDefault="00662227" w:rsidP="00662227">
            <w:pPr>
              <w:ind w:firstLine="480"/>
            </w:pPr>
            <w:r w:rsidRPr="00662227">
              <w:t>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829FFF5" w14:textId="77777777" w:rsidR="00662227" w:rsidRPr="00662227" w:rsidRDefault="00662227" w:rsidP="00662227">
            <w:pPr>
              <w:ind w:firstLine="480"/>
            </w:pPr>
            <w:r w:rsidRPr="00662227">
              <w:t>达到</w:t>
            </w:r>
            <w:r w:rsidRPr="00662227">
              <w:t>3bit</w:t>
            </w:r>
            <w:r w:rsidRPr="00662227">
              <w:t>双射</w:t>
            </w:r>
            <w:r w:rsidRPr="00662227">
              <w:t>S</w:t>
            </w:r>
            <w:r w:rsidRPr="00662227">
              <w:t>盒最优差分性能</w:t>
            </w:r>
          </w:p>
        </w:tc>
      </w:tr>
    </w:tbl>
    <w:p w14:paraId="60CEA90E" w14:textId="106BB90F" w:rsidR="00662227" w:rsidRPr="00662227" w:rsidRDefault="00662227" w:rsidP="00662227">
      <w:pPr>
        <w:ind w:firstLine="480"/>
      </w:pPr>
      <w:r w:rsidRPr="00662227">
        <w:t>由表</w:t>
      </w:r>
      <w:r w:rsidRPr="00662227">
        <w:t>3-5</w:t>
      </w:r>
      <w:r w:rsidRPr="00662227">
        <w:t>可见，虽然两个</w:t>
      </w:r>
      <w:r w:rsidRPr="00662227">
        <w:t>S</w:t>
      </w:r>
      <w:r w:rsidRPr="00662227">
        <w:t>盒规模相同，且整体代数次数均为</w:t>
      </w:r>
      <w:r w:rsidRPr="00662227">
        <w:t>2</w:t>
      </w:r>
      <w:r w:rsidRPr="00662227">
        <w:t>，但它们的差分性能差异非常明显。弱</w:t>
      </w:r>
      <w:r w:rsidRPr="00662227">
        <w:t>S</w:t>
      </w:r>
      <w:r w:rsidRPr="00662227">
        <w:t>盒的</w:t>
      </w:r>
      <m:oMath>
        <m:r>
          <w:rPr>
            <w:rFonts w:ascii="Cambria Math" w:hAnsi="Cambria Math"/>
          </w:rPr>
          <m:t xml:space="preserve"> δ=8</m:t>
        </m:r>
      </m:oMath>
      <w:r w:rsidRPr="00662227">
        <w:t>，说明存在确定性差分关系；最优</w:t>
      </w:r>
      <w:r w:rsidRPr="00662227">
        <w:t>S</w:t>
      </w:r>
      <w:r w:rsidRPr="00662227">
        <w:t>盒的</w:t>
      </w:r>
      <w:r w:rsidRPr="00662227">
        <w:t xml:space="preserve"> </w:t>
      </w:r>
      <m:oMath>
        <m:r>
          <w:rPr>
            <w:rFonts w:ascii="Cambria Math" w:hAnsi="Cambria Math"/>
          </w:rPr>
          <m:t xml:space="preserve"> δ=2</m:t>
        </m:r>
      </m:oMath>
      <w:r w:rsidRPr="00662227">
        <w:t>，说明其在</w:t>
      </w:r>
      <w:r w:rsidRPr="00662227">
        <w:t>3bit</w:t>
      </w:r>
      <w:r w:rsidRPr="00662227">
        <w:t>规模下已达到最优抗差分性能。</w:t>
      </w:r>
    </w:p>
    <w:p w14:paraId="4DBFC7F4" w14:textId="2D6296DA" w:rsidR="00662227" w:rsidRDefault="00662227" w:rsidP="00662227">
      <w:pPr>
        <w:pStyle w:val="2"/>
      </w:pPr>
      <w:r w:rsidRPr="00662227">
        <w:t>3bit S</w:t>
      </w:r>
      <w:r w:rsidRPr="00662227">
        <w:t>盒的</w:t>
      </w:r>
      <w:r w:rsidRPr="00662227">
        <w:t>LAT</w:t>
      </w:r>
      <w:r w:rsidRPr="00662227">
        <w:t>与线性逼近分析</w:t>
      </w:r>
    </w:p>
    <w:p w14:paraId="02250A3A" w14:textId="4B66EBD3" w:rsidR="00662227" w:rsidRDefault="00662227" w:rsidP="00662227">
      <w:pPr>
        <w:ind w:firstLine="480"/>
      </w:pPr>
      <w:r w:rsidRPr="00662227">
        <w:t>线性密码分析利用输入比特和输出比特之间的线性相关性来构造攻击。为了评价</w:t>
      </w:r>
      <w:r w:rsidRPr="00662227">
        <w:t>S</w:t>
      </w:r>
      <w:r w:rsidRPr="00662227">
        <w:t>盒抵抗线性攻击的能力，需要计算线性分布表（</w:t>
      </w:r>
      <w:r w:rsidRPr="00662227">
        <w:t>Linear Approximation Table</w:t>
      </w:r>
      <w:r w:rsidRPr="00662227">
        <w:t>，</w:t>
      </w:r>
      <w:r w:rsidRPr="00662227">
        <w:t>LAT</w:t>
      </w:r>
      <w:r w:rsidRPr="00662227">
        <w:t>）。对于</w:t>
      </w:r>
      <w:r w:rsidRPr="00662227">
        <w:t>3bit S</w:t>
      </w:r>
      <w:r w:rsidRPr="00662227">
        <w:t>盒，</w:t>
      </w:r>
      <w:r w:rsidRPr="00662227">
        <w:t>LAT</w:t>
      </w:r>
      <w:r w:rsidRPr="00662227">
        <w:t>定义为</w:t>
      </w:r>
    </w:p>
    <w:p w14:paraId="58B823AC" w14:textId="7F42096C" w:rsidR="00D849E6" w:rsidRPr="00D849E6" w:rsidRDefault="00D849E6" w:rsidP="00D849E6">
      <w:pPr>
        <w:ind w:firstLine="480"/>
      </w:pPr>
      <m:oMathPara>
        <m:oMath>
          <m:r>
            <w:rPr>
              <w:rFonts w:ascii="Cambria Math" w:hAnsi="Cambria Math"/>
            </w:rPr>
            <m:t>LAT</m:t>
          </m:r>
          <m:d>
            <m:dPr>
              <m:ctrlPr>
                <w:rPr>
                  <w:rFonts w:ascii="Cambria Math" w:hAnsi="Cambria Math"/>
                  <w:i/>
                </w:rPr>
              </m:ctrlPr>
            </m:dPr>
            <m:e>
              <m:r>
                <w:rPr>
                  <w:rFonts w:ascii="Cambria Math" w:hAnsi="Cambria Math"/>
                </w:rPr>
                <m:t>a,b</m:t>
              </m:r>
            </m:e>
          </m:d>
          <m:r>
            <w:rPr>
              <w:rFonts w:ascii="Cambria Math" w:hAnsi="Cambria Math"/>
            </w:rPr>
            <m:t>=</m:t>
          </m:r>
          <m:r>
            <m:rPr>
              <m:lit/>
            </m:rPr>
            <w:rPr>
              <w:rFonts w:ascii="Cambria Math" w:hAnsi="Cambria Math"/>
            </w:rPr>
            <m:t>#{</m:t>
          </m:r>
          <m:r>
            <w:rPr>
              <w:rFonts w:ascii="Cambria Math" w:hAnsi="Cambria Math"/>
            </w:rPr>
            <m:t>x∈</m:t>
          </m:r>
          <m:sSubSup>
            <m:sSubSupPr>
              <m:ctrlPr>
                <w:rPr>
                  <w:rFonts w:ascii="Cambria Math" w:hAnsi="Cambria Math"/>
                  <w:i/>
                </w:rPr>
              </m:ctrlPr>
            </m:sSubSupPr>
            <m:e>
              <m:r>
                <w:rPr>
                  <w:rFonts w:ascii="Cambria Math" w:hAnsi="Cambria Math"/>
                </w:rPr>
                <m:t>F</m:t>
              </m:r>
            </m:e>
            <m:sub>
              <m:r>
                <w:rPr>
                  <w:rFonts w:ascii="Cambria Math" w:hAnsi="Cambria Math"/>
                </w:rPr>
                <m:t>2</m:t>
              </m:r>
            </m:sub>
            <m:sup>
              <m:r>
                <w:rPr>
                  <w:rFonts w:ascii="Cambria Math" w:hAnsi="Cambria Math"/>
                </w:rPr>
                <m:t>3</m:t>
              </m:r>
            </m:sup>
          </m:sSubSup>
          <m:r>
            <w:rPr>
              <w:rFonts w:ascii="Cambria Math" w:hAnsi="Cambria Math"/>
            </w:rPr>
            <m:t>∣a⋅x=b⋅S</m:t>
          </m:r>
          <m:d>
            <m:dPr>
              <m:ctrlPr>
                <w:rPr>
                  <w:rFonts w:ascii="Cambria Math" w:hAnsi="Cambria Math"/>
                  <w:i/>
                </w:rPr>
              </m:ctrlPr>
            </m:dPr>
            <m:e>
              <m:r>
                <w:rPr>
                  <w:rFonts w:ascii="Cambria Math" w:hAnsi="Cambria Math"/>
                </w:rPr>
                <m:t>x</m:t>
              </m:r>
            </m:e>
          </m:d>
          <m:r>
            <m:rPr>
              <m:lit/>
            </m:rPr>
            <w:rPr>
              <w:rFonts w:ascii="Cambria Math" w:hAnsi="Cambria Math"/>
            </w:rPr>
            <m:t>}</m:t>
          </m:r>
          <m:r>
            <w:rPr>
              <w:rFonts w:ascii="Cambria Math" w:hAnsi="Cambria Math"/>
            </w:rPr>
            <m:t>-</m:t>
          </m:r>
          <m:sSup>
            <m:sSupPr>
              <m:ctrlPr>
                <w:rPr>
                  <w:rFonts w:ascii="Cambria Math" w:hAnsi="Cambria Math"/>
                  <w:i/>
                </w:rPr>
              </m:ctrlPr>
            </m:sSupPr>
            <m:e>
              <m:r>
                <w:rPr>
                  <w:rFonts w:ascii="Cambria Math" w:hAnsi="Cambria Math"/>
                </w:rPr>
                <m:t>2</m:t>
              </m:r>
            </m:e>
            <m:sup>
              <m:r>
                <w:rPr>
                  <w:rFonts w:ascii="Cambria Math" w:hAnsi="Cambria Math"/>
                </w:rPr>
                <m:t>3-1</m:t>
              </m:r>
            </m:sup>
          </m:sSup>
        </m:oMath>
      </m:oMathPara>
    </w:p>
    <w:p w14:paraId="2183BC69" w14:textId="77777777" w:rsidR="00D849E6" w:rsidRPr="00D849E6" w:rsidRDefault="00D849E6" w:rsidP="00662227">
      <w:pPr>
        <w:ind w:firstLine="480"/>
      </w:pPr>
    </w:p>
    <w:p w14:paraId="7280D26D" w14:textId="1EC2AA23" w:rsidR="00662227" w:rsidRPr="00662227" w:rsidRDefault="00662227" w:rsidP="00D849E6">
      <w:pPr>
        <w:ind w:firstLine="480"/>
      </w:pPr>
      <w:r w:rsidRPr="00662227">
        <w:t>其中</w:t>
      </w:r>
      <w:r w:rsidRPr="00662227">
        <w:t xml:space="preserve"> </w:t>
      </w:r>
      <m:oMath>
        <m:r>
          <w:rPr>
            <w:rFonts w:ascii="Cambria Math" w:hAnsi="Cambria Math"/>
          </w:rPr>
          <m:t>a</m:t>
        </m:r>
      </m:oMath>
      <w:r w:rsidRPr="00662227">
        <w:t xml:space="preserve"> </w:t>
      </w:r>
      <w:r w:rsidRPr="00662227">
        <w:t>为输入掩码，</w:t>
      </w:r>
      <m:oMath>
        <m:r>
          <w:rPr>
            <w:rFonts w:ascii="Cambria Math" w:hAnsi="Cambria Math"/>
          </w:rPr>
          <m:t>b</m:t>
        </m:r>
      </m:oMath>
      <w:r w:rsidRPr="00662227">
        <w:t xml:space="preserve"> </w:t>
      </w:r>
      <w:r w:rsidRPr="00662227">
        <w:t>为输出掩码，</w:t>
      </w:r>
      <m:oMath>
        <m:r>
          <w:rPr>
            <w:rFonts w:ascii="Cambria Math" w:hAnsi="Cambria Math"/>
          </w:rPr>
          <m:t>a⋅ x</m:t>
        </m:r>
      </m:oMath>
      <w:r w:rsidRPr="00662227">
        <w:t>和</w:t>
      </w:r>
      <w:r w:rsidRPr="00662227">
        <w:t xml:space="preserve"> </w:t>
      </w:r>
      <m:oMath>
        <m:r>
          <w:rPr>
            <w:rFonts w:ascii="Cambria Math" w:hAnsi="Cambria Math"/>
          </w:rPr>
          <m:t>b⋅ S(x)</m:t>
        </m:r>
      </m:oMath>
      <w:r w:rsidRPr="00662227">
        <w:t xml:space="preserve"> </w:t>
      </w:r>
      <w:r w:rsidRPr="00662227">
        <w:t>表示二元内积。</w:t>
      </w:r>
      <w:r w:rsidRPr="00662227">
        <w:t>LAT</w:t>
      </w:r>
      <w:r w:rsidRPr="00662227">
        <w:t>值越大，说明对应线性关系成立的概率偏离随机情况越明显。</w:t>
      </w:r>
    </w:p>
    <w:p w14:paraId="20F90007" w14:textId="6AA0B436" w:rsidR="00662227" w:rsidRPr="00662227" w:rsidRDefault="00662227" w:rsidP="00662227">
      <w:pPr>
        <w:ind w:firstLine="480"/>
      </w:pPr>
      <w:r w:rsidRPr="00662227">
        <w:t>若</w:t>
      </w:r>
      <w:r w:rsidRPr="00662227">
        <w:t xml:space="preserve"> </w:t>
      </w:r>
      <m:oMath>
        <m:d>
          <m:dPr>
            <m:begChr m:val="|"/>
            <m:endChr m:val="|"/>
            <m:ctrlPr>
              <w:rPr>
                <w:rFonts w:ascii="Cambria Math" w:hAnsi="Cambria Math"/>
                <w:i/>
              </w:rPr>
            </m:ctrlPr>
          </m:dPr>
          <m:e>
            <m:r>
              <w:rPr>
                <w:rFonts w:ascii="Cambria Math" w:hAnsi="Cambria Math"/>
              </w:rPr>
              <m:t>LAT</m:t>
            </m:r>
            <m:d>
              <m:dPr>
                <m:ctrlPr>
                  <w:rPr>
                    <w:rFonts w:ascii="Cambria Math" w:hAnsi="Cambria Math"/>
                    <w:i/>
                  </w:rPr>
                </m:ctrlPr>
              </m:dPr>
              <m:e>
                <m:r>
                  <w:rPr>
                    <w:rFonts w:ascii="Cambria Math" w:hAnsi="Cambria Math"/>
                  </w:rPr>
                  <m:t>a,b</m:t>
                </m:r>
              </m:e>
            </m:d>
          </m:e>
        </m:d>
        <m:r>
          <w:rPr>
            <w:rFonts w:ascii="Cambria Math" w:hAnsi="Cambria Math"/>
          </w:rPr>
          <m:t>=4</m:t>
        </m:r>
      </m:oMath>
      <w:r w:rsidRPr="00662227">
        <w:t>，则对应线性关系成立概率为</w:t>
      </w:r>
      <w:r w:rsidRPr="00662227">
        <w:t>1</w:t>
      </w:r>
      <w:r w:rsidRPr="00662227">
        <w:t>或</w:t>
      </w:r>
      <w:r w:rsidRPr="00662227">
        <w:t>0</w:t>
      </w:r>
      <w:r w:rsidRPr="00662227">
        <w:t>，说明存在完美线性关系；若最大绝对值为</w:t>
      </w:r>
      <w:r w:rsidRPr="00662227">
        <w:t>2</w:t>
      </w:r>
      <w:r w:rsidRPr="00662227">
        <w:t>，则对应概率为</w:t>
      </w:r>
      <w:r w:rsidRPr="00662227">
        <w:t>0.75</w:t>
      </w:r>
      <w:r w:rsidRPr="00662227">
        <w:t>或</w:t>
      </w:r>
      <w:r w:rsidRPr="00662227">
        <w:t>0.25</w:t>
      </w:r>
      <w:r w:rsidRPr="00662227">
        <w:t>，虽然仍存在偏差，但不存在确定性线性关系。</w:t>
      </w:r>
    </w:p>
    <w:p w14:paraId="095BEF79" w14:textId="13AC595F" w:rsidR="00662227" w:rsidRDefault="00662227" w:rsidP="00662227">
      <w:pPr>
        <w:pStyle w:val="3"/>
      </w:pPr>
      <w:r w:rsidRPr="00662227">
        <w:lastRenderedPageBreak/>
        <w:t>弱</w:t>
      </w:r>
      <w:r w:rsidRPr="00662227">
        <w:t>S</w:t>
      </w:r>
      <w:r w:rsidRPr="00662227">
        <w:t>盒的线性逼近</w:t>
      </w:r>
    </w:p>
    <w:p w14:paraId="3EC30EDD" w14:textId="54A1A5D2" w:rsidR="00662227" w:rsidRDefault="00662227" w:rsidP="00662227">
      <w:pPr>
        <w:ind w:firstLine="480"/>
      </w:pPr>
      <w:r w:rsidRPr="00662227">
        <w:rPr>
          <w:rFonts w:hint="eastAsia"/>
        </w:rPr>
        <w:t>弱</w:t>
      </w:r>
      <w:r w:rsidRPr="00662227">
        <w:rPr>
          <w:rFonts w:hint="eastAsia"/>
        </w:rPr>
        <w:t>S</w:t>
      </w:r>
      <w:r w:rsidRPr="00662227">
        <w:rPr>
          <w:rFonts w:hint="eastAsia"/>
        </w:rPr>
        <w:t>盒</w:t>
      </w:r>
      <w:r w:rsidRPr="00662227">
        <w:rPr>
          <w:rFonts w:hint="eastAsia"/>
        </w:rPr>
        <w:t xml:space="preserve"> </w:t>
      </w:r>
      <m:oMath>
        <m:sSub>
          <m:sSubPr>
            <m:ctrlPr>
              <w:rPr>
                <w:rFonts w:ascii="Cambria Math" w:hAnsi="Cambria Math"/>
                <w:i/>
              </w:rPr>
            </m:ctrlPr>
          </m:sSubPr>
          <m:e>
            <m:r>
              <w:rPr>
                <w:rFonts w:ascii="Cambria Math" w:hAnsi="Cambria Math"/>
              </w:rPr>
              <m:t>S</m:t>
            </m:r>
          </m:e>
          <m:sub>
            <m:r>
              <w:rPr>
                <w:rFonts w:ascii="Cambria Math" w:hAnsi="Cambria Math"/>
              </w:rPr>
              <m:t>w</m:t>
            </m:r>
          </m:sub>
        </m:sSub>
      </m:oMath>
      <w:r w:rsidRPr="00662227">
        <w:rPr>
          <w:rFonts w:hint="eastAsia"/>
        </w:rPr>
        <w:t xml:space="preserve"> </w:t>
      </w:r>
      <w:r w:rsidRPr="00662227">
        <w:rPr>
          <w:rFonts w:hint="eastAsia"/>
        </w:rPr>
        <w:t>的最大线性表绝对值为</w:t>
      </w:r>
    </w:p>
    <w:p w14:paraId="27674C6A" w14:textId="77777777" w:rsidR="00D849E6" w:rsidRDefault="00000000" w:rsidP="00662227">
      <w:pPr>
        <w:ind w:firstLine="480"/>
      </w:pPr>
      <m:oMathPara>
        <m:oMath>
          <m:d>
            <m:dPr>
              <m:begChr m:val="|"/>
              <m:endChr m:val="|"/>
              <m:ctrlPr>
                <w:rPr>
                  <w:rFonts w:ascii="Cambria Math" w:hAnsi="Cambria Math"/>
                  <w:i/>
                </w:rPr>
              </m:ctrlPr>
            </m:dPr>
            <m:e>
              <m:r>
                <w:rPr>
                  <w:rFonts w:ascii="Cambria Math" w:hAnsi="Cambria Math" w:hint="eastAsia"/>
                </w:rPr>
                <m:t>LA</m:t>
              </m:r>
              <m:sSub>
                <m:sSubPr>
                  <m:ctrlPr>
                    <w:rPr>
                      <w:rFonts w:ascii="Cambria Math" w:hAnsi="Cambria Math"/>
                      <w:i/>
                    </w:rPr>
                  </m:ctrlPr>
                </m:sSubPr>
                <m:e>
                  <m:r>
                    <w:rPr>
                      <w:rFonts w:ascii="Cambria Math" w:hAnsi="Cambria Math" w:hint="eastAsia"/>
                    </w:rPr>
                    <m:t>T</m:t>
                  </m:r>
                  <m:ctrlPr>
                    <w:rPr>
                      <w:rFonts w:ascii="Cambria Math" w:hAnsi="Cambria Math" w:hint="eastAsia"/>
                      <w:i/>
                    </w:rPr>
                  </m:ctrlPr>
                </m:e>
                <m:sub>
                  <m:d>
                    <m:dPr>
                      <m:begChr m:val="{"/>
                      <m:endChr m:val="}"/>
                      <m:ctrlPr>
                        <w:rPr>
                          <w:rFonts w:ascii="Cambria Math" w:hAnsi="Cambria Math"/>
                          <w:i/>
                        </w:rPr>
                      </m:ctrlPr>
                    </m:dPr>
                    <m:e>
                      <m:r>
                        <w:rPr>
                          <w:rFonts w:ascii="Cambria Math" w:hAnsi="Cambria Math" w:hint="eastAsia"/>
                        </w:rPr>
                        <m:t>max</m:t>
                      </m:r>
                    </m:e>
                  </m:d>
                </m:sub>
              </m:sSub>
            </m:e>
          </m:d>
          <m:r>
            <w:rPr>
              <w:rFonts w:ascii="Cambria Math" w:hAnsi="Cambria Math" w:hint="eastAsia"/>
            </w:rPr>
            <m:t>=4</m:t>
          </m:r>
          <m:r>
            <w:rPr>
              <w:rFonts w:ascii="Cambria Math" w:hAnsi="Cambria Math" w:hint="eastAsia"/>
            </w:rPr>
            <m:t>。</m:t>
          </m:r>
        </m:oMath>
      </m:oMathPara>
    </w:p>
    <w:p w14:paraId="7E5721E9" w14:textId="520BBD3A" w:rsidR="00662227" w:rsidRDefault="00662227" w:rsidP="00662227">
      <w:pPr>
        <w:ind w:firstLine="480"/>
      </w:pPr>
      <w:r w:rsidRPr="00662227">
        <w:t>AT</w:t>
      </w:r>
      <w:r w:rsidRPr="00662227">
        <w:t>中存在多条完美线性逼近。例如：</w:t>
      </w:r>
    </w:p>
    <w:p w14:paraId="7999AE41" w14:textId="210ABC38" w:rsidR="00662227" w:rsidRDefault="00000000" w:rsidP="00662227">
      <w:pPr>
        <w:ind w:firstLine="480"/>
      </w:pPr>
      <m:oMathPara>
        <m:oMath>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m:t>
          </m:r>
        </m:oMath>
      </m:oMathPara>
    </w:p>
    <w:p w14:paraId="31947AE8" w14:textId="3377F409" w:rsidR="00662227" w:rsidRPr="00662227" w:rsidRDefault="00662227" w:rsidP="00662227">
      <w:pPr>
        <w:ind w:firstLine="480"/>
      </w:pPr>
      <w:r w:rsidRPr="00662227">
        <w:t>该关系对应</w:t>
      </w:r>
      <w:r w:rsidRPr="00662227">
        <w:t>LAT</w:t>
      </w:r>
      <w:r w:rsidRPr="00662227">
        <w:t>值为</w:t>
      </w:r>
      <w:r w:rsidRPr="00662227">
        <w:t xml:space="preserve"> </w:t>
      </w:r>
      <m:oMath>
        <m:r>
          <w:rPr>
            <w:rFonts w:ascii="Cambria Math" w:hAnsi="Cambria Math"/>
          </w:rPr>
          <m:t>+4</m:t>
        </m:r>
      </m:oMath>
      <w:r w:rsidRPr="00662227">
        <w:t>，成立概率为</w:t>
      </w:r>
      <w:r w:rsidRPr="00662227">
        <w:t>1</w:t>
      </w:r>
      <w:r w:rsidRPr="00662227">
        <w:t>，偏差为</w:t>
      </w:r>
      <w:r w:rsidRPr="00662227">
        <w:t>0.5</w:t>
      </w:r>
      <w:r w:rsidRPr="00662227">
        <w:t>。又如：</w:t>
      </w:r>
    </w:p>
    <w:p w14:paraId="073001AA" w14:textId="040B1ADD" w:rsidR="00662227" w:rsidRPr="00662227" w:rsidRDefault="00000000" w:rsidP="00662227">
      <w:pPr>
        <w:ind w:firstLine="480"/>
      </w:pPr>
      <m:oMathPara>
        <m:oMath>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2</m:t>
              </m:r>
            </m:sub>
          </m:sSub>
          <m:r>
            <w:rPr>
              <w:rFonts w:ascii="Cambria Math" w:hAnsi="Cambria Math"/>
            </w:rPr>
            <m:t>,</m:t>
          </m:r>
        </m:oMath>
      </m:oMathPara>
    </w:p>
    <w:p w14:paraId="68F457A2" w14:textId="12189660" w:rsidR="00662227" w:rsidRDefault="00662227" w:rsidP="00662227">
      <w:pPr>
        <w:ind w:firstLine="480"/>
      </w:pPr>
      <w:r w:rsidRPr="00662227">
        <w:rPr>
          <w:rFonts w:hint="eastAsia"/>
        </w:rPr>
        <w:t>该关系对应</w:t>
      </w:r>
      <w:r w:rsidRPr="00662227">
        <w:rPr>
          <w:rFonts w:hint="eastAsia"/>
        </w:rPr>
        <w:t>LAT</w:t>
      </w:r>
      <w:r w:rsidRPr="00662227">
        <w:rPr>
          <w:rFonts w:hint="eastAsia"/>
        </w:rPr>
        <w:t>值为</w:t>
      </w:r>
      <w:r w:rsidRPr="00662227">
        <w:rPr>
          <w:rFonts w:hint="eastAsia"/>
        </w:rPr>
        <w:t xml:space="preserve"> </w:t>
      </w:r>
      <m:oMath>
        <m:r>
          <w:rPr>
            <w:rFonts w:ascii="Cambria Math" w:hAnsi="Cambria Math"/>
          </w:rPr>
          <m:t>-4</m:t>
        </m:r>
      </m:oMath>
      <w:r w:rsidRPr="00662227">
        <w:rPr>
          <w:rFonts w:hint="eastAsia"/>
        </w:rPr>
        <w:t>，成立概率为</w:t>
      </w:r>
      <w:r w:rsidRPr="00662227">
        <w:rPr>
          <w:rFonts w:hint="eastAsia"/>
        </w:rPr>
        <w:t>0</w:t>
      </w:r>
      <w:r w:rsidRPr="00662227">
        <w:rPr>
          <w:rFonts w:hint="eastAsia"/>
        </w:rPr>
        <w:t>，偏差同样为</w:t>
      </w:r>
      <w:r w:rsidRPr="00662227">
        <w:rPr>
          <w:rFonts w:hint="eastAsia"/>
        </w:rPr>
        <w:t>0.5</w:t>
      </w:r>
      <w:r w:rsidRPr="00662227">
        <w:rPr>
          <w:rFonts w:hint="eastAsia"/>
        </w:rPr>
        <w:t>。概率为</w:t>
      </w:r>
      <w:r w:rsidRPr="00662227">
        <w:rPr>
          <w:rFonts w:hint="eastAsia"/>
        </w:rPr>
        <w:t>0</w:t>
      </w:r>
      <w:r w:rsidRPr="00662227">
        <w:rPr>
          <w:rFonts w:hint="eastAsia"/>
        </w:rPr>
        <w:t>并不表示无线性关系，而是表示对应等式恒不成立，等价地，其取反关系恒成立，因此仍然构成完美线性泄露。这类关系表明，弱</w:t>
      </w:r>
      <w:r w:rsidRPr="00662227">
        <w:rPr>
          <w:rFonts w:hint="eastAsia"/>
        </w:rPr>
        <w:t>S</w:t>
      </w:r>
      <w:r w:rsidRPr="00662227">
        <w:rPr>
          <w:rFonts w:hint="eastAsia"/>
        </w:rPr>
        <w:t>盒的某些输出掩码可以被输入掩码完全预测。在线性密码分析中，这种线性关系会显著降低攻击者构造有效线性路径的难度。</w:t>
      </w:r>
    </w:p>
    <w:p w14:paraId="15CDE25C" w14:textId="1AC03DA0" w:rsidR="00662227" w:rsidRDefault="00662227" w:rsidP="00662227">
      <w:pPr>
        <w:pStyle w:val="3"/>
      </w:pPr>
      <w:r w:rsidRPr="00662227">
        <w:t>最优</w:t>
      </w:r>
      <w:r w:rsidRPr="00662227">
        <w:t>S</w:t>
      </w:r>
      <w:r w:rsidRPr="00662227">
        <w:t>盒的线性逼近</w:t>
      </w:r>
    </w:p>
    <w:p w14:paraId="7CF90A5F" w14:textId="128408BE" w:rsidR="00662227" w:rsidRDefault="00662227" w:rsidP="00662227">
      <w:pPr>
        <w:ind w:firstLine="480"/>
      </w:pPr>
      <w:r w:rsidRPr="00662227">
        <w:rPr>
          <w:rFonts w:hint="eastAsia"/>
        </w:rPr>
        <w:t>最优</w:t>
      </w:r>
      <w:r w:rsidRPr="00662227">
        <w:rPr>
          <w:rFonts w:hint="eastAsia"/>
        </w:rPr>
        <w:t>S</w:t>
      </w:r>
      <w:r w:rsidRPr="00662227">
        <w:rPr>
          <w:rFonts w:hint="eastAsia"/>
        </w:rPr>
        <w:t>盒</w:t>
      </w:r>
      <w:r w:rsidRPr="00662227">
        <w:rPr>
          <w:rFonts w:hint="eastAsia"/>
        </w:rPr>
        <w:t xml:space="preserve"> </w:t>
      </w:r>
      <m:oMath>
        <m:sSub>
          <m:sSubPr>
            <m:ctrlPr>
              <w:rPr>
                <w:rFonts w:ascii="Cambria Math" w:hAnsi="Cambria Math"/>
                <w:i/>
              </w:rPr>
            </m:ctrlPr>
          </m:sSubPr>
          <m:e>
            <m:r>
              <w:rPr>
                <w:rFonts w:ascii="Cambria Math" w:hAnsi="Cambria Math"/>
              </w:rPr>
              <m:t>S</m:t>
            </m:r>
          </m:e>
          <m:sub>
            <m:r>
              <w:rPr>
                <w:rFonts w:ascii="Cambria Math" w:hAnsi="Cambria Math"/>
              </w:rPr>
              <m:t>o</m:t>
            </m:r>
          </m:sub>
        </m:sSub>
      </m:oMath>
      <w:r w:rsidRPr="00662227">
        <w:rPr>
          <w:rFonts w:hint="eastAsia"/>
        </w:rPr>
        <w:t xml:space="preserve"> </w:t>
      </w:r>
      <w:r w:rsidRPr="00662227">
        <w:rPr>
          <w:rFonts w:hint="eastAsia"/>
        </w:rPr>
        <w:t>的</w:t>
      </w:r>
      <w:r w:rsidRPr="00662227">
        <w:rPr>
          <w:rFonts w:hint="eastAsia"/>
        </w:rPr>
        <w:t>LAT</w:t>
      </w:r>
      <w:r w:rsidRPr="00662227">
        <w:rPr>
          <w:rFonts w:hint="eastAsia"/>
        </w:rPr>
        <w:t>如表</w:t>
      </w:r>
      <w:r w:rsidRPr="00662227">
        <w:rPr>
          <w:rFonts w:hint="eastAsia"/>
        </w:rPr>
        <w:t>3-6</w:t>
      </w:r>
      <w:r w:rsidRPr="00662227">
        <w:rPr>
          <w:rFonts w:hint="eastAsia"/>
        </w:rPr>
        <w:t>所示。</w:t>
      </w:r>
    </w:p>
    <w:p w14:paraId="26DA8C11" w14:textId="20119828" w:rsidR="00662227" w:rsidRPr="00662227" w:rsidRDefault="00662227" w:rsidP="00662227">
      <w:pPr>
        <w:ind w:firstLine="480"/>
      </w:pPr>
      <w:r w:rsidRPr="00662227">
        <w:t>表</w:t>
      </w:r>
      <w:r w:rsidRPr="00662227">
        <w:t xml:space="preserve">3-6 </w:t>
      </w:r>
      <w:r w:rsidRPr="00662227">
        <w:t>最优</w:t>
      </w:r>
      <w:r w:rsidRPr="00662227">
        <w:t>3bit S</w:t>
      </w:r>
      <w:r w:rsidRPr="00662227">
        <w:t>盒</w:t>
      </w:r>
      <w:r w:rsidRPr="00662227">
        <w:t xml:space="preserve"> </w:t>
      </w:r>
      <m:oMath>
        <m:sSub>
          <m:sSubPr>
            <m:ctrlPr>
              <w:rPr>
                <w:rFonts w:ascii="Cambria Math" w:hAnsi="Cambria Math"/>
                <w:i/>
              </w:rPr>
            </m:ctrlPr>
          </m:sSubPr>
          <m:e>
            <m:r>
              <w:rPr>
                <w:rFonts w:ascii="Cambria Math" w:hAnsi="Cambria Math"/>
              </w:rPr>
              <m:t>S</m:t>
            </m:r>
          </m:e>
          <m:sub>
            <m:r>
              <w:rPr>
                <w:rFonts w:ascii="Cambria Math" w:hAnsi="Cambria Math"/>
              </w:rPr>
              <m:t>o</m:t>
            </m:r>
          </m:sub>
        </m:sSub>
      </m:oMath>
      <w:r w:rsidRPr="00662227">
        <w:t xml:space="preserve"> </w:t>
      </w:r>
      <w:r w:rsidRPr="00662227">
        <w:t>的线性分布表</w:t>
      </w:r>
      <w:r w:rsidRPr="00662227">
        <w:t>LAT</w:t>
      </w:r>
    </w:p>
    <w:tbl>
      <w:tblPr>
        <w:tblW w:w="7194" w:type="dxa"/>
        <w:tblCellSpacing w:w="15" w:type="dxa"/>
        <w:tblCellMar>
          <w:left w:w="0" w:type="dxa"/>
          <w:right w:w="0" w:type="dxa"/>
        </w:tblCellMar>
        <w:tblLook w:val="04A0" w:firstRow="1" w:lastRow="0" w:firstColumn="1" w:lastColumn="0" w:noHBand="0" w:noVBand="1"/>
      </w:tblPr>
      <w:tblGrid>
        <w:gridCol w:w="1075"/>
        <w:gridCol w:w="671"/>
        <w:gridCol w:w="826"/>
        <w:gridCol w:w="826"/>
        <w:gridCol w:w="826"/>
        <w:gridCol w:w="826"/>
        <w:gridCol w:w="826"/>
        <w:gridCol w:w="826"/>
        <w:gridCol w:w="492"/>
      </w:tblGrid>
      <w:tr w:rsidR="009344AA" w:rsidRPr="00662227" w14:paraId="6AECFE81" w14:textId="30F598BA" w:rsidTr="009344AA">
        <w:trPr>
          <w:trHeight w:val="268"/>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C4F579E" w14:textId="77777777" w:rsidR="009344AA" w:rsidRPr="00662227" w:rsidRDefault="009344AA" w:rsidP="00662227">
            <w:pPr>
              <w:adjustRightInd/>
              <w:snapToGrid/>
              <w:spacing w:line="240" w:lineRule="auto"/>
              <w:ind w:firstLineChars="0" w:firstLine="0"/>
              <w:jc w:val="left"/>
            </w:pPr>
            <w:r w:rsidRPr="00662227">
              <w:rPr>
                <w:b/>
                <w:bCs/>
              </w:rPr>
              <w:t>a\b</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AE13006" w14:textId="77777777" w:rsidR="009344AA" w:rsidRPr="00662227" w:rsidRDefault="009344AA" w:rsidP="00662227">
            <w:pPr>
              <w:adjustRightInd/>
              <w:snapToGrid/>
              <w:spacing w:line="240" w:lineRule="auto"/>
              <w:ind w:firstLineChars="0" w:firstLine="0"/>
              <w:jc w:val="left"/>
            </w:pPr>
            <w:r w:rsidRPr="00662227">
              <w:rPr>
                <w:b/>
                <w:bCs/>
              </w:rPr>
              <w:t>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BFC3809" w14:textId="77777777" w:rsidR="009344AA" w:rsidRPr="00662227" w:rsidRDefault="009344AA" w:rsidP="00662227">
            <w:pPr>
              <w:adjustRightInd/>
              <w:snapToGrid/>
              <w:spacing w:line="240" w:lineRule="auto"/>
              <w:ind w:firstLineChars="0" w:firstLine="0"/>
              <w:jc w:val="left"/>
            </w:pPr>
            <w:r w:rsidRPr="00662227">
              <w:rPr>
                <w:b/>
                <w:bCs/>
              </w:rPr>
              <w:t>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5FE93CC" w14:textId="77777777" w:rsidR="009344AA" w:rsidRPr="00662227" w:rsidRDefault="009344AA" w:rsidP="00662227">
            <w:pPr>
              <w:adjustRightInd/>
              <w:snapToGrid/>
              <w:spacing w:line="240" w:lineRule="auto"/>
              <w:ind w:firstLineChars="0" w:firstLine="0"/>
              <w:jc w:val="left"/>
            </w:pPr>
            <w:r w:rsidRPr="00662227">
              <w:rPr>
                <w:b/>
                <w:bCs/>
              </w:rPr>
              <w:t>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278F3D8" w14:textId="77777777" w:rsidR="009344AA" w:rsidRPr="00662227" w:rsidRDefault="009344AA" w:rsidP="00662227">
            <w:pPr>
              <w:adjustRightInd/>
              <w:snapToGrid/>
              <w:spacing w:line="240" w:lineRule="auto"/>
              <w:ind w:firstLineChars="0" w:firstLine="0"/>
              <w:jc w:val="left"/>
            </w:pPr>
            <w:r w:rsidRPr="00662227">
              <w:rPr>
                <w:b/>
                <w:bCs/>
              </w:rPr>
              <w:t>3</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52F6D53" w14:textId="77777777" w:rsidR="009344AA" w:rsidRPr="00662227" w:rsidRDefault="009344AA" w:rsidP="00662227">
            <w:pPr>
              <w:adjustRightInd/>
              <w:snapToGrid/>
              <w:spacing w:line="240" w:lineRule="auto"/>
              <w:ind w:firstLineChars="0" w:firstLine="0"/>
              <w:jc w:val="left"/>
            </w:pPr>
            <w:r w:rsidRPr="00662227">
              <w:rPr>
                <w:b/>
                <w:bCs/>
              </w:rPr>
              <w:t>4</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781EA68" w14:textId="77777777" w:rsidR="009344AA" w:rsidRPr="00662227" w:rsidRDefault="009344AA" w:rsidP="00662227">
            <w:pPr>
              <w:adjustRightInd/>
              <w:snapToGrid/>
              <w:spacing w:line="240" w:lineRule="auto"/>
              <w:ind w:firstLineChars="0" w:firstLine="0"/>
              <w:jc w:val="left"/>
            </w:pPr>
            <w:r w:rsidRPr="00662227">
              <w:rPr>
                <w:b/>
                <w:bCs/>
              </w:rPr>
              <w:t>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E0A8F24" w14:textId="77777777" w:rsidR="009344AA" w:rsidRPr="00662227" w:rsidRDefault="009344AA" w:rsidP="00662227">
            <w:pPr>
              <w:adjustRightInd/>
              <w:snapToGrid/>
              <w:spacing w:line="240" w:lineRule="auto"/>
              <w:ind w:firstLineChars="0" w:firstLine="0"/>
              <w:jc w:val="left"/>
            </w:pPr>
            <w:r w:rsidRPr="00662227">
              <w:rPr>
                <w:b/>
                <w:bCs/>
              </w:rPr>
              <w:t>6</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6223F8F" w14:textId="77777777" w:rsidR="009344AA" w:rsidRPr="00662227" w:rsidRDefault="009344AA" w:rsidP="00662227">
            <w:pPr>
              <w:adjustRightInd/>
              <w:snapToGrid/>
              <w:spacing w:line="240" w:lineRule="auto"/>
              <w:ind w:firstLineChars="0" w:firstLine="0"/>
              <w:jc w:val="left"/>
            </w:pPr>
            <w:r w:rsidRPr="00662227">
              <w:rPr>
                <w:b/>
                <w:bCs/>
              </w:rPr>
              <w:t>7</w:t>
            </w:r>
          </w:p>
        </w:tc>
      </w:tr>
      <w:tr w:rsidR="009344AA" w:rsidRPr="00662227" w14:paraId="3E4A00DB" w14:textId="2E7B5A0B" w:rsidTr="009344AA">
        <w:trPr>
          <w:trHeight w:val="278"/>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0EC857D" w14:textId="77777777" w:rsidR="009344AA" w:rsidRPr="00662227" w:rsidRDefault="009344AA" w:rsidP="00662227">
            <w:pPr>
              <w:adjustRightInd/>
              <w:snapToGrid/>
              <w:spacing w:line="240" w:lineRule="auto"/>
              <w:ind w:firstLineChars="0" w:firstLine="0"/>
              <w:jc w:val="left"/>
            </w:pPr>
            <w:r w:rsidRPr="00662227">
              <w:t>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CC9D22B" w14:textId="77777777" w:rsidR="009344AA" w:rsidRPr="00662227" w:rsidRDefault="009344AA" w:rsidP="00662227">
            <w:pPr>
              <w:adjustRightInd/>
              <w:snapToGrid/>
              <w:spacing w:line="240" w:lineRule="auto"/>
              <w:ind w:firstLineChars="0" w:firstLine="0"/>
              <w:jc w:val="left"/>
            </w:pPr>
            <w:r w:rsidRPr="00662227">
              <w:t>4</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5909995" w14:textId="77777777" w:rsidR="009344AA" w:rsidRPr="00662227" w:rsidRDefault="009344AA" w:rsidP="00662227">
            <w:pPr>
              <w:adjustRightInd/>
              <w:snapToGrid/>
              <w:spacing w:line="240" w:lineRule="auto"/>
              <w:ind w:firstLineChars="0" w:firstLine="0"/>
              <w:jc w:val="left"/>
            </w:pPr>
            <w:r w:rsidRPr="00662227">
              <w:t>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760BA6E" w14:textId="77777777" w:rsidR="009344AA" w:rsidRPr="00662227" w:rsidRDefault="009344AA" w:rsidP="00662227">
            <w:pPr>
              <w:adjustRightInd/>
              <w:snapToGrid/>
              <w:spacing w:line="240" w:lineRule="auto"/>
              <w:ind w:firstLineChars="0" w:firstLine="0"/>
              <w:jc w:val="left"/>
            </w:pPr>
            <w:r w:rsidRPr="00662227">
              <w:t>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4DCC482" w14:textId="77777777" w:rsidR="009344AA" w:rsidRPr="00662227" w:rsidRDefault="009344AA" w:rsidP="00662227">
            <w:pPr>
              <w:adjustRightInd/>
              <w:snapToGrid/>
              <w:spacing w:line="240" w:lineRule="auto"/>
              <w:ind w:firstLineChars="0" w:firstLine="0"/>
              <w:jc w:val="left"/>
            </w:pPr>
            <w:r w:rsidRPr="00662227">
              <w:t>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46B920E" w14:textId="77777777" w:rsidR="009344AA" w:rsidRPr="00662227" w:rsidRDefault="009344AA" w:rsidP="00662227">
            <w:pPr>
              <w:adjustRightInd/>
              <w:snapToGrid/>
              <w:spacing w:line="240" w:lineRule="auto"/>
              <w:ind w:firstLineChars="0" w:firstLine="0"/>
              <w:jc w:val="left"/>
            </w:pPr>
            <w:r w:rsidRPr="00662227">
              <w:t>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DCF1355" w14:textId="77777777" w:rsidR="009344AA" w:rsidRPr="00662227" w:rsidRDefault="009344AA" w:rsidP="00662227">
            <w:pPr>
              <w:adjustRightInd/>
              <w:snapToGrid/>
              <w:spacing w:line="240" w:lineRule="auto"/>
              <w:ind w:firstLineChars="0" w:firstLine="0"/>
              <w:jc w:val="left"/>
            </w:pPr>
            <w:r w:rsidRPr="00662227">
              <w:t>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C255B1A" w14:textId="77777777" w:rsidR="009344AA" w:rsidRPr="00662227" w:rsidRDefault="009344AA" w:rsidP="00662227">
            <w:pPr>
              <w:adjustRightInd/>
              <w:snapToGrid/>
              <w:spacing w:line="240" w:lineRule="auto"/>
              <w:ind w:firstLineChars="0" w:firstLine="0"/>
              <w:jc w:val="left"/>
            </w:pPr>
            <w:r w:rsidRPr="00662227">
              <w:t>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024C944" w14:textId="77777777" w:rsidR="009344AA" w:rsidRPr="00662227" w:rsidRDefault="009344AA" w:rsidP="00662227">
            <w:pPr>
              <w:adjustRightInd/>
              <w:snapToGrid/>
              <w:spacing w:line="240" w:lineRule="auto"/>
              <w:ind w:firstLineChars="0" w:firstLine="0"/>
              <w:jc w:val="left"/>
            </w:pPr>
            <w:r w:rsidRPr="00662227">
              <w:t>0</w:t>
            </w:r>
          </w:p>
        </w:tc>
      </w:tr>
      <w:tr w:rsidR="009344AA" w:rsidRPr="00662227" w14:paraId="573E2562" w14:textId="48D0DBDE" w:rsidTr="009344AA">
        <w:trPr>
          <w:trHeight w:val="268"/>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80FB284" w14:textId="77777777" w:rsidR="009344AA" w:rsidRPr="00662227" w:rsidRDefault="009344AA" w:rsidP="00662227">
            <w:pPr>
              <w:adjustRightInd/>
              <w:snapToGrid/>
              <w:spacing w:line="240" w:lineRule="auto"/>
              <w:ind w:firstLineChars="0" w:firstLine="0"/>
              <w:jc w:val="left"/>
            </w:pPr>
            <w:r w:rsidRPr="00662227">
              <w:t>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D404D71" w14:textId="77777777" w:rsidR="009344AA" w:rsidRPr="00662227" w:rsidRDefault="009344AA" w:rsidP="00662227">
            <w:pPr>
              <w:adjustRightInd/>
              <w:snapToGrid/>
              <w:spacing w:line="240" w:lineRule="auto"/>
              <w:ind w:firstLineChars="0" w:firstLine="0"/>
              <w:jc w:val="left"/>
            </w:pPr>
            <w:r w:rsidRPr="00662227">
              <w:t>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6E7B993" w14:textId="77777777" w:rsidR="009344AA" w:rsidRPr="00662227" w:rsidRDefault="009344AA" w:rsidP="00662227">
            <w:pPr>
              <w:adjustRightInd/>
              <w:snapToGrid/>
              <w:spacing w:line="240" w:lineRule="auto"/>
              <w:ind w:firstLineChars="0" w:firstLine="0"/>
              <w:jc w:val="left"/>
            </w:pPr>
            <w:r w:rsidRPr="00662227">
              <w:t>-2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2C707DA" w14:textId="77777777" w:rsidR="009344AA" w:rsidRPr="00662227" w:rsidRDefault="009344AA" w:rsidP="00662227">
            <w:pPr>
              <w:adjustRightInd/>
              <w:snapToGrid/>
              <w:spacing w:line="240" w:lineRule="auto"/>
              <w:ind w:firstLineChars="0" w:firstLine="0"/>
              <w:jc w:val="left"/>
            </w:pPr>
            <w:r w:rsidRPr="00662227">
              <w:t>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8853306" w14:textId="77777777" w:rsidR="009344AA" w:rsidRPr="00662227" w:rsidRDefault="009344AA" w:rsidP="00662227">
            <w:pPr>
              <w:adjustRightInd/>
              <w:snapToGrid/>
              <w:spacing w:line="240" w:lineRule="auto"/>
              <w:ind w:firstLineChars="0" w:firstLine="0"/>
              <w:jc w:val="left"/>
            </w:pPr>
            <w:r w:rsidRPr="00662227">
              <w:t>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9035EB3" w14:textId="77777777" w:rsidR="009344AA" w:rsidRPr="00662227" w:rsidRDefault="009344AA" w:rsidP="00662227">
            <w:pPr>
              <w:adjustRightInd/>
              <w:snapToGrid/>
              <w:spacing w:line="240" w:lineRule="auto"/>
              <w:ind w:firstLineChars="0" w:firstLine="0"/>
              <w:jc w:val="left"/>
            </w:pPr>
            <w:r w:rsidRPr="00662227">
              <w:t>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154B39F" w14:textId="77777777" w:rsidR="009344AA" w:rsidRPr="00662227" w:rsidRDefault="009344AA" w:rsidP="00662227">
            <w:pPr>
              <w:adjustRightInd/>
              <w:snapToGrid/>
              <w:spacing w:line="240" w:lineRule="auto"/>
              <w:ind w:firstLineChars="0" w:firstLine="0"/>
              <w:jc w:val="left"/>
            </w:pPr>
            <w:r w:rsidRPr="00662227">
              <w:t>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97BB641" w14:textId="77777777" w:rsidR="009344AA" w:rsidRPr="00662227" w:rsidRDefault="009344AA" w:rsidP="00662227">
            <w:pPr>
              <w:adjustRightInd/>
              <w:snapToGrid/>
              <w:spacing w:line="240" w:lineRule="auto"/>
              <w:ind w:firstLineChars="0" w:firstLine="0"/>
              <w:jc w:val="left"/>
            </w:pPr>
            <w:r w:rsidRPr="00662227">
              <w:t>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A0B86C5" w14:textId="77777777" w:rsidR="009344AA" w:rsidRPr="00662227" w:rsidRDefault="009344AA" w:rsidP="00662227">
            <w:pPr>
              <w:adjustRightInd/>
              <w:snapToGrid/>
              <w:spacing w:line="240" w:lineRule="auto"/>
              <w:ind w:firstLineChars="0" w:firstLine="0"/>
              <w:jc w:val="left"/>
            </w:pPr>
            <w:r w:rsidRPr="00662227">
              <w:t>2</w:t>
            </w:r>
          </w:p>
        </w:tc>
      </w:tr>
      <w:tr w:rsidR="009344AA" w:rsidRPr="00662227" w14:paraId="59BFC475" w14:textId="167820A7" w:rsidTr="009344AA">
        <w:trPr>
          <w:trHeight w:val="278"/>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62CF713" w14:textId="77777777" w:rsidR="009344AA" w:rsidRPr="00662227" w:rsidRDefault="009344AA" w:rsidP="00662227">
            <w:pPr>
              <w:adjustRightInd/>
              <w:snapToGrid/>
              <w:spacing w:line="240" w:lineRule="auto"/>
              <w:ind w:firstLineChars="0" w:firstLine="0"/>
              <w:jc w:val="left"/>
            </w:pPr>
            <w:r w:rsidRPr="00662227">
              <w:t>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60F388C" w14:textId="77777777" w:rsidR="009344AA" w:rsidRPr="00662227" w:rsidRDefault="009344AA" w:rsidP="00662227">
            <w:pPr>
              <w:adjustRightInd/>
              <w:snapToGrid/>
              <w:spacing w:line="240" w:lineRule="auto"/>
              <w:ind w:firstLineChars="0" w:firstLine="0"/>
              <w:jc w:val="left"/>
            </w:pPr>
            <w:r w:rsidRPr="00662227">
              <w:t>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0F8FF85" w14:textId="77777777" w:rsidR="009344AA" w:rsidRPr="00662227" w:rsidRDefault="009344AA" w:rsidP="00662227">
            <w:pPr>
              <w:adjustRightInd/>
              <w:snapToGrid/>
              <w:spacing w:line="240" w:lineRule="auto"/>
              <w:ind w:firstLineChars="0" w:firstLine="0"/>
              <w:jc w:val="left"/>
            </w:pPr>
            <w:r w:rsidRPr="00662227">
              <w:t>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B6F4EAF" w14:textId="77777777" w:rsidR="009344AA" w:rsidRPr="00662227" w:rsidRDefault="009344AA" w:rsidP="00662227">
            <w:pPr>
              <w:adjustRightInd/>
              <w:snapToGrid/>
              <w:spacing w:line="240" w:lineRule="auto"/>
              <w:ind w:firstLineChars="0" w:firstLine="0"/>
              <w:jc w:val="left"/>
            </w:pPr>
            <w:r w:rsidRPr="00662227">
              <w:t>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82A6059" w14:textId="77777777" w:rsidR="009344AA" w:rsidRPr="00662227" w:rsidRDefault="009344AA" w:rsidP="00662227">
            <w:pPr>
              <w:adjustRightInd/>
              <w:snapToGrid/>
              <w:spacing w:line="240" w:lineRule="auto"/>
              <w:ind w:firstLineChars="0" w:firstLine="0"/>
              <w:jc w:val="left"/>
            </w:pPr>
            <w:r w:rsidRPr="00662227">
              <w:t>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CBF08D4" w14:textId="77777777" w:rsidR="009344AA" w:rsidRPr="00662227" w:rsidRDefault="009344AA" w:rsidP="00662227">
            <w:pPr>
              <w:adjustRightInd/>
              <w:snapToGrid/>
              <w:spacing w:line="240" w:lineRule="auto"/>
              <w:ind w:firstLineChars="0" w:firstLine="0"/>
              <w:jc w:val="left"/>
            </w:pPr>
            <w:r w:rsidRPr="00662227">
              <w:t>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7C28654" w14:textId="77777777" w:rsidR="009344AA" w:rsidRPr="00662227" w:rsidRDefault="009344AA" w:rsidP="00662227">
            <w:pPr>
              <w:adjustRightInd/>
              <w:snapToGrid/>
              <w:spacing w:line="240" w:lineRule="auto"/>
              <w:ind w:firstLineChars="0" w:firstLine="0"/>
              <w:jc w:val="left"/>
            </w:pPr>
            <w:r w:rsidRPr="00662227">
              <w:t>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CA83222" w14:textId="77777777" w:rsidR="009344AA" w:rsidRPr="00662227" w:rsidRDefault="009344AA" w:rsidP="00662227">
            <w:pPr>
              <w:adjustRightInd/>
              <w:snapToGrid/>
              <w:spacing w:line="240" w:lineRule="auto"/>
              <w:ind w:firstLineChars="0" w:firstLine="0"/>
              <w:jc w:val="left"/>
            </w:pPr>
            <w:r w:rsidRPr="00662227">
              <w:t>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B983897" w14:textId="77777777" w:rsidR="009344AA" w:rsidRPr="00662227" w:rsidRDefault="009344AA" w:rsidP="00662227">
            <w:pPr>
              <w:adjustRightInd/>
              <w:snapToGrid/>
              <w:spacing w:line="240" w:lineRule="auto"/>
              <w:ind w:firstLineChars="0" w:firstLine="0"/>
              <w:jc w:val="left"/>
            </w:pPr>
            <w:r w:rsidRPr="00662227">
              <w:t>-2</w:t>
            </w:r>
          </w:p>
        </w:tc>
      </w:tr>
      <w:tr w:rsidR="009344AA" w:rsidRPr="00662227" w14:paraId="3F47381F" w14:textId="48116F8F" w:rsidTr="009344AA">
        <w:trPr>
          <w:trHeight w:val="268"/>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CE0A0E9" w14:textId="77777777" w:rsidR="009344AA" w:rsidRPr="00662227" w:rsidRDefault="009344AA" w:rsidP="00662227">
            <w:pPr>
              <w:adjustRightInd/>
              <w:snapToGrid/>
              <w:spacing w:line="240" w:lineRule="auto"/>
              <w:ind w:firstLineChars="0" w:firstLine="0"/>
              <w:jc w:val="left"/>
            </w:pPr>
            <w:r w:rsidRPr="00662227">
              <w:t>3</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089CD68" w14:textId="77777777" w:rsidR="009344AA" w:rsidRPr="00662227" w:rsidRDefault="009344AA" w:rsidP="00662227">
            <w:pPr>
              <w:adjustRightInd/>
              <w:snapToGrid/>
              <w:spacing w:line="240" w:lineRule="auto"/>
              <w:ind w:firstLineChars="0" w:firstLine="0"/>
              <w:jc w:val="left"/>
            </w:pPr>
            <w:r w:rsidRPr="00662227">
              <w:t>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199E28E" w14:textId="77777777" w:rsidR="009344AA" w:rsidRPr="00662227" w:rsidRDefault="009344AA" w:rsidP="00662227">
            <w:pPr>
              <w:adjustRightInd/>
              <w:snapToGrid/>
              <w:spacing w:line="240" w:lineRule="auto"/>
              <w:ind w:firstLineChars="0" w:firstLine="0"/>
              <w:jc w:val="left"/>
            </w:pPr>
            <w:r w:rsidRPr="00662227">
              <w:t>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79517EA" w14:textId="77777777" w:rsidR="009344AA" w:rsidRPr="00662227" w:rsidRDefault="009344AA" w:rsidP="00662227">
            <w:pPr>
              <w:adjustRightInd/>
              <w:snapToGrid/>
              <w:spacing w:line="240" w:lineRule="auto"/>
              <w:ind w:firstLineChars="0" w:firstLine="0"/>
              <w:jc w:val="left"/>
            </w:pPr>
            <w:r w:rsidRPr="00662227">
              <w:t>-2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DC31391" w14:textId="77777777" w:rsidR="009344AA" w:rsidRPr="00662227" w:rsidRDefault="009344AA" w:rsidP="00662227">
            <w:pPr>
              <w:adjustRightInd/>
              <w:snapToGrid/>
              <w:spacing w:line="240" w:lineRule="auto"/>
              <w:ind w:firstLineChars="0" w:firstLine="0"/>
              <w:jc w:val="left"/>
            </w:pPr>
            <w:r w:rsidRPr="00662227">
              <w:t>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FD2A9C9" w14:textId="77777777" w:rsidR="009344AA" w:rsidRPr="00662227" w:rsidRDefault="009344AA" w:rsidP="00662227">
            <w:pPr>
              <w:adjustRightInd/>
              <w:snapToGrid/>
              <w:spacing w:line="240" w:lineRule="auto"/>
              <w:ind w:firstLineChars="0" w:firstLine="0"/>
              <w:jc w:val="left"/>
            </w:pPr>
            <w:r w:rsidRPr="00662227">
              <w:t>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FC848E2" w14:textId="77777777" w:rsidR="009344AA" w:rsidRPr="00662227" w:rsidRDefault="009344AA" w:rsidP="00662227">
            <w:pPr>
              <w:adjustRightInd/>
              <w:snapToGrid/>
              <w:spacing w:line="240" w:lineRule="auto"/>
              <w:ind w:firstLineChars="0" w:firstLine="0"/>
              <w:jc w:val="left"/>
            </w:pPr>
            <w:r w:rsidRPr="00662227">
              <w:t>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1A0B6CF" w14:textId="77777777" w:rsidR="009344AA" w:rsidRPr="00662227" w:rsidRDefault="009344AA" w:rsidP="00662227">
            <w:pPr>
              <w:adjustRightInd/>
              <w:snapToGrid/>
              <w:spacing w:line="240" w:lineRule="auto"/>
              <w:ind w:firstLineChars="0" w:firstLine="0"/>
              <w:jc w:val="left"/>
            </w:pPr>
            <w:r w:rsidRPr="00662227">
              <w:t>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D91D939" w14:textId="77777777" w:rsidR="009344AA" w:rsidRPr="00662227" w:rsidRDefault="009344AA" w:rsidP="00662227">
            <w:pPr>
              <w:adjustRightInd/>
              <w:snapToGrid/>
              <w:spacing w:line="240" w:lineRule="auto"/>
              <w:ind w:firstLineChars="0" w:firstLine="0"/>
              <w:jc w:val="left"/>
            </w:pPr>
            <w:r w:rsidRPr="00662227">
              <w:t>0</w:t>
            </w:r>
          </w:p>
        </w:tc>
      </w:tr>
      <w:tr w:rsidR="009344AA" w:rsidRPr="00662227" w14:paraId="42CA2E38" w14:textId="518457CC" w:rsidTr="009344AA">
        <w:trPr>
          <w:trHeight w:val="278"/>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A40E3FD" w14:textId="77777777" w:rsidR="009344AA" w:rsidRPr="00662227" w:rsidRDefault="009344AA" w:rsidP="00662227">
            <w:pPr>
              <w:adjustRightInd/>
              <w:snapToGrid/>
              <w:spacing w:line="240" w:lineRule="auto"/>
              <w:ind w:firstLineChars="0" w:firstLine="0"/>
              <w:jc w:val="left"/>
            </w:pPr>
            <w:r w:rsidRPr="00662227">
              <w:t>4</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6773BE0" w14:textId="77777777" w:rsidR="009344AA" w:rsidRPr="00662227" w:rsidRDefault="009344AA" w:rsidP="00662227">
            <w:pPr>
              <w:adjustRightInd/>
              <w:snapToGrid/>
              <w:spacing w:line="240" w:lineRule="auto"/>
              <w:ind w:firstLineChars="0" w:firstLine="0"/>
              <w:jc w:val="left"/>
            </w:pPr>
            <w:r w:rsidRPr="00662227">
              <w:t>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740C77B" w14:textId="77777777" w:rsidR="009344AA" w:rsidRPr="00662227" w:rsidRDefault="009344AA" w:rsidP="00662227">
            <w:pPr>
              <w:adjustRightInd/>
              <w:snapToGrid/>
              <w:spacing w:line="240" w:lineRule="auto"/>
              <w:ind w:firstLineChars="0" w:firstLine="0"/>
              <w:jc w:val="left"/>
            </w:pPr>
            <w:r w:rsidRPr="00662227">
              <w:t>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B31A1FD" w14:textId="77777777" w:rsidR="009344AA" w:rsidRPr="00662227" w:rsidRDefault="009344AA" w:rsidP="00662227">
            <w:pPr>
              <w:adjustRightInd/>
              <w:snapToGrid/>
              <w:spacing w:line="240" w:lineRule="auto"/>
              <w:ind w:firstLineChars="0" w:firstLine="0"/>
              <w:jc w:val="left"/>
            </w:pPr>
            <w:r w:rsidRPr="00662227">
              <w:t>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A201465" w14:textId="77777777" w:rsidR="009344AA" w:rsidRPr="00662227" w:rsidRDefault="009344AA" w:rsidP="00662227">
            <w:pPr>
              <w:adjustRightInd/>
              <w:snapToGrid/>
              <w:spacing w:line="240" w:lineRule="auto"/>
              <w:ind w:firstLineChars="0" w:firstLine="0"/>
              <w:jc w:val="left"/>
            </w:pPr>
            <w:r w:rsidRPr="00662227">
              <w:t>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BBB23FC" w14:textId="77777777" w:rsidR="009344AA" w:rsidRPr="00662227" w:rsidRDefault="009344AA" w:rsidP="00662227">
            <w:pPr>
              <w:adjustRightInd/>
              <w:snapToGrid/>
              <w:spacing w:line="240" w:lineRule="auto"/>
              <w:ind w:firstLineChars="0" w:firstLine="0"/>
              <w:jc w:val="left"/>
            </w:pPr>
            <w:r w:rsidRPr="00662227">
              <w:t>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560445A" w14:textId="77777777" w:rsidR="009344AA" w:rsidRPr="00662227" w:rsidRDefault="009344AA" w:rsidP="00662227">
            <w:pPr>
              <w:adjustRightInd/>
              <w:snapToGrid/>
              <w:spacing w:line="240" w:lineRule="auto"/>
              <w:ind w:firstLineChars="0" w:firstLine="0"/>
              <w:jc w:val="left"/>
            </w:pPr>
            <w:r w:rsidRPr="00662227">
              <w:t>-2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92B074F" w14:textId="77777777" w:rsidR="009344AA" w:rsidRPr="00662227" w:rsidRDefault="009344AA" w:rsidP="00662227">
            <w:pPr>
              <w:adjustRightInd/>
              <w:snapToGrid/>
              <w:spacing w:line="240" w:lineRule="auto"/>
              <w:ind w:firstLineChars="0" w:firstLine="0"/>
              <w:jc w:val="left"/>
            </w:pPr>
            <w:r w:rsidRPr="00662227">
              <w:t>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2C46102" w14:textId="77777777" w:rsidR="009344AA" w:rsidRPr="00662227" w:rsidRDefault="009344AA" w:rsidP="00662227">
            <w:pPr>
              <w:adjustRightInd/>
              <w:snapToGrid/>
              <w:spacing w:line="240" w:lineRule="auto"/>
              <w:ind w:firstLineChars="0" w:firstLine="0"/>
              <w:jc w:val="left"/>
            </w:pPr>
            <w:r w:rsidRPr="00662227">
              <w:t>2</w:t>
            </w:r>
          </w:p>
        </w:tc>
      </w:tr>
      <w:tr w:rsidR="009344AA" w:rsidRPr="00662227" w14:paraId="64A551AE" w14:textId="0B555A6F" w:rsidTr="009344AA">
        <w:trPr>
          <w:trHeight w:val="278"/>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15BDF6E" w14:textId="77777777" w:rsidR="009344AA" w:rsidRPr="00662227" w:rsidRDefault="009344AA" w:rsidP="00662227">
            <w:pPr>
              <w:adjustRightInd/>
              <w:snapToGrid/>
              <w:spacing w:line="240" w:lineRule="auto"/>
              <w:ind w:firstLineChars="0" w:firstLine="0"/>
              <w:jc w:val="left"/>
            </w:pPr>
            <w:r w:rsidRPr="00662227">
              <w:t>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C975B93" w14:textId="77777777" w:rsidR="009344AA" w:rsidRPr="00662227" w:rsidRDefault="009344AA" w:rsidP="00662227">
            <w:pPr>
              <w:adjustRightInd/>
              <w:snapToGrid/>
              <w:spacing w:line="240" w:lineRule="auto"/>
              <w:ind w:firstLineChars="0" w:firstLine="0"/>
              <w:jc w:val="left"/>
            </w:pPr>
            <w:r w:rsidRPr="00662227">
              <w:t>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5A0DD5B" w14:textId="77777777" w:rsidR="009344AA" w:rsidRPr="00662227" w:rsidRDefault="009344AA" w:rsidP="00662227">
            <w:pPr>
              <w:adjustRightInd/>
              <w:snapToGrid/>
              <w:spacing w:line="240" w:lineRule="auto"/>
              <w:ind w:firstLineChars="0" w:firstLine="0"/>
              <w:jc w:val="left"/>
            </w:pPr>
            <w:r w:rsidRPr="00662227">
              <w:t>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758ECC9" w14:textId="77777777" w:rsidR="009344AA" w:rsidRPr="00662227" w:rsidRDefault="009344AA" w:rsidP="00662227">
            <w:pPr>
              <w:adjustRightInd/>
              <w:snapToGrid/>
              <w:spacing w:line="240" w:lineRule="auto"/>
              <w:ind w:firstLineChars="0" w:firstLine="0"/>
              <w:jc w:val="left"/>
            </w:pPr>
            <w:r w:rsidRPr="00662227">
              <w:t>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980B741" w14:textId="77777777" w:rsidR="009344AA" w:rsidRPr="00662227" w:rsidRDefault="009344AA" w:rsidP="00662227">
            <w:pPr>
              <w:adjustRightInd/>
              <w:snapToGrid/>
              <w:spacing w:line="240" w:lineRule="auto"/>
              <w:ind w:firstLineChars="0" w:firstLine="0"/>
              <w:jc w:val="left"/>
            </w:pPr>
            <w:r w:rsidRPr="00662227">
              <w:t>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A032975" w14:textId="77777777" w:rsidR="009344AA" w:rsidRPr="00662227" w:rsidRDefault="009344AA" w:rsidP="00662227">
            <w:pPr>
              <w:adjustRightInd/>
              <w:snapToGrid/>
              <w:spacing w:line="240" w:lineRule="auto"/>
              <w:ind w:firstLineChars="0" w:firstLine="0"/>
              <w:jc w:val="left"/>
            </w:pPr>
            <w:r w:rsidRPr="00662227">
              <w:t>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65A361C" w14:textId="77777777" w:rsidR="009344AA" w:rsidRPr="00662227" w:rsidRDefault="009344AA" w:rsidP="00662227">
            <w:pPr>
              <w:adjustRightInd/>
              <w:snapToGrid/>
              <w:spacing w:line="240" w:lineRule="auto"/>
              <w:ind w:firstLineChars="0" w:firstLine="0"/>
              <w:jc w:val="left"/>
            </w:pPr>
            <w:r w:rsidRPr="00662227">
              <w:t>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DDAAA63" w14:textId="77777777" w:rsidR="009344AA" w:rsidRPr="00662227" w:rsidRDefault="009344AA" w:rsidP="00662227">
            <w:pPr>
              <w:adjustRightInd/>
              <w:snapToGrid/>
              <w:spacing w:line="240" w:lineRule="auto"/>
              <w:ind w:firstLineChars="0" w:firstLine="0"/>
              <w:jc w:val="left"/>
            </w:pPr>
            <w:r w:rsidRPr="00662227">
              <w:t>-2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8C7661E" w14:textId="77777777" w:rsidR="009344AA" w:rsidRPr="00662227" w:rsidRDefault="009344AA" w:rsidP="00662227">
            <w:pPr>
              <w:adjustRightInd/>
              <w:snapToGrid/>
              <w:spacing w:line="240" w:lineRule="auto"/>
              <w:ind w:firstLineChars="0" w:firstLine="0"/>
              <w:jc w:val="left"/>
            </w:pPr>
            <w:r w:rsidRPr="00662227">
              <w:t>0</w:t>
            </w:r>
          </w:p>
        </w:tc>
      </w:tr>
      <w:tr w:rsidR="009344AA" w:rsidRPr="00662227" w14:paraId="50487FD0" w14:textId="5F76CEAD" w:rsidTr="009344AA">
        <w:trPr>
          <w:trHeight w:val="268"/>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53B76AC" w14:textId="77777777" w:rsidR="009344AA" w:rsidRPr="00662227" w:rsidRDefault="009344AA" w:rsidP="00662227">
            <w:pPr>
              <w:adjustRightInd/>
              <w:snapToGrid/>
              <w:spacing w:line="240" w:lineRule="auto"/>
              <w:ind w:firstLineChars="0" w:firstLine="0"/>
              <w:jc w:val="left"/>
            </w:pPr>
            <w:r w:rsidRPr="00662227">
              <w:t>6</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54484FE" w14:textId="77777777" w:rsidR="009344AA" w:rsidRPr="00662227" w:rsidRDefault="009344AA" w:rsidP="00662227">
            <w:pPr>
              <w:adjustRightInd/>
              <w:snapToGrid/>
              <w:spacing w:line="240" w:lineRule="auto"/>
              <w:ind w:firstLineChars="0" w:firstLine="0"/>
              <w:jc w:val="left"/>
            </w:pPr>
            <w:r w:rsidRPr="00662227">
              <w:t>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0AEDC50" w14:textId="77777777" w:rsidR="009344AA" w:rsidRPr="00662227" w:rsidRDefault="009344AA" w:rsidP="00662227">
            <w:pPr>
              <w:adjustRightInd/>
              <w:snapToGrid/>
              <w:spacing w:line="240" w:lineRule="auto"/>
              <w:ind w:firstLineChars="0" w:firstLine="0"/>
              <w:jc w:val="left"/>
            </w:pPr>
            <w:r w:rsidRPr="00662227">
              <w:t>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F46D34F" w14:textId="77777777" w:rsidR="009344AA" w:rsidRPr="00662227" w:rsidRDefault="009344AA" w:rsidP="00662227">
            <w:pPr>
              <w:adjustRightInd/>
              <w:snapToGrid/>
              <w:spacing w:line="240" w:lineRule="auto"/>
              <w:ind w:firstLineChars="0" w:firstLine="0"/>
              <w:jc w:val="left"/>
            </w:pPr>
            <w:r w:rsidRPr="00662227">
              <w:t>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B256D6A" w14:textId="77777777" w:rsidR="009344AA" w:rsidRPr="00662227" w:rsidRDefault="009344AA" w:rsidP="00662227">
            <w:pPr>
              <w:adjustRightInd/>
              <w:snapToGrid/>
              <w:spacing w:line="240" w:lineRule="auto"/>
              <w:ind w:firstLineChars="0" w:firstLine="0"/>
              <w:jc w:val="left"/>
            </w:pPr>
            <w:r w:rsidRPr="00662227">
              <w:t>-2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5E3751E" w14:textId="77777777" w:rsidR="009344AA" w:rsidRPr="00662227" w:rsidRDefault="009344AA" w:rsidP="00662227">
            <w:pPr>
              <w:adjustRightInd/>
              <w:snapToGrid/>
              <w:spacing w:line="240" w:lineRule="auto"/>
              <w:ind w:firstLineChars="0" w:firstLine="0"/>
              <w:jc w:val="left"/>
            </w:pPr>
            <w:r w:rsidRPr="00662227">
              <w:t>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210D22B" w14:textId="77777777" w:rsidR="009344AA" w:rsidRPr="00662227" w:rsidRDefault="009344AA" w:rsidP="00662227">
            <w:pPr>
              <w:adjustRightInd/>
              <w:snapToGrid/>
              <w:spacing w:line="240" w:lineRule="auto"/>
              <w:ind w:firstLineChars="0" w:firstLine="0"/>
              <w:jc w:val="left"/>
            </w:pPr>
            <w:r w:rsidRPr="00662227">
              <w:t>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A5BA666" w14:textId="77777777" w:rsidR="009344AA" w:rsidRPr="00662227" w:rsidRDefault="009344AA" w:rsidP="00662227">
            <w:pPr>
              <w:adjustRightInd/>
              <w:snapToGrid/>
              <w:spacing w:line="240" w:lineRule="auto"/>
              <w:ind w:firstLineChars="0" w:firstLine="0"/>
              <w:jc w:val="left"/>
            </w:pPr>
            <w:r w:rsidRPr="00662227">
              <w:t>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90B4450" w14:textId="77777777" w:rsidR="009344AA" w:rsidRPr="00662227" w:rsidRDefault="009344AA" w:rsidP="00662227">
            <w:pPr>
              <w:adjustRightInd/>
              <w:snapToGrid/>
              <w:spacing w:line="240" w:lineRule="auto"/>
              <w:ind w:firstLineChars="0" w:firstLine="0"/>
              <w:jc w:val="left"/>
            </w:pPr>
            <w:r w:rsidRPr="00662227">
              <w:t>0</w:t>
            </w:r>
          </w:p>
        </w:tc>
      </w:tr>
      <w:tr w:rsidR="009344AA" w:rsidRPr="00662227" w14:paraId="65BD2DF2" w14:textId="198B34BF" w:rsidTr="009344AA">
        <w:trPr>
          <w:trHeight w:val="268"/>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85C24BC" w14:textId="77777777" w:rsidR="009344AA" w:rsidRPr="00662227" w:rsidRDefault="009344AA" w:rsidP="00662227">
            <w:pPr>
              <w:adjustRightInd/>
              <w:snapToGrid/>
              <w:spacing w:line="240" w:lineRule="auto"/>
              <w:ind w:firstLineChars="0" w:firstLine="0"/>
              <w:jc w:val="left"/>
            </w:pPr>
            <w:r w:rsidRPr="00662227">
              <w:t>7</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1F9EF6D" w14:textId="77777777" w:rsidR="009344AA" w:rsidRPr="00662227" w:rsidRDefault="009344AA" w:rsidP="00662227">
            <w:pPr>
              <w:adjustRightInd/>
              <w:snapToGrid/>
              <w:spacing w:line="240" w:lineRule="auto"/>
              <w:ind w:firstLineChars="0" w:firstLine="0"/>
              <w:jc w:val="left"/>
            </w:pPr>
            <w:r w:rsidRPr="00662227">
              <w:t>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C630C19" w14:textId="77777777" w:rsidR="009344AA" w:rsidRPr="00662227" w:rsidRDefault="009344AA" w:rsidP="00662227">
            <w:pPr>
              <w:adjustRightInd/>
              <w:snapToGrid/>
              <w:spacing w:line="240" w:lineRule="auto"/>
              <w:ind w:firstLineChars="0" w:firstLine="0"/>
              <w:jc w:val="left"/>
            </w:pPr>
            <w:r w:rsidRPr="00662227">
              <w:t>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ED423AC" w14:textId="77777777" w:rsidR="009344AA" w:rsidRPr="00662227" w:rsidRDefault="009344AA" w:rsidP="00662227">
            <w:pPr>
              <w:adjustRightInd/>
              <w:snapToGrid/>
              <w:spacing w:line="240" w:lineRule="auto"/>
              <w:ind w:firstLineChars="0" w:firstLine="0"/>
              <w:jc w:val="left"/>
            </w:pPr>
            <w:r w:rsidRPr="00662227">
              <w:t>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B6982C9" w14:textId="77777777" w:rsidR="009344AA" w:rsidRPr="00662227" w:rsidRDefault="009344AA" w:rsidP="00662227">
            <w:pPr>
              <w:adjustRightInd/>
              <w:snapToGrid/>
              <w:spacing w:line="240" w:lineRule="auto"/>
              <w:ind w:firstLineChars="0" w:firstLine="0"/>
              <w:jc w:val="left"/>
            </w:pPr>
            <w:r w:rsidRPr="00662227">
              <w:t>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9CB11E5" w14:textId="77777777" w:rsidR="009344AA" w:rsidRPr="00662227" w:rsidRDefault="009344AA" w:rsidP="00662227">
            <w:pPr>
              <w:adjustRightInd/>
              <w:snapToGrid/>
              <w:spacing w:line="240" w:lineRule="auto"/>
              <w:ind w:firstLineChars="0" w:firstLine="0"/>
              <w:jc w:val="left"/>
            </w:pPr>
            <w:r w:rsidRPr="00662227">
              <w:t>-2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E7A2C7F" w14:textId="77777777" w:rsidR="009344AA" w:rsidRPr="00662227" w:rsidRDefault="009344AA" w:rsidP="00662227">
            <w:pPr>
              <w:adjustRightInd/>
              <w:snapToGrid/>
              <w:spacing w:line="240" w:lineRule="auto"/>
              <w:ind w:firstLineChars="0" w:firstLine="0"/>
              <w:jc w:val="left"/>
            </w:pPr>
            <w:r w:rsidRPr="00662227">
              <w:t>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009E7B7" w14:textId="77777777" w:rsidR="009344AA" w:rsidRPr="00662227" w:rsidRDefault="009344AA" w:rsidP="00662227">
            <w:pPr>
              <w:adjustRightInd/>
              <w:snapToGrid/>
              <w:spacing w:line="240" w:lineRule="auto"/>
              <w:ind w:firstLineChars="0" w:firstLine="0"/>
              <w:jc w:val="left"/>
            </w:pPr>
            <w:r w:rsidRPr="00662227">
              <w:t>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70B40AE" w14:textId="77777777" w:rsidR="009344AA" w:rsidRPr="00662227" w:rsidRDefault="009344AA" w:rsidP="00662227">
            <w:pPr>
              <w:adjustRightInd/>
              <w:snapToGrid/>
              <w:spacing w:line="240" w:lineRule="auto"/>
              <w:ind w:firstLineChars="0" w:firstLine="0"/>
              <w:jc w:val="left"/>
            </w:pPr>
            <w:r w:rsidRPr="00662227">
              <w:t>2</w:t>
            </w:r>
          </w:p>
        </w:tc>
      </w:tr>
    </w:tbl>
    <w:p w14:paraId="38DEF588" w14:textId="5245223E" w:rsidR="00662227" w:rsidRPr="00662227" w:rsidRDefault="00662227" w:rsidP="00662227">
      <w:pPr>
        <w:adjustRightInd/>
        <w:snapToGrid/>
        <w:spacing w:line="240" w:lineRule="auto"/>
        <w:ind w:firstLineChars="0" w:firstLine="0"/>
        <w:jc w:val="left"/>
      </w:pPr>
      <w:r w:rsidRPr="00662227">
        <w:t>由表</w:t>
      </w:r>
      <w:r w:rsidRPr="00662227">
        <w:t>3-6</w:t>
      </w:r>
      <w:r w:rsidRPr="00662227">
        <w:t>可见，当</w:t>
      </w:r>
      <w:r w:rsidRPr="00662227">
        <w:t xml:space="preserve"> </w:t>
      </w:r>
      <m:oMath>
        <m:r>
          <w:rPr>
            <w:rFonts w:ascii="Cambria Math" w:hAnsi="Cambria Math"/>
          </w:rPr>
          <m:t>a≠ 0</m:t>
        </m:r>
      </m:oMath>
      <w:r w:rsidRPr="00662227">
        <w:t xml:space="preserve"> </w:t>
      </w:r>
      <w:r w:rsidRPr="00662227">
        <w:t>且</w:t>
      </w:r>
      <w:r w:rsidRPr="00662227">
        <w:t xml:space="preserve"> </w:t>
      </w:r>
      <m:oMath>
        <m:r>
          <w:rPr>
            <w:rFonts w:ascii="Cambria Math" w:hAnsi="Cambria Math"/>
          </w:rPr>
          <m:t>b≠ 0</m:t>
        </m:r>
      </m:oMath>
      <w:r w:rsidRPr="00662227">
        <w:t xml:space="preserve"> </w:t>
      </w:r>
      <w:r w:rsidRPr="00662227">
        <w:t>时，</w:t>
      </w:r>
      <w:r w:rsidRPr="00662227">
        <w:t>LAT</w:t>
      </w:r>
      <w:r w:rsidRPr="00662227">
        <w:t>中最大绝对值为</w:t>
      </w:r>
      <w:r w:rsidRPr="00662227">
        <w:t>2</w:t>
      </w:r>
      <w:r w:rsidRPr="00662227">
        <w:t>，即</w:t>
      </w:r>
    </w:p>
    <w:p w14:paraId="46651512" w14:textId="77777777" w:rsidR="00D849E6" w:rsidRDefault="00000000">
      <w:pPr>
        <w:adjustRightInd/>
        <w:snapToGrid/>
        <w:spacing w:line="240" w:lineRule="auto"/>
        <w:ind w:firstLineChars="0" w:firstLine="0"/>
        <w:jc w:val="left"/>
      </w:pPr>
      <m:oMathPara>
        <m:oMath>
          <m:d>
            <m:dPr>
              <m:begChr m:val="|"/>
              <m:endChr m:val="|"/>
              <m:ctrlPr>
                <w:rPr>
                  <w:rFonts w:ascii="Cambria Math" w:hAnsi="Cambria Math"/>
                  <w:i/>
                </w:rPr>
              </m:ctrlPr>
            </m:dPr>
            <m:e>
              <m:r>
                <w:rPr>
                  <w:rFonts w:ascii="Cambria Math" w:hAnsi="Cambria Math" w:hint="eastAsia"/>
                </w:rPr>
                <m:t>LA</m:t>
              </m:r>
              <m:sSub>
                <m:sSubPr>
                  <m:ctrlPr>
                    <w:rPr>
                      <w:rFonts w:ascii="Cambria Math" w:hAnsi="Cambria Math"/>
                      <w:i/>
                    </w:rPr>
                  </m:ctrlPr>
                </m:sSubPr>
                <m:e>
                  <m:r>
                    <w:rPr>
                      <w:rFonts w:ascii="Cambria Math" w:hAnsi="Cambria Math" w:hint="eastAsia"/>
                    </w:rPr>
                    <m:t>T</m:t>
                  </m:r>
                  <m:ctrlPr>
                    <w:rPr>
                      <w:rFonts w:ascii="Cambria Math" w:hAnsi="Cambria Math" w:hint="eastAsia"/>
                      <w:i/>
                    </w:rPr>
                  </m:ctrlPr>
                </m:e>
                <m:sub>
                  <m:d>
                    <m:dPr>
                      <m:begChr m:val="{"/>
                      <m:endChr m:val="}"/>
                      <m:ctrlPr>
                        <w:rPr>
                          <w:rFonts w:ascii="Cambria Math" w:hAnsi="Cambria Math"/>
                          <w:i/>
                        </w:rPr>
                      </m:ctrlPr>
                    </m:dPr>
                    <m:e>
                      <m:r>
                        <w:rPr>
                          <w:rFonts w:ascii="Cambria Math" w:hAnsi="Cambria Math" w:hint="eastAsia"/>
                        </w:rPr>
                        <m:t>max</m:t>
                      </m:r>
                    </m:e>
                  </m:d>
                </m:sub>
              </m:sSub>
            </m:e>
          </m:d>
          <m:r>
            <w:rPr>
              <w:rFonts w:ascii="Cambria Math" w:hAnsi="Cambria Math" w:hint="eastAsia"/>
            </w:rPr>
            <m:t>=2</m:t>
          </m:r>
          <m:r>
            <w:rPr>
              <w:rFonts w:ascii="Cambria Math" w:hAnsi="Cambria Math" w:hint="eastAsia"/>
            </w:rPr>
            <m:t>。</m:t>
          </m:r>
        </m:oMath>
      </m:oMathPara>
    </w:p>
    <w:p w14:paraId="266E1F5E" w14:textId="59E3563F" w:rsidR="00662227" w:rsidRDefault="00D849E6">
      <w:pPr>
        <w:adjustRightInd/>
        <w:snapToGrid/>
        <w:spacing w:line="240" w:lineRule="auto"/>
        <w:ind w:firstLineChars="0" w:firstLine="0"/>
        <w:jc w:val="left"/>
      </w:pPr>
      <w:r>
        <w:rPr>
          <w:rFonts w:hint="eastAsia"/>
        </w:rPr>
        <w:lastRenderedPageBreak/>
        <w:t>意</w:t>
      </w:r>
      <w:r w:rsidR="00662227" w:rsidRPr="00662227">
        <w:t>味着最优</w:t>
      </w:r>
      <w:r w:rsidR="00662227" w:rsidRPr="00662227">
        <w:t>S</w:t>
      </w:r>
      <w:r w:rsidR="00662227" w:rsidRPr="00662227">
        <w:t>盒不存在完美线性逼近。其主要线性逼近如表</w:t>
      </w:r>
      <w:r w:rsidR="00662227" w:rsidRPr="00662227">
        <w:t>3-7</w:t>
      </w:r>
      <w:r w:rsidR="00662227" w:rsidRPr="00662227">
        <w:t>所示。</w:t>
      </w:r>
    </w:p>
    <w:p w14:paraId="04B7CD4C" w14:textId="77777777" w:rsidR="00662227" w:rsidRDefault="00662227">
      <w:pPr>
        <w:adjustRightInd/>
        <w:snapToGrid/>
        <w:spacing w:line="240" w:lineRule="auto"/>
        <w:ind w:firstLineChars="0" w:firstLine="0"/>
        <w:jc w:val="left"/>
      </w:pPr>
      <w:r w:rsidRPr="00662227">
        <w:t>表</w:t>
      </w:r>
      <w:r w:rsidRPr="00662227">
        <w:t xml:space="preserve">3-7 </w:t>
      </w:r>
      <w:r w:rsidRPr="00662227">
        <w:t>最优</w:t>
      </w:r>
      <w:r w:rsidRPr="00662227">
        <w:t>3bit S</w:t>
      </w:r>
      <w:r w:rsidRPr="00662227">
        <w:t>盒的主要线性逼近</w:t>
      </w:r>
    </w:p>
    <w:tbl>
      <w:tblPr>
        <w:tblW w:w="8878" w:type="dxa"/>
        <w:tblCellSpacing w:w="15" w:type="dxa"/>
        <w:tblCellMar>
          <w:left w:w="0" w:type="dxa"/>
          <w:right w:w="0" w:type="dxa"/>
        </w:tblCellMar>
        <w:tblLook w:val="04A0" w:firstRow="1" w:lastRow="0" w:firstColumn="1" w:lastColumn="0" w:noHBand="0" w:noVBand="1"/>
      </w:tblPr>
      <w:tblGrid>
        <w:gridCol w:w="912"/>
        <w:gridCol w:w="1726"/>
        <w:gridCol w:w="1744"/>
        <w:gridCol w:w="2001"/>
        <w:gridCol w:w="912"/>
        <w:gridCol w:w="897"/>
        <w:gridCol w:w="686"/>
      </w:tblGrid>
      <w:tr w:rsidR="009344AA" w:rsidRPr="00662227" w14:paraId="013BB4B7" w14:textId="77777777" w:rsidTr="009344AA">
        <w:trPr>
          <w:trHeight w:val="308"/>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AA99A1F" w14:textId="77777777" w:rsidR="00662227" w:rsidRPr="00662227" w:rsidRDefault="00662227" w:rsidP="00662227">
            <w:pPr>
              <w:adjustRightInd/>
              <w:snapToGrid/>
              <w:spacing w:line="240" w:lineRule="auto"/>
              <w:ind w:firstLineChars="0" w:firstLine="0"/>
              <w:jc w:val="left"/>
            </w:pPr>
            <w:r w:rsidRPr="00662227">
              <w:rPr>
                <w:b/>
                <w:bCs/>
              </w:rPr>
              <w:t>序号</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78A718D" w14:textId="77777777" w:rsidR="00662227" w:rsidRPr="00662227" w:rsidRDefault="00662227" w:rsidP="00662227">
            <w:pPr>
              <w:adjustRightInd/>
              <w:snapToGrid/>
              <w:spacing w:line="240" w:lineRule="auto"/>
              <w:ind w:firstLineChars="0" w:firstLine="0"/>
              <w:jc w:val="left"/>
            </w:pPr>
            <w:r w:rsidRPr="00662227">
              <w:rPr>
                <w:b/>
                <w:bCs/>
              </w:rPr>
              <w:t>输入掩码</w:t>
            </w:r>
            <w:r w:rsidRPr="00662227">
              <w:rPr>
                <w:b/>
                <w:bCs/>
              </w:rPr>
              <w:t xml:space="preserve"> a</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5330358" w14:textId="77777777" w:rsidR="00662227" w:rsidRPr="00662227" w:rsidRDefault="00662227" w:rsidP="00662227">
            <w:pPr>
              <w:adjustRightInd/>
              <w:snapToGrid/>
              <w:spacing w:line="240" w:lineRule="auto"/>
              <w:ind w:firstLineChars="0" w:firstLine="0"/>
              <w:jc w:val="left"/>
            </w:pPr>
            <w:r w:rsidRPr="00662227">
              <w:rPr>
                <w:b/>
                <w:bCs/>
              </w:rPr>
              <w:t>输出掩码</w:t>
            </w:r>
            <w:r w:rsidRPr="00662227">
              <w:rPr>
                <w:b/>
                <w:bCs/>
              </w:rPr>
              <w:t xml:space="preserve"> b</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11407A2" w14:textId="77777777" w:rsidR="00662227" w:rsidRPr="00662227" w:rsidRDefault="00662227" w:rsidP="00662227">
            <w:pPr>
              <w:adjustRightInd/>
              <w:snapToGrid/>
              <w:spacing w:line="240" w:lineRule="auto"/>
              <w:ind w:firstLineChars="0" w:firstLine="0"/>
              <w:jc w:val="left"/>
            </w:pPr>
            <w:r w:rsidRPr="00662227">
              <w:rPr>
                <w:b/>
                <w:bCs/>
              </w:rPr>
              <w:t>线性表达式</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875A253" w14:textId="77777777" w:rsidR="00662227" w:rsidRPr="00662227" w:rsidRDefault="00662227" w:rsidP="00662227">
            <w:pPr>
              <w:adjustRightInd/>
              <w:snapToGrid/>
              <w:spacing w:line="240" w:lineRule="auto"/>
              <w:ind w:firstLineChars="0" w:firstLine="0"/>
              <w:jc w:val="left"/>
            </w:pPr>
            <w:r w:rsidRPr="00662227">
              <w:rPr>
                <w:b/>
                <w:bCs/>
              </w:rPr>
              <w:t>LAT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3E12724" w14:textId="77777777" w:rsidR="00662227" w:rsidRPr="00662227" w:rsidRDefault="00662227" w:rsidP="00662227">
            <w:pPr>
              <w:adjustRightInd/>
              <w:snapToGrid/>
              <w:spacing w:line="240" w:lineRule="auto"/>
              <w:ind w:firstLineChars="0" w:firstLine="0"/>
              <w:jc w:val="left"/>
            </w:pPr>
            <w:r w:rsidRPr="00662227">
              <w:rPr>
                <w:b/>
                <w:bCs/>
              </w:rPr>
              <w:t>概率</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FA75383" w14:textId="77777777" w:rsidR="00662227" w:rsidRPr="00662227" w:rsidRDefault="00662227" w:rsidP="00662227">
            <w:pPr>
              <w:adjustRightInd/>
              <w:snapToGrid/>
              <w:spacing w:line="240" w:lineRule="auto"/>
              <w:ind w:firstLineChars="0" w:firstLine="0"/>
              <w:jc w:val="left"/>
            </w:pPr>
            <w:r w:rsidRPr="00662227">
              <w:rPr>
                <w:b/>
                <w:bCs/>
              </w:rPr>
              <w:t>偏差</w:t>
            </w:r>
          </w:p>
        </w:tc>
      </w:tr>
      <w:tr w:rsidR="009344AA" w:rsidRPr="00662227" w14:paraId="188F6BE3" w14:textId="77777777" w:rsidTr="009344AA">
        <w:trPr>
          <w:trHeight w:val="278"/>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A908826" w14:textId="77777777" w:rsidR="00662227" w:rsidRPr="00662227" w:rsidRDefault="00662227" w:rsidP="00662227">
            <w:pPr>
              <w:adjustRightInd/>
              <w:snapToGrid/>
              <w:spacing w:line="240" w:lineRule="auto"/>
              <w:ind w:firstLineChars="0" w:firstLine="0"/>
              <w:jc w:val="left"/>
            </w:pPr>
            <w:r w:rsidRPr="00662227">
              <w:t>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5C4186F" w14:textId="77777777" w:rsidR="00662227" w:rsidRPr="00662227" w:rsidRDefault="00662227" w:rsidP="00662227">
            <w:pPr>
              <w:adjustRightInd/>
              <w:snapToGrid/>
              <w:spacing w:line="240" w:lineRule="auto"/>
              <w:ind w:firstLineChars="0" w:firstLine="0"/>
              <w:jc w:val="left"/>
            </w:pPr>
            <w:r w:rsidRPr="00662227">
              <w:t>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EEA3E95" w14:textId="77777777" w:rsidR="00662227" w:rsidRPr="00662227" w:rsidRDefault="00662227" w:rsidP="00662227">
            <w:pPr>
              <w:adjustRightInd/>
              <w:snapToGrid/>
              <w:spacing w:line="240" w:lineRule="auto"/>
              <w:ind w:firstLineChars="0" w:firstLine="0"/>
              <w:jc w:val="left"/>
            </w:pPr>
            <w:r w:rsidRPr="00662227">
              <w:t>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B6F8EF4" w14:textId="65FB6592" w:rsidR="00662227" w:rsidRPr="00662227" w:rsidRDefault="00000000" w:rsidP="00662227">
            <w:pPr>
              <w:adjustRightInd/>
              <w:snapToGrid/>
              <w:spacing w:line="240" w:lineRule="auto"/>
              <w:ind w:firstLineChars="0" w:firstLine="0"/>
              <w:jc w:val="left"/>
            </w:pPr>
            <m:oMathPara>
              <m:oMath>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0</m:t>
                    </m:r>
                  </m:sub>
                </m:sSub>
              </m:oMath>
            </m:oMathPara>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1CC02A8" w14:textId="77777777" w:rsidR="00662227" w:rsidRPr="00662227" w:rsidRDefault="00662227" w:rsidP="00662227">
            <w:pPr>
              <w:adjustRightInd/>
              <w:snapToGrid/>
              <w:spacing w:line="240" w:lineRule="auto"/>
              <w:ind w:firstLineChars="0" w:firstLine="0"/>
              <w:jc w:val="left"/>
            </w:pPr>
            <w:r w:rsidRPr="00662227">
              <w:t>-2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A8E9C9B" w14:textId="77777777" w:rsidR="00662227" w:rsidRPr="00662227" w:rsidRDefault="00662227" w:rsidP="00662227">
            <w:pPr>
              <w:adjustRightInd/>
              <w:snapToGrid/>
              <w:spacing w:line="240" w:lineRule="auto"/>
              <w:ind w:firstLineChars="0" w:firstLine="0"/>
              <w:jc w:val="left"/>
            </w:pPr>
            <w:r w:rsidRPr="00662227">
              <w:t>0.25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C1ABB47" w14:textId="77777777" w:rsidR="00662227" w:rsidRPr="00662227" w:rsidRDefault="00662227" w:rsidP="00662227">
            <w:pPr>
              <w:adjustRightInd/>
              <w:snapToGrid/>
              <w:spacing w:line="240" w:lineRule="auto"/>
              <w:ind w:firstLineChars="0" w:firstLine="0"/>
              <w:jc w:val="left"/>
            </w:pPr>
            <w:r w:rsidRPr="00662227">
              <w:t>0.25</w:t>
            </w:r>
          </w:p>
        </w:tc>
      </w:tr>
      <w:tr w:rsidR="009344AA" w:rsidRPr="00662227" w14:paraId="5297CC54" w14:textId="77777777" w:rsidTr="009344AA">
        <w:trPr>
          <w:trHeight w:val="278"/>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12A95D1" w14:textId="77777777" w:rsidR="00662227" w:rsidRPr="00662227" w:rsidRDefault="00662227" w:rsidP="00662227">
            <w:pPr>
              <w:adjustRightInd/>
              <w:snapToGrid/>
              <w:spacing w:line="240" w:lineRule="auto"/>
              <w:ind w:firstLineChars="0" w:firstLine="0"/>
              <w:jc w:val="left"/>
            </w:pPr>
            <w:r w:rsidRPr="00662227">
              <w:t>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9C24F29" w14:textId="77777777" w:rsidR="00662227" w:rsidRPr="00662227" w:rsidRDefault="00662227" w:rsidP="00662227">
            <w:pPr>
              <w:adjustRightInd/>
              <w:snapToGrid/>
              <w:spacing w:line="240" w:lineRule="auto"/>
              <w:ind w:firstLineChars="0" w:firstLine="0"/>
              <w:jc w:val="left"/>
            </w:pPr>
            <w:r w:rsidRPr="00662227">
              <w:t>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E63C8BC" w14:textId="77777777" w:rsidR="00662227" w:rsidRPr="00662227" w:rsidRDefault="00662227" w:rsidP="00662227">
            <w:pPr>
              <w:adjustRightInd/>
              <w:snapToGrid/>
              <w:spacing w:line="240" w:lineRule="auto"/>
              <w:ind w:firstLineChars="0" w:firstLine="0"/>
              <w:jc w:val="left"/>
            </w:pPr>
            <w:r w:rsidRPr="00662227">
              <w:t>3</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518C344" w14:textId="1C3441C7" w:rsidR="00662227" w:rsidRPr="00662227" w:rsidRDefault="00000000" w:rsidP="00662227">
            <w:pPr>
              <w:adjustRightInd/>
              <w:snapToGrid/>
              <w:spacing w:line="240" w:lineRule="auto"/>
              <w:ind w:firstLineChars="0" w:firstLine="0"/>
              <w:jc w:val="left"/>
            </w:pPr>
            <m:oMathPara>
              <m:oMath>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1</m:t>
                    </m:r>
                  </m:sub>
                </m:sSub>
              </m:oMath>
            </m:oMathPara>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207E1EB" w14:textId="77777777" w:rsidR="00662227" w:rsidRPr="00662227" w:rsidRDefault="00662227" w:rsidP="00662227">
            <w:pPr>
              <w:adjustRightInd/>
              <w:snapToGrid/>
              <w:spacing w:line="240" w:lineRule="auto"/>
              <w:ind w:firstLineChars="0" w:firstLine="0"/>
              <w:jc w:val="left"/>
            </w:pPr>
            <w:r w:rsidRPr="00662227">
              <w:t>+2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372C285" w14:textId="77777777" w:rsidR="00662227" w:rsidRPr="00662227" w:rsidRDefault="00662227" w:rsidP="00662227">
            <w:pPr>
              <w:adjustRightInd/>
              <w:snapToGrid/>
              <w:spacing w:line="240" w:lineRule="auto"/>
              <w:ind w:firstLineChars="0" w:firstLine="0"/>
              <w:jc w:val="left"/>
            </w:pPr>
            <w:r w:rsidRPr="00662227">
              <w:t>0.75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49D5376" w14:textId="77777777" w:rsidR="00662227" w:rsidRPr="00662227" w:rsidRDefault="00662227" w:rsidP="00662227">
            <w:pPr>
              <w:adjustRightInd/>
              <w:snapToGrid/>
              <w:spacing w:line="240" w:lineRule="auto"/>
              <w:ind w:firstLineChars="0" w:firstLine="0"/>
              <w:jc w:val="left"/>
            </w:pPr>
            <w:r w:rsidRPr="00662227">
              <w:t>0.25</w:t>
            </w:r>
          </w:p>
        </w:tc>
      </w:tr>
      <w:tr w:rsidR="009344AA" w:rsidRPr="00662227" w14:paraId="024C9107" w14:textId="77777777" w:rsidTr="009344AA">
        <w:trPr>
          <w:trHeight w:val="278"/>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486931A" w14:textId="77777777" w:rsidR="00662227" w:rsidRPr="00662227" w:rsidRDefault="00662227" w:rsidP="00662227">
            <w:pPr>
              <w:adjustRightInd/>
              <w:snapToGrid/>
              <w:spacing w:line="240" w:lineRule="auto"/>
              <w:ind w:firstLineChars="0" w:firstLine="0"/>
              <w:jc w:val="left"/>
            </w:pPr>
            <w:r w:rsidRPr="00662227">
              <w:t>3</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9C60517" w14:textId="77777777" w:rsidR="00662227" w:rsidRPr="00662227" w:rsidRDefault="00662227" w:rsidP="00662227">
            <w:pPr>
              <w:adjustRightInd/>
              <w:snapToGrid/>
              <w:spacing w:line="240" w:lineRule="auto"/>
              <w:ind w:firstLineChars="0" w:firstLine="0"/>
              <w:jc w:val="left"/>
            </w:pPr>
            <w:r w:rsidRPr="00662227">
              <w:t>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CBE297C" w14:textId="77777777" w:rsidR="00662227" w:rsidRPr="00662227" w:rsidRDefault="00662227" w:rsidP="00662227">
            <w:pPr>
              <w:adjustRightInd/>
              <w:snapToGrid/>
              <w:spacing w:line="240" w:lineRule="auto"/>
              <w:ind w:firstLineChars="0" w:firstLine="0"/>
              <w:jc w:val="left"/>
            </w:pPr>
            <w:r w:rsidRPr="00662227">
              <w:t>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64A43A0" w14:textId="4BB4CBF4" w:rsidR="00662227" w:rsidRPr="00662227" w:rsidRDefault="00000000" w:rsidP="00662227">
            <w:pPr>
              <w:adjustRightInd/>
              <w:snapToGrid/>
              <w:spacing w:line="240" w:lineRule="auto"/>
              <w:ind w:firstLineChars="0" w:firstLine="0"/>
              <w:jc w:val="left"/>
            </w:pPr>
            <m:oMathPara>
              <m:oMath>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2</m:t>
                    </m:r>
                  </m:sub>
                </m:sSub>
              </m:oMath>
            </m:oMathPara>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A113934" w14:textId="77777777" w:rsidR="00662227" w:rsidRPr="00662227" w:rsidRDefault="00662227" w:rsidP="00662227">
            <w:pPr>
              <w:adjustRightInd/>
              <w:snapToGrid/>
              <w:spacing w:line="240" w:lineRule="auto"/>
              <w:ind w:firstLineChars="0" w:firstLine="0"/>
              <w:jc w:val="left"/>
            </w:pPr>
            <w:r w:rsidRPr="00662227">
              <w:t>+2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1CC3ED4" w14:textId="77777777" w:rsidR="00662227" w:rsidRPr="00662227" w:rsidRDefault="00662227" w:rsidP="00662227">
            <w:pPr>
              <w:adjustRightInd/>
              <w:snapToGrid/>
              <w:spacing w:line="240" w:lineRule="auto"/>
              <w:ind w:firstLineChars="0" w:firstLine="0"/>
              <w:jc w:val="left"/>
            </w:pPr>
            <w:r w:rsidRPr="00662227">
              <w:t>0.75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3933B09" w14:textId="77777777" w:rsidR="00662227" w:rsidRPr="00662227" w:rsidRDefault="00662227" w:rsidP="00662227">
            <w:pPr>
              <w:adjustRightInd/>
              <w:snapToGrid/>
              <w:spacing w:line="240" w:lineRule="auto"/>
              <w:ind w:firstLineChars="0" w:firstLine="0"/>
              <w:jc w:val="left"/>
            </w:pPr>
            <w:r w:rsidRPr="00662227">
              <w:t>0.25</w:t>
            </w:r>
          </w:p>
        </w:tc>
      </w:tr>
      <w:tr w:rsidR="009344AA" w:rsidRPr="00662227" w14:paraId="6F46C1C6" w14:textId="77777777" w:rsidTr="009344AA">
        <w:trPr>
          <w:trHeight w:val="278"/>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E647B54" w14:textId="77777777" w:rsidR="00662227" w:rsidRPr="00662227" w:rsidRDefault="00662227" w:rsidP="00662227">
            <w:pPr>
              <w:adjustRightInd/>
              <w:snapToGrid/>
              <w:spacing w:line="240" w:lineRule="auto"/>
              <w:ind w:firstLineChars="0" w:firstLine="0"/>
              <w:jc w:val="left"/>
            </w:pPr>
            <w:r w:rsidRPr="00662227">
              <w:t>4</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FDC31C9" w14:textId="77777777" w:rsidR="00662227" w:rsidRPr="00662227" w:rsidRDefault="00662227" w:rsidP="00662227">
            <w:pPr>
              <w:adjustRightInd/>
              <w:snapToGrid/>
              <w:spacing w:line="240" w:lineRule="auto"/>
              <w:ind w:firstLineChars="0" w:firstLine="0"/>
              <w:jc w:val="left"/>
            </w:pPr>
            <w:r w:rsidRPr="00662227">
              <w:t>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D6EEEEB" w14:textId="77777777" w:rsidR="00662227" w:rsidRPr="00662227" w:rsidRDefault="00662227" w:rsidP="00662227">
            <w:pPr>
              <w:adjustRightInd/>
              <w:snapToGrid/>
              <w:spacing w:line="240" w:lineRule="auto"/>
              <w:ind w:firstLineChars="0" w:firstLine="0"/>
              <w:jc w:val="left"/>
            </w:pPr>
            <w:r w:rsidRPr="00662227">
              <w:t>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3D093CC" w14:textId="0EF3EB69" w:rsidR="00662227" w:rsidRPr="00662227" w:rsidRDefault="00000000" w:rsidP="00662227">
            <w:pPr>
              <w:adjustRightInd/>
              <w:snapToGrid/>
              <w:spacing w:line="240" w:lineRule="auto"/>
              <w:ind w:firstLineChars="0" w:firstLine="0"/>
              <w:jc w:val="left"/>
            </w:pPr>
            <m:oMathPara>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1</m:t>
                    </m:r>
                  </m:sub>
                </m:sSub>
              </m:oMath>
            </m:oMathPara>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3C2DE90" w14:textId="77777777" w:rsidR="00662227" w:rsidRPr="00662227" w:rsidRDefault="00662227" w:rsidP="00662227">
            <w:pPr>
              <w:adjustRightInd/>
              <w:snapToGrid/>
              <w:spacing w:line="240" w:lineRule="auto"/>
              <w:ind w:firstLineChars="0" w:firstLine="0"/>
              <w:jc w:val="left"/>
            </w:pPr>
            <w:r w:rsidRPr="00662227">
              <w:t>+2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5E111E7" w14:textId="77777777" w:rsidR="00662227" w:rsidRPr="00662227" w:rsidRDefault="00662227" w:rsidP="00662227">
            <w:pPr>
              <w:adjustRightInd/>
              <w:snapToGrid/>
              <w:spacing w:line="240" w:lineRule="auto"/>
              <w:ind w:firstLineChars="0" w:firstLine="0"/>
              <w:jc w:val="left"/>
            </w:pPr>
            <w:r w:rsidRPr="00662227">
              <w:t>0.75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678B1B8" w14:textId="77777777" w:rsidR="00662227" w:rsidRPr="00662227" w:rsidRDefault="00662227" w:rsidP="00662227">
            <w:pPr>
              <w:adjustRightInd/>
              <w:snapToGrid/>
              <w:spacing w:line="240" w:lineRule="auto"/>
              <w:ind w:firstLineChars="0" w:firstLine="0"/>
              <w:jc w:val="left"/>
            </w:pPr>
            <w:r w:rsidRPr="00662227">
              <w:t>0.25</w:t>
            </w:r>
          </w:p>
        </w:tc>
      </w:tr>
      <w:tr w:rsidR="009344AA" w:rsidRPr="00662227" w14:paraId="1262A5F6" w14:textId="77777777" w:rsidTr="009344AA">
        <w:trPr>
          <w:trHeight w:val="278"/>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884B248" w14:textId="77777777" w:rsidR="00662227" w:rsidRPr="00662227" w:rsidRDefault="00662227" w:rsidP="00662227">
            <w:pPr>
              <w:adjustRightInd/>
              <w:snapToGrid/>
              <w:spacing w:line="240" w:lineRule="auto"/>
              <w:ind w:firstLineChars="0" w:firstLine="0"/>
              <w:jc w:val="left"/>
            </w:pPr>
            <w:r w:rsidRPr="00662227">
              <w:t>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5B8369E" w14:textId="77777777" w:rsidR="00662227" w:rsidRPr="00662227" w:rsidRDefault="00662227" w:rsidP="00662227">
            <w:pPr>
              <w:adjustRightInd/>
              <w:snapToGrid/>
              <w:spacing w:line="240" w:lineRule="auto"/>
              <w:ind w:firstLineChars="0" w:firstLine="0"/>
              <w:jc w:val="left"/>
            </w:pPr>
            <w:r w:rsidRPr="00662227">
              <w:t>3</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71429A8" w14:textId="77777777" w:rsidR="00662227" w:rsidRPr="00662227" w:rsidRDefault="00662227" w:rsidP="00662227">
            <w:pPr>
              <w:adjustRightInd/>
              <w:snapToGrid/>
              <w:spacing w:line="240" w:lineRule="auto"/>
              <w:ind w:firstLineChars="0" w:firstLine="0"/>
              <w:jc w:val="left"/>
            </w:pPr>
            <w:r w:rsidRPr="00662227">
              <w:t>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B8EFF35" w14:textId="4BDDAE11" w:rsidR="00662227" w:rsidRPr="00662227" w:rsidRDefault="00000000" w:rsidP="00662227">
            <w:pPr>
              <w:adjustRightInd/>
              <w:snapToGrid/>
              <w:spacing w:line="240" w:lineRule="auto"/>
              <w:ind w:firstLineChars="0" w:firstLine="0"/>
              <w:jc w:val="left"/>
            </w:pPr>
            <m:oMathPara>
              <m:oMath>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0</m:t>
                    </m:r>
                  </m:sub>
                </m:sSub>
              </m:oMath>
            </m:oMathPara>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7E13A52" w14:textId="77777777" w:rsidR="00662227" w:rsidRPr="00662227" w:rsidRDefault="00662227" w:rsidP="00662227">
            <w:pPr>
              <w:adjustRightInd/>
              <w:snapToGrid/>
              <w:spacing w:line="240" w:lineRule="auto"/>
              <w:ind w:firstLineChars="0" w:firstLine="0"/>
              <w:jc w:val="left"/>
            </w:pPr>
            <w:r w:rsidRPr="00662227">
              <w:t>+2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68719C1" w14:textId="77777777" w:rsidR="00662227" w:rsidRPr="00662227" w:rsidRDefault="00662227" w:rsidP="00662227">
            <w:pPr>
              <w:adjustRightInd/>
              <w:snapToGrid/>
              <w:spacing w:line="240" w:lineRule="auto"/>
              <w:ind w:firstLineChars="0" w:firstLine="0"/>
              <w:jc w:val="left"/>
            </w:pPr>
            <w:r w:rsidRPr="00662227">
              <w:t>0.75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7F3E344" w14:textId="77777777" w:rsidR="00662227" w:rsidRPr="00662227" w:rsidRDefault="00662227" w:rsidP="00662227">
            <w:pPr>
              <w:adjustRightInd/>
              <w:snapToGrid/>
              <w:spacing w:line="240" w:lineRule="auto"/>
              <w:ind w:firstLineChars="0" w:firstLine="0"/>
              <w:jc w:val="left"/>
            </w:pPr>
            <w:r w:rsidRPr="00662227">
              <w:t>0.25</w:t>
            </w:r>
          </w:p>
        </w:tc>
      </w:tr>
      <w:tr w:rsidR="009344AA" w:rsidRPr="00662227" w14:paraId="0261097F" w14:textId="77777777" w:rsidTr="009344AA">
        <w:trPr>
          <w:trHeight w:val="278"/>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D858450" w14:textId="77777777" w:rsidR="00662227" w:rsidRPr="00662227" w:rsidRDefault="00662227" w:rsidP="00662227">
            <w:pPr>
              <w:adjustRightInd/>
              <w:snapToGrid/>
              <w:spacing w:line="240" w:lineRule="auto"/>
              <w:ind w:firstLineChars="0" w:firstLine="0"/>
              <w:jc w:val="left"/>
            </w:pPr>
            <w:r w:rsidRPr="00662227">
              <w:t>6</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631E8E0" w14:textId="77777777" w:rsidR="00662227" w:rsidRPr="00662227" w:rsidRDefault="00662227" w:rsidP="00662227">
            <w:pPr>
              <w:adjustRightInd/>
              <w:snapToGrid/>
              <w:spacing w:line="240" w:lineRule="auto"/>
              <w:ind w:firstLineChars="0" w:firstLine="0"/>
              <w:jc w:val="left"/>
            </w:pPr>
            <w:r w:rsidRPr="00662227">
              <w:t>4</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3BF9DEF" w14:textId="77777777" w:rsidR="00662227" w:rsidRPr="00662227" w:rsidRDefault="00662227" w:rsidP="00662227">
            <w:pPr>
              <w:adjustRightInd/>
              <w:snapToGrid/>
              <w:spacing w:line="240" w:lineRule="auto"/>
              <w:ind w:firstLineChars="0" w:firstLine="0"/>
              <w:jc w:val="left"/>
            </w:pPr>
            <w:r w:rsidRPr="00662227">
              <w:t>4</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91ABB61" w14:textId="346A1D47" w:rsidR="00662227" w:rsidRPr="00662227" w:rsidRDefault="00000000" w:rsidP="00662227">
            <w:pPr>
              <w:adjustRightInd/>
              <w:snapToGrid/>
              <w:spacing w:line="240" w:lineRule="auto"/>
              <w:ind w:firstLineChars="0" w:firstLine="0"/>
              <w:jc w:val="left"/>
            </w:pPr>
            <m:oMathPara>
              <m:oMath>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2</m:t>
                    </m:r>
                  </m:sub>
                </m:sSub>
              </m:oMath>
            </m:oMathPara>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193651B" w14:textId="77777777" w:rsidR="00662227" w:rsidRPr="00662227" w:rsidRDefault="00662227" w:rsidP="00662227">
            <w:pPr>
              <w:adjustRightInd/>
              <w:snapToGrid/>
              <w:spacing w:line="240" w:lineRule="auto"/>
              <w:ind w:firstLineChars="0" w:firstLine="0"/>
              <w:jc w:val="left"/>
            </w:pPr>
            <w:r w:rsidRPr="00662227">
              <w:t>+2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E9ABA17" w14:textId="77777777" w:rsidR="00662227" w:rsidRPr="00662227" w:rsidRDefault="00662227" w:rsidP="00662227">
            <w:pPr>
              <w:adjustRightInd/>
              <w:snapToGrid/>
              <w:spacing w:line="240" w:lineRule="auto"/>
              <w:ind w:firstLineChars="0" w:firstLine="0"/>
              <w:jc w:val="left"/>
            </w:pPr>
            <w:r w:rsidRPr="00662227">
              <w:t>0.75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0E1D2CE" w14:textId="77777777" w:rsidR="00662227" w:rsidRPr="00662227" w:rsidRDefault="00662227" w:rsidP="00662227">
            <w:pPr>
              <w:adjustRightInd/>
              <w:snapToGrid/>
              <w:spacing w:line="240" w:lineRule="auto"/>
              <w:ind w:firstLineChars="0" w:firstLine="0"/>
              <w:jc w:val="left"/>
            </w:pPr>
            <w:r w:rsidRPr="00662227">
              <w:t>0.25</w:t>
            </w:r>
          </w:p>
        </w:tc>
      </w:tr>
    </w:tbl>
    <w:p w14:paraId="6D107534" w14:textId="77777777" w:rsidR="00662227" w:rsidRDefault="00662227">
      <w:pPr>
        <w:adjustRightInd/>
        <w:snapToGrid/>
        <w:spacing w:line="240" w:lineRule="auto"/>
        <w:ind w:firstLineChars="0" w:firstLine="0"/>
        <w:jc w:val="left"/>
      </w:pPr>
      <w:r w:rsidRPr="00662227">
        <w:t>与弱</w:t>
      </w:r>
      <w:r w:rsidRPr="00662227">
        <w:t>S</w:t>
      </w:r>
      <w:r w:rsidRPr="00662227">
        <w:t>盒相比，最优</w:t>
      </w:r>
      <w:r w:rsidRPr="00662227">
        <w:t>S</w:t>
      </w:r>
      <w:r w:rsidRPr="00662227">
        <w:t>盒仍然存在一定线性偏差，这是</w:t>
      </w:r>
      <w:r w:rsidRPr="00662227">
        <w:t>3bit</w:t>
      </w:r>
      <w:r w:rsidRPr="00662227">
        <w:t>小规模</w:t>
      </w:r>
      <w:r w:rsidRPr="00662227">
        <w:t>S</w:t>
      </w:r>
      <w:r w:rsidRPr="00662227">
        <w:t>盒不可避免的限制。但其最大偏差为</w:t>
      </w:r>
      <w:r w:rsidRPr="00662227">
        <w:t>0.25</w:t>
      </w:r>
      <w:r w:rsidRPr="00662227">
        <w:t>，低于弱</w:t>
      </w:r>
      <w:r w:rsidRPr="00662227">
        <w:t>S</w:t>
      </w:r>
      <w:r w:rsidRPr="00662227">
        <w:t>盒的</w:t>
      </w:r>
      <w:r w:rsidRPr="00662227">
        <w:t>0.5</w:t>
      </w:r>
      <w:r w:rsidRPr="00662227">
        <w:t>，因此抗线性攻击能力明显更好。</w:t>
      </w:r>
    </w:p>
    <w:p w14:paraId="3748CD07" w14:textId="6478CF1E" w:rsidR="00662227" w:rsidRPr="00662227" w:rsidRDefault="00662227" w:rsidP="00662227">
      <w:pPr>
        <w:pStyle w:val="3"/>
        <w:rPr>
          <w:sz w:val="27"/>
          <w:szCs w:val="27"/>
        </w:rPr>
      </w:pPr>
      <w:r w:rsidRPr="00662227">
        <w:t>线性性能对比</w:t>
      </w:r>
    </w:p>
    <w:p w14:paraId="488A6E4C" w14:textId="77777777" w:rsidR="00662227" w:rsidRDefault="00662227" w:rsidP="00662227">
      <w:pPr>
        <w:pStyle w:val="af0"/>
        <w:spacing w:beforeAutospacing="0"/>
        <w:ind w:firstLine="480"/>
        <w:rPr>
          <w:rFonts w:ascii="Arial" w:hAnsi="Arial" w:cs="Arial"/>
        </w:rPr>
      </w:pPr>
      <w:r>
        <w:rPr>
          <w:rFonts w:ascii="Arial" w:hAnsi="Arial" w:cs="Arial"/>
        </w:rPr>
        <w:t>两个</w:t>
      </w:r>
      <w:r>
        <w:rPr>
          <w:rFonts w:ascii="Arial" w:hAnsi="Arial" w:cs="Arial"/>
        </w:rPr>
        <w:t>S</w:t>
      </w:r>
      <w:r>
        <w:rPr>
          <w:rFonts w:ascii="Arial" w:hAnsi="Arial" w:cs="Arial"/>
        </w:rPr>
        <w:t>盒的线性性能对比如表</w:t>
      </w:r>
      <w:r>
        <w:rPr>
          <w:rFonts w:ascii="Arial" w:hAnsi="Arial" w:cs="Arial"/>
        </w:rPr>
        <w:t>3-8</w:t>
      </w:r>
      <w:r>
        <w:rPr>
          <w:rFonts w:ascii="Arial" w:hAnsi="Arial" w:cs="Arial"/>
        </w:rPr>
        <w:t>所示。</w:t>
      </w:r>
    </w:p>
    <w:p w14:paraId="01B64789" w14:textId="77777777" w:rsidR="00662227" w:rsidRDefault="00662227" w:rsidP="00662227">
      <w:pPr>
        <w:pStyle w:val="af0"/>
        <w:spacing w:beforeAutospacing="0"/>
        <w:ind w:firstLine="482"/>
        <w:rPr>
          <w:rFonts w:ascii="Arial" w:hAnsi="Arial" w:cs="Arial"/>
        </w:rPr>
      </w:pPr>
      <w:r>
        <w:rPr>
          <w:rFonts w:ascii="Arial" w:hAnsi="Arial" w:cs="Arial"/>
          <w:b/>
          <w:bCs/>
        </w:rPr>
        <w:t>表</w:t>
      </w:r>
      <w:r>
        <w:rPr>
          <w:rFonts w:ascii="Arial" w:hAnsi="Arial" w:cs="Arial"/>
          <w:b/>
          <w:bCs/>
        </w:rPr>
        <w:t xml:space="preserve">3-8 </w:t>
      </w:r>
      <w:r>
        <w:rPr>
          <w:rFonts w:ascii="Arial" w:hAnsi="Arial" w:cs="Arial"/>
          <w:b/>
          <w:bCs/>
        </w:rPr>
        <w:t>两个</w:t>
      </w:r>
      <w:r>
        <w:rPr>
          <w:rFonts w:ascii="Arial" w:hAnsi="Arial" w:cs="Arial"/>
          <w:b/>
          <w:bCs/>
        </w:rPr>
        <w:t>3bit S</w:t>
      </w:r>
      <w:r>
        <w:rPr>
          <w:rFonts w:ascii="Arial" w:hAnsi="Arial" w:cs="Arial"/>
          <w:b/>
          <w:bCs/>
        </w:rPr>
        <w:t>盒的线性性能对比</w:t>
      </w:r>
    </w:p>
    <w:p w14:paraId="48E2F1CA" w14:textId="5FCDEBF3" w:rsidR="00662227" w:rsidRDefault="00662227" w:rsidP="00662227">
      <w:pPr>
        <w:pStyle w:val="af0"/>
        <w:spacing w:beforeAutospacing="0"/>
        <w:ind w:firstLine="480"/>
        <w:rPr>
          <w:rFonts w:ascii="Arial" w:hAnsi="Arial" w:cs="Arial"/>
        </w:rPr>
      </w:pPr>
      <w:r>
        <w:rPr>
          <w:rFonts w:ascii="Arial" w:hAnsi="Arial" w:cs="Arial"/>
        </w:rPr>
        <w:t>| S</w:t>
      </w:r>
      <w:r>
        <w:rPr>
          <w:rFonts w:ascii="Arial" w:hAnsi="Arial" w:cs="Arial"/>
        </w:rPr>
        <w:t>盒</w:t>
      </w:r>
      <w:r>
        <w:rPr>
          <w:rFonts w:ascii="Arial" w:hAnsi="Arial" w:cs="Arial"/>
        </w:rPr>
        <w:t xml:space="preserve"> | </w:t>
      </w:r>
      <w:r>
        <w:rPr>
          <w:rFonts w:ascii="Arial" w:hAnsi="Arial" w:cs="Arial"/>
        </w:rPr>
        <w:t>非线性度</w:t>
      </w:r>
      <w:r>
        <w:rPr>
          <w:rFonts w:ascii="Arial" w:hAnsi="Arial" w:cs="Arial"/>
        </w:rPr>
        <w:t xml:space="preserve">NL | </w:t>
      </w:r>
      <m:oMath>
        <m:r>
          <w:rPr>
            <w:rStyle w:val="math-inline"/>
            <w:rFonts w:ascii="Cambria Math" w:hAnsi="Cambria Math" w:cs="Arial"/>
          </w:rPr>
          <m:t>|LAT_{max}|</m:t>
        </m:r>
      </m:oMath>
      <w:r>
        <w:rPr>
          <w:rFonts w:ascii="Arial" w:hAnsi="Arial" w:cs="Arial"/>
        </w:rPr>
        <w:t xml:space="preserve"> | </w:t>
      </w:r>
      <w:r>
        <w:rPr>
          <w:rFonts w:ascii="Arial" w:hAnsi="Arial" w:cs="Arial"/>
        </w:rPr>
        <w:t>最大偏差</w:t>
      </w:r>
      <w:r>
        <w:rPr>
          <w:rFonts w:ascii="Arial" w:hAnsi="Arial" w:cs="Arial"/>
        </w:rPr>
        <w:t xml:space="preserve"> | </w:t>
      </w:r>
      <w:r>
        <w:rPr>
          <w:rFonts w:ascii="Arial" w:hAnsi="Arial" w:cs="Arial"/>
        </w:rPr>
        <w:t>是否存在完美线性关系</w:t>
      </w:r>
      <w:r>
        <w:rPr>
          <w:rFonts w:ascii="Arial" w:hAnsi="Arial" w:cs="Arial"/>
        </w:rPr>
        <w:t xml:space="preserve"> | </w:t>
      </w:r>
      <w:r>
        <w:rPr>
          <w:rFonts w:ascii="Arial" w:hAnsi="Arial" w:cs="Arial"/>
        </w:rPr>
        <w:t>评价</w:t>
      </w:r>
      <w:r>
        <w:rPr>
          <w:rFonts w:ascii="Arial" w:hAnsi="Arial" w:cs="Arial"/>
        </w:rPr>
        <w:t xml:space="preserve"> |</w:t>
      </w:r>
    </w:p>
    <w:p w14:paraId="4562B3DE" w14:textId="77777777" w:rsidR="00662227" w:rsidRDefault="00662227" w:rsidP="00662227">
      <w:pPr>
        <w:pStyle w:val="af0"/>
        <w:spacing w:beforeAutospacing="0"/>
        <w:ind w:firstLine="480"/>
        <w:rPr>
          <w:rFonts w:ascii="Arial" w:hAnsi="Arial" w:cs="Arial"/>
        </w:rPr>
      </w:pPr>
      <w:r>
        <w:rPr>
          <w:rFonts w:ascii="Arial" w:hAnsi="Arial" w:cs="Arial"/>
        </w:rPr>
        <w:t>|---|---:|---:|---:|---|---|</w:t>
      </w:r>
    </w:p>
    <w:p w14:paraId="769B2230" w14:textId="1FEBFBCB" w:rsidR="00662227" w:rsidRDefault="00662227" w:rsidP="00662227">
      <w:pPr>
        <w:pStyle w:val="af0"/>
        <w:spacing w:beforeAutospacing="0"/>
        <w:ind w:firstLine="480"/>
        <w:rPr>
          <w:rFonts w:ascii="Arial" w:hAnsi="Arial" w:cs="Arial"/>
        </w:rPr>
      </w:pPr>
      <w:r>
        <w:rPr>
          <w:rFonts w:ascii="Arial" w:hAnsi="Arial" w:cs="Arial"/>
        </w:rPr>
        <w:t xml:space="preserve">| </w:t>
      </w:r>
      <m:oMath>
        <m:sSub>
          <m:sSubPr>
            <m:ctrlPr>
              <w:rPr>
                <w:rStyle w:val="math-inline"/>
                <w:rFonts w:ascii="Cambria Math" w:hAnsi="Cambria Math" w:cs="Arial"/>
                <w:i/>
              </w:rPr>
            </m:ctrlPr>
          </m:sSubPr>
          <m:e>
            <m:r>
              <w:rPr>
                <w:rStyle w:val="math-inline"/>
                <w:rFonts w:ascii="Cambria Math" w:hAnsi="Cambria Math" w:cs="Arial"/>
              </w:rPr>
              <m:t>S</m:t>
            </m:r>
          </m:e>
          <m:sub>
            <m:r>
              <w:rPr>
                <w:rStyle w:val="math-inline"/>
                <w:rFonts w:ascii="Cambria Math" w:hAnsi="Cambria Math" w:cs="Arial"/>
              </w:rPr>
              <m:t>w</m:t>
            </m:r>
          </m:sub>
        </m:sSub>
      </m:oMath>
      <w:r>
        <w:rPr>
          <w:rFonts w:ascii="Arial" w:hAnsi="Arial" w:cs="Arial"/>
        </w:rPr>
        <w:t xml:space="preserve"> | 0 | 4 | 0.50 | </w:t>
      </w:r>
      <w:r>
        <w:rPr>
          <w:rFonts w:ascii="Arial" w:hAnsi="Arial" w:cs="Arial"/>
        </w:rPr>
        <w:t>是</w:t>
      </w:r>
      <w:r>
        <w:rPr>
          <w:rFonts w:ascii="Arial" w:hAnsi="Arial" w:cs="Arial"/>
        </w:rPr>
        <w:t xml:space="preserve"> | </w:t>
      </w:r>
      <w:r>
        <w:rPr>
          <w:rFonts w:ascii="Arial" w:hAnsi="Arial" w:cs="Arial"/>
        </w:rPr>
        <w:t>线性安全性较差</w:t>
      </w:r>
      <w:r>
        <w:rPr>
          <w:rFonts w:ascii="Arial" w:hAnsi="Arial" w:cs="Arial"/>
        </w:rPr>
        <w:t xml:space="preserve"> |</w:t>
      </w:r>
    </w:p>
    <w:p w14:paraId="387B83C6" w14:textId="0F9CA174" w:rsidR="00662227" w:rsidRDefault="00662227" w:rsidP="00662227">
      <w:pPr>
        <w:pStyle w:val="af0"/>
        <w:spacing w:beforeAutospacing="0"/>
        <w:ind w:firstLine="480"/>
        <w:rPr>
          <w:rFonts w:ascii="Arial" w:hAnsi="Arial" w:cs="Arial"/>
        </w:rPr>
      </w:pPr>
      <w:r>
        <w:rPr>
          <w:rFonts w:ascii="Arial" w:hAnsi="Arial" w:cs="Arial"/>
        </w:rPr>
        <w:t xml:space="preserve">| </w:t>
      </w:r>
      <m:oMath>
        <m:sSub>
          <m:sSubPr>
            <m:ctrlPr>
              <w:rPr>
                <w:rStyle w:val="math-inline"/>
                <w:rFonts w:ascii="Cambria Math" w:hAnsi="Cambria Math" w:cs="Arial"/>
                <w:i/>
              </w:rPr>
            </m:ctrlPr>
          </m:sSubPr>
          <m:e>
            <m:r>
              <w:rPr>
                <w:rStyle w:val="math-inline"/>
                <w:rFonts w:ascii="Cambria Math" w:hAnsi="Cambria Math" w:cs="Arial"/>
              </w:rPr>
              <m:t>S</m:t>
            </m:r>
          </m:e>
          <m:sub>
            <m:r>
              <w:rPr>
                <w:rStyle w:val="math-inline"/>
                <w:rFonts w:ascii="Cambria Math" w:hAnsi="Cambria Math" w:cs="Arial"/>
              </w:rPr>
              <m:t>o</m:t>
            </m:r>
          </m:sub>
        </m:sSub>
      </m:oMath>
      <w:r>
        <w:rPr>
          <w:rFonts w:ascii="Arial" w:hAnsi="Arial" w:cs="Arial"/>
        </w:rPr>
        <w:t xml:space="preserve"> | 2 | 2 | 0.25 | </w:t>
      </w:r>
      <w:r>
        <w:rPr>
          <w:rFonts w:ascii="Arial" w:hAnsi="Arial" w:cs="Arial"/>
        </w:rPr>
        <w:t>否</w:t>
      </w:r>
      <w:r>
        <w:rPr>
          <w:rFonts w:ascii="Arial" w:hAnsi="Arial" w:cs="Arial"/>
        </w:rPr>
        <w:t xml:space="preserve"> | </w:t>
      </w:r>
      <w:r>
        <w:rPr>
          <w:rFonts w:ascii="Arial" w:hAnsi="Arial" w:cs="Arial"/>
        </w:rPr>
        <w:t>达到</w:t>
      </w:r>
      <w:r>
        <w:rPr>
          <w:rFonts w:ascii="Arial" w:hAnsi="Arial" w:cs="Arial"/>
        </w:rPr>
        <w:t>3bit</w:t>
      </w:r>
      <w:r>
        <w:rPr>
          <w:rFonts w:ascii="Arial" w:hAnsi="Arial" w:cs="Arial"/>
        </w:rPr>
        <w:t>规模下较优线性性能</w:t>
      </w:r>
      <w:r>
        <w:rPr>
          <w:rFonts w:ascii="Arial" w:hAnsi="Arial" w:cs="Arial"/>
        </w:rPr>
        <w:t xml:space="preserve"> |</w:t>
      </w:r>
    </w:p>
    <w:p w14:paraId="0D6D95DD" w14:textId="590E7163" w:rsidR="00662227" w:rsidRDefault="00662227" w:rsidP="00662227">
      <w:pPr>
        <w:pStyle w:val="af0"/>
        <w:spacing w:beforeAutospacing="0"/>
        <w:ind w:firstLine="480"/>
        <w:rPr>
          <w:rFonts w:ascii="Arial" w:hAnsi="Arial" w:cs="Arial"/>
        </w:rPr>
      </w:pPr>
      <w:r>
        <w:rPr>
          <w:rFonts w:ascii="Arial" w:hAnsi="Arial" w:cs="Arial"/>
        </w:rPr>
        <w:t>由表</w:t>
      </w:r>
      <w:r>
        <w:rPr>
          <w:rFonts w:ascii="Arial" w:hAnsi="Arial" w:cs="Arial"/>
        </w:rPr>
        <w:t>3-8</w:t>
      </w:r>
      <w:r>
        <w:rPr>
          <w:rFonts w:ascii="Arial" w:hAnsi="Arial" w:cs="Arial"/>
        </w:rPr>
        <w:t>可见，非线性度与</w:t>
      </w:r>
      <w:r>
        <w:rPr>
          <w:rFonts w:ascii="Arial" w:hAnsi="Arial" w:cs="Arial"/>
        </w:rPr>
        <w:t>LAT</w:t>
      </w:r>
      <w:r>
        <w:rPr>
          <w:rFonts w:ascii="Arial" w:hAnsi="Arial" w:cs="Arial"/>
        </w:rPr>
        <w:t>最大绝对值之间具有直接对应关系。弱</w:t>
      </w:r>
      <w:r>
        <w:rPr>
          <w:rFonts w:ascii="Arial" w:hAnsi="Arial" w:cs="Arial"/>
        </w:rPr>
        <w:t>S</w:t>
      </w:r>
      <w:r>
        <w:rPr>
          <w:rFonts w:ascii="Arial" w:hAnsi="Arial" w:cs="Arial"/>
        </w:rPr>
        <w:t>盒的非线性度为</w:t>
      </w:r>
      <w:r>
        <w:rPr>
          <w:rFonts w:ascii="Arial" w:hAnsi="Arial" w:cs="Arial"/>
        </w:rPr>
        <w:t>0</w:t>
      </w:r>
      <w:r>
        <w:rPr>
          <w:rFonts w:ascii="Arial" w:hAnsi="Arial" w:cs="Arial"/>
        </w:rPr>
        <w:t>，说明其可以被某些线性函数完全逼近；最优</w:t>
      </w:r>
      <w:r>
        <w:rPr>
          <w:rFonts w:ascii="Arial" w:hAnsi="Arial" w:cs="Arial"/>
        </w:rPr>
        <w:t>S</w:t>
      </w:r>
      <w:r>
        <w:rPr>
          <w:rFonts w:ascii="Arial" w:hAnsi="Arial" w:cs="Arial"/>
        </w:rPr>
        <w:t>盒的非线性度为</w:t>
      </w:r>
      <w:r>
        <w:rPr>
          <w:rFonts w:ascii="Arial" w:hAnsi="Arial" w:cs="Arial"/>
        </w:rPr>
        <w:t>2</w:t>
      </w:r>
      <w:r>
        <w:rPr>
          <w:rFonts w:ascii="Arial" w:hAnsi="Arial" w:cs="Arial"/>
        </w:rPr>
        <w:t>，说明其与任意线性函数之间均保持一定距离。</w:t>
      </w:r>
    </w:p>
    <w:p w14:paraId="401B0472" w14:textId="4B8825D3" w:rsidR="00662227" w:rsidRDefault="00662227" w:rsidP="00662227">
      <w:pPr>
        <w:pStyle w:val="2"/>
      </w:pPr>
      <w:r>
        <w:lastRenderedPageBreak/>
        <w:t>3bit S</w:t>
      </w:r>
      <w:r>
        <w:t>盒的简化线性攻击实验</w:t>
      </w:r>
    </w:p>
    <w:p w14:paraId="678655FD" w14:textId="77777777" w:rsidR="00662227" w:rsidRDefault="00662227" w:rsidP="00D849E6">
      <w:pPr>
        <w:ind w:firstLine="480"/>
      </w:pPr>
      <w:r>
        <w:t>为了说明</w:t>
      </w:r>
      <w:r>
        <w:t>LAT</w:t>
      </w:r>
      <w:r>
        <w:t>中的高偏差线性逼近如何应用于线性攻击，本文设计了单轮简化攻击实验。实验采用如下结构：</w:t>
      </w:r>
    </w:p>
    <w:p w14:paraId="279DBD2D" w14:textId="218D6F36" w:rsidR="00662227" w:rsidRDefault="00D849E6" w:rsidP="00D849E6">
      <w:pPr>
        <w:ind w:firstLine="480"/>
      </w:pPr>
      <m:oMathPara>
        <m:oMath>
          <m:r>
            <w:rPr>
              <w:rFonts w:ascii="Cambria Math" w:hAnsi="Cambria Math" w:hint="eastAsia"/>
            </w:rPr>
            <m:t>C=S</m:t>
          </m:r>
          <m:d>
            <m:dPr>
              <m:ctrlPr>
                <w:rPr>
                  <w:rFonts w:ascii="Cambria Math" w:hAnsi="Cambria Math"/>
                  <w:i/>
                </w:rPr>
              </m:ctrlPr>
            </m:dPr>
            <m:e>
              <m:r>
                <w:rPr>
                  <w:rFonts w:ascii="Cambria Math" w:hAnsi="Cambria Math" w:hint="eastAsia"/>
                </w:rPr>
                <m:t>P</m:t>
              </m:r>
              <m:r>
                <w:rPr>
                  <w:rFonts w:ascii="Cambria Math" w:hAnsi="Cambria Math"/>
                </w:rPr>
                <m:t>⊕</m:t>
              </m:r>
              <m:r>
                <w:rPr>
                  <w:rFonts w:ascii="Cambria Math" w:hAnsi="Cambria Math" w:hint="eastAsia"/>
                </w:rPr>
                <m:t>K</m:t>
              </m:r>
            </m:e>
          </m:d>
          <m:r>
            <w:rPr>
              <w:rFonts w:ascii="Cambria Math" w:hAnsi="Cambria Math" w:hint="eastAsia"/>
            </w:rPr>
            <m:t>，</m:t>
          </m:r>
        </m:oMath>
      </m:oMathPara>
    </w:p>
    <w:p w14:paraId="696F4142" w14:textId="1A1D0CFC" w:rsidR="00662227" w:rsidRDefault="00662227" w:rsidP="00D849E6">
      <w:pPr>
        <w:ind w:firstLine="480"/>
      </w:pPr>
      <w:r>
        <w:t>其中</w:t>
      </w:r>
      <w:r>
        <w:t xml:space="preserve"> </w:t>
      </w:r>
      <m:oMath>
        <m:r>
          <w:rPr>
            <w:rStyle w:val="math-inline"/>
            <w:rFonts w:ascii="Cambria Math" w:hAnsi="Cambria Math" w:cs="Arial"/>
          </w:rPr>
          <m:t>P</m:t>
        </m:r>
      </m:oMath>
      <w:r>
        <w:t xml:space="preserve"> </w:t>
      </w:r>
      <w:r>
        <w:t>为明文，</w:t>
      </w:r>
      <m:oMath>
        <m:r>
          <w:rPr>
            <w:rStyle w:val="math-inline"/>
            <w:rFonts w:ascii="Cambria Math" w:hAnsi="Cambria Math" w:cs="Arial"/>
          </w:rPr>
          <m:t>K</m:t>
        </m:r>
      </m:oMath>
      <w:r>
        <w:t xml:space="preserve"> </w:t>
      </w:r>
      <w:r>
        <w:t>为</w:t>
      </w:r>
      <w:r>
        <w:t>3bit</w:t>
      </w:r>
      <w:r>
        <w:t>密钥，</w:t>
      </w:r>
      <m:oMath>
        <m:r>
          <w:rPr>
            <w:rStyle w:val="math-inline"/>
            <w:rFonts w:ascii="Cambria Math" w:hAnsi="Cambria Math" w:cs="Arial"/>
          </w:rPr>
          <m:t>C</m:t>
        </m:r>
      </m:oMath>
      <w:r>
        <w:t xml:space="preserve"> </w:t>
      </w:r>
      <w:r>
        <w:t>为密文。攻击者根据</w:t>
      </w:r>
      <w:r>
        <w:t>S</w:t>
      </w:r>
      <w:r>
        <w:t>盒</w:t>
      </w:r>
      <w:r>
        <w:t>LAT</w:t>
      </w:r>
      <w:r>
        <w:t>中绝对值最大的线性逼近，枚举候选密钥</w:t>
      </w:r>
      <w:r>
        <w:t xml:space="preserve"> </w:t>
      </w:r>
      <m:oMath>
        <m:r>
          <w:rPr>
            <w:rStyle w:val="math-inline"/>
            <w:rFonts w:ascii="Cambria Math" w:hAnsi="Cambria Math" w:cs="Arial"/>
          </w:rPr>
          <m:t>K'</m:t>
        </m:r>
      </m:oMath>
      <w:r>
        <w:t>，并统计线性表达式成立次数或偏差。若某一候选密钥对应的统计偏差较大，则该候选密钥在攻击排序中更靠前。</w:t>
      </w:r>
    </w:p>
    <w:p w14:paraId="6C277FFA" w14:textId="77777777" w:rsidR="00662227" w:rsidRDefault="00662227" w:rsidP="00D849E6">
      <w:pPr>
        <w:ind w:firstLine="480"/>
      </w:pPr>
      <w:r>
        <w:t>需要强调的是，该实验仅用于展示线性攻击的基本原理。由于实验结构只有一个</w:t>
      </w:r>
      <w:r>
        <w:t>S</w:t>
      </w:r>
      <w:r>
        <w:t>盒和一轮密钥加法，没有多轮扩散层，也没有多条线性路径累积，因此不能等同于完整分组密码中的线性密钥恢复攻击。</w:t>
      </w:r>
    </w:p>
    <w:p w14:paraId="42659574" w14:textId="447E1123" w:rsidR="00662227" w:rsidRPr="00662227" w:rsidRDefault="00662227" w:rsidP="00662227">
      <w:pPr>
        <w:pStyle w:val="3"/>
      </w:pPr>
      <w:r w:rsidRPr="00662227">
        <w:t>弱</w:t>
      </w:r>
      <w:r w:rsidRPr="00662227">
        <w:t>S</w:t>
      </w:r>
      <w:r w:rsidRPr="00662227">
        <w:t>盒的简化线性攻击</w:t>
      </w:r>
    </w:p>
    <w:p w14:paraId="4E2351E4" w14:textId="5E0FDD5F" w:rsidR="00662227" w:rsidRDefault="00662227" w:rsidP="002C7C01">
      <w:pPr>
        <w:ind w:firstLine="480"/>
      </w:pPr>
      <w:r>
        <w:t>对弱</w:t>
      </w:r>
      <w:r>
        <w:t>S</w:t>
      </w:r>
      <w:r>
        <w:t>盒</w:t>
      </w:r>
      <w:r>
        <w:t xml:space="preserve"> </w:t>
      </w:r>
      <m:oMath>
        <m:r>
          <w:rPr>
            <w:rStyle w:val="math-inline"/>
            <w:rFonts w:ascii="Cambria Math" w:hAnsi="Cambria Math" w:cs="Arial"/>
          </w:rPr>
          <m:t>S_w</m:t>
        </m:r>
      </m:oMath>
      <w:r>
        <w:t>，选取</w:t>
      </w:r>
      <w:r>
        <w:t>LAT</w:t>
      </w:r>
      <w:r>
        <w:t>中的最大偏差线性逼近：</w:t>
      </w:r>
    </w:p>
    <w:p w14:paraId="3C096DFF" w14:textId="0F036E44" w:rsidR="00662227" w:rsidRDefault="00000000" w:rsidP="002C7C01">
      <w:pPr>
        <w:ind w:firstLine="480"/>
      </w:pPr>
      <m:oMathPara>
        <m:oMath>
          <m:sSub>
            <m:sSubPr>
              <m:ctrlPr>
                <w:rPr>
                  <w:rFonts w:ascii="Cambria Math" w:hAnsi="Cambria Math"/>
                  <w:i/>
                </w:rPr>
              </m:ctrlPr>
            </m:sSubPr>
            <m:e>
              <m:r>
                <w:rPr>
                  <w:rFonts w:ascii="Cambria Math" w:hAnsi="Cambria Math" w:hint="eastAsia"/>
                </w:rPr>
                <m:t>x</m:t>
              </m:r>
              <m:ctrlPr>
                <w:rPr>
                  <w:rFonts w:ascii="Cambria Math" w:hAnsi="Cambria Math" w:hint="eastAsia"/>
                  <w:i/>
                </w:rPr>
              </m:ctrlPr>
            </m:e>
            <m:sub>
              <m:r>
                <w:rPr>
                  <w:rFonts w:ascii="Cambria Math" w:hAnsi="Cambria Math" w:hint="eastAsia"/>
                </w:rPr>
                <m:t>0</m:t>
              </m:r>
            </m:sub>
          </m:sSub>
          <m:r>
            <w:rPr>
              <w:rFonts w:ascii="Cambria Math" w:hAnsi="Cambria Math"/>
            </w:rPr>
            <m:t>⊕</m:t>
          </m:r>
          <m:sSub>
            <m:sSubPr>
              <m:ctrlPr>
                <w:rPr>
                  <w:rFonts w:ascii="Cambria Math" w:hAnsi="Cambria Math"/>
                  <w:i/>
                </w:rPr>
              </m:ctrlPr>
            </m:sSubPr>
            <m:e>
              <m:r>
                <w:rPr>
                  <w:rFonts w:ascii="Cambria Math" w:hAnsi="Cambria Math" w:hint="eastAsia"/>
                </w:rPr>
                <m:t>x</m:t>
              </m:r>
            </m:e>
            <m:sub>
              <m:r>
                <w:rPr>
                  <w:rFonts w:ascii="Cambria Math" w:hAnsi="Cambria Math" w:hint="eastAsia"/>
                </w:rPr>
                <m:t>1</m:t>
              </m:r>
            </m:sub>
          </m:sSub>
          <m:r>
            <w:rPr>
              <w:rFonts w:ascii="Cambria Math" w:hAnsi="Cambria Math" w:hint="eastAsia"/>
            </w:rPr>
            <m:t>=</m:t>
          </m:r>
          <m:sSub>
            <m:sSubPr>
              <m:ctrlPr>
                <w:rPr>
                  <w:rFonts w:ascii="Cambria Math" w:hAnsi="Cambria Math"/>
                  <w:i/>
                </w:rPr>
              </m:ctrlPr>
            </m:sSubPr>
            <m:e>
              <m:r>
                <w:rPr>
                  <w:rFonts w:ascii="Cambria Math" w:hAnsi="Cambria Math" w:hint="eastAsia"/>
                </w:rPr>
                <m:t>y</m:t>
              </m:r>
            </m:e>
            <m:sub>
              <m:r>
                <w:rPr>
                  <w:rFonts w:ascii="Cambria Math" w:hAnsi="Cambria Math" w:hint="eastAsia"/>
                </w:rPr>
                <m:t>1</m:t>
              </m:r>
              <m:r>
                <w:rPr>
                  <w:rFonts w:ascii="Cambria Math" w:hAnsi="Cambria Math" w:hint="eastAsia"/>
                </w:rPr>
                <m:t>。</m:t>
              </m:r>
            </m:sub>
          </m:sSub>
        </m:oMath>
      </m:oMathPara>
    </w:p>
    <w:p w14:paraId="50CDA521" w14:textId="77777777" w:rsidR="00662227" w:rsidRDefault="00662227" w:rsidP="002C7C01">
      <w:pPr>
        <w:ind w:firstLine="480"/>
      </w:pPr>
      <w:r>
        <w:t>该逼近对应</w:t>
      </w:r>
    </w:p>
    <w:p w14:paraId="7C44C67D" w14:textId="48496C8D" w:rsidR="00662227" w:rsidRDefault="002201D3" w:rsidP="002C7C01">
      <w:pPr>
        <w:ind w:firstLine="480"/>
      </w:pPr>
      <m:oMathPara>
        <m:oMath>
          <m:r>
            <w:rPr>
              <w:rFonts w:ascii="Cambria Math" w:hAnsi="Cambria Math" w:hint="eastAsia"/>
            </w:rPr>
            <m:t>LAT=+4,P=1.0000, bias=0.5000</m:t>
          </m:r>
          <m:r>
            <w:rPr>
              <w:rFonts w:ascii="Cambria Math" w:hAnsi="Cambria Math" w:hint="eastAsia"/>
            </w:rPr>
            <m:t>。</m:t>
          </m:r>
        </m:oMath>
      </m:oMathPara>
    </w:p>
    <w:p w14:paraId="66419423" w14:textId="2D36DE65" w:rsidR="00662227" w:rsidRDefault="00662227" w:rsidP="002C7C01">
      <w:pPr>
        <w:ind w:firstLine="480"/>
      </w:pPr>
      <w:r>
        <w:t>也就是说，该线性关系在所有输入上均成立。实验中枚举全部</w:t>
      </w:r>
      <w:r>
        <w:t>8</w:t>
      </w:r>
      <w:r>
        <w:t>个候选密钥，统计真实密钥在候选列表中的排名。实验结果显示，真实密钥排名第</w:t>
      </w:r>
      <w:r>
        <w:t>1</w:t>
      </w:r>
      <w:r>
        <w:t>的次数为</w:t>
      </w:r>
      <m:oMath>
        <m:r>
          <w:rPr>
            <w:rFonts w:ascii="Cambria Math" w:hAnsi="Cambria Math"/>
          </w:rPr>
          <m:t>12.50%,</m:t>
        </m:r>
      </m:oMath>
      <w:r>
        <w:t>排名前</w:t>
      </w:r>
      <w:r>
        <w:t>3</w:t>
      </w:r>
      <w:r>
        <w:t>的次数为</w:t>
      </w:r>
      <m:oMath>
        <m:r>
          <w:rPr>
            <w:rFonts w:ascii="Cambria Math" w:hAnsi="Cambria Math" w:hint="eastAsia"/>
          </w:rPr>
          <m:t>37.50%</m:t>
        </m:r>
        <m:r>
          <w:rPr>
            <w:rFonts w:ascii="Cambria Math" w:hAnsi="Cambria Math" w:hint="eastAsia"/>
          </w:rPr>
          <m:t>。</m:t>
        </m:r>
      </m:oMath>
    </w:p>
    <w:p w14:paraId="7CDCE64B" w14:textId="77777777" w:rsidR="00662227" w:rsidRDefault="00662227" w:rsidP="002C7C01">
      <w:pPr>
        <w:ind w:firstLine="480"/>
      </w:pPr>
      <w:r>
        <w:t>虽然该单轮实验不能直接恢复所有密钥，但由于所采用的线性关系具有确定性，攻击者可以获得非常强的线性约束信息。这说明弱</w:t>
      </w:r>
      <w:r>
        <w:t>S</w:t>
      </w:r>
      <w:r>
        <w:t>盒中的完美线性逼近会显著增加密码结构的安全风险。</w:t>
      </w:r>
    </w:p>
    <w:p w14:paraId="417BB472" w14:textId="12445C95" w:rsidR="00662227" w:rsidRDefault="00662227" w:rsidP="00662227">
      <w:pPr>
        <w:pStyle w:val="3"/>
      </w:pPr>
      <w:r>
        <w:t>最优</w:t>
      </w:r>
      <w:r>
        <w:t>S</w:t>
      </w:r>
      <w:r>
        <w:t>盒的简化线性攻击</w:t>
      </w:r>
    </w:p>
    <w:p w14:paraId="41C65427" w14:textId="6504A3DD" w:rsidR="00662227" w:rsidRDefault="00662227" w:rsidP="002C7C01">
      <w:pPr>
        <w:ind w:firstLine="480"/>
      </w:pPr>
      <w:r>
        <w:t>对最优</w:t>
      </w:r>
      <w:r>
        <w:t>S</w:t>
      </w:r>
      <w:r>
        <w:t>盒</w:t>
      </w:r>
      <w:r>
        <w:t xml:space="preserve"> </w:t>
      </w:r>
      <m:oMath>
        <m:sSub>
          <m:sSubPr>
            <m:ctrlPr>
              <w:rPr>
                <w:rStyle w:val="math-inline"/>
                <w:rFonts w:ascii="Cambria Math" w:hAnsi="Cambria Math" w:cs="Arial"/>
                <w:i/>
              </w:rPr>
            </m:ctrlPr>
          </m:sSubPr>
          <m:e>
            <m:r>
              <w:rPr>
                <w:rStyle w:val="math-inline"/>
                <w:rFonts w:ascii="Cambria Math" w:hAnsi="Cambria Math" w:cs="Arial"/>
              </w:rPr>
              <m:t>S</m:t>
            </m:r>
          </m:e>
          <m:sub>
            <m:r>
              <w:rPr>
                <w:rStyle w:val="math-inline"/>
                <w:rFonts w:ascii="Cambria Math" w:hAnsi="Cambria Math" w:cs="Arial"/>
              </w:rPr>
              <m:t>o</m:t>
            </m:r>
          </m:sub>
        </m:sSub>
      </m:oMath>
      <w:r>
        <w:t>，选取主要线性逼近：</w:t>
      </w:r>
    </w:p>
    <w:p w14:paraId="709734BB" w14:textId="383F8AF3" w:rsidR="00662227" w:rsidRDefault="00000000" w:rsidP="002C7C01">
      <w:pPr>
        <w:ind w:firstLine="480"/>
      </w:pPr>
      <m:oMathPara>
        <m:oMath>
          <m:sSub>
            <m:sSubPr>
              <m:ctrlPr>
                <w:rPr>
                  <w:rFonts w:ascii="Cambria Math" w:hAnsi="Cambria Math"/>
                  <w:i/>
                </w:rPr>
              </m:ctrlPr>
            </m:sSubPr>
            <m:e>
              <m:r>
                <w:rPr>
                  <w:rFonts w:ascii="Cambria Math" w:hAnsi="Cambria Math" w:hint="eastAsia"/>
                </w:rPr>
                <m:t>x</m:t>
              </m:r>
              <m:ctrlPr>
                <w:rPr>
                  <w:rFonts w:ascii="Cambria Math" w:hAnsi="Cambria Math" w:hint="eastAsia"/>
                  <w:i/>
                </w:rPr>
              </m:ctrlPr>
            </m:e>
            <m:sub>
              <m:r>
                <w:rPr>
                  <w:rFonts w:ascii="Cambria Math" w:hAnsi="Cambria Math" w:hint="eastAsia"/>
                </w:rPr>
                <m:t>0</m:t>
              </m:r>
            </m:sub>
          </m:sSub>
          <m:r>
            <w:rPr>
              <w:rFonts w:ascii="Cambria Math" w:hAnsi="Cambria Math" w:hint="eastAsia"/>
            </w:rPr>
            <m:t>=</m:t>
          </m:r>
          <m:sSub>
            <m:sSubPr>
              <m:ctrlPr>
                <w:rPr>
                  <w:rFonts w:ascii="Cambria Math" w:hAnsi="Cambria Math"/>
                  <w:i/>
                </w:rPr>
              </m:ctrlPr>
            </m:sSubPr>
            <m:e>
              <m:r>
                <w:rPr>
                  <w:rFonts w:ascii="Cambria Math" w:hAnsi="Cambria Math" w:hint="eastAsia"/>
                </w:rPr>
                <m:t>y</m:t>
              </m:r>
            </m:e>
            <m:sub>
              <m:r>
                <w:rPr>
                  <w:rFonts w:ascii="Cambria Math" w:hAnsi="Cambria Math" w:hint="eastAsia"/>
                </w:rPr>
                <m:t>0</m:t>
              </m:r>
              <m:r>
                <w:rPr>
                  <w:rFonts w:ascii="Cambria Math" w:hAnsi="Cambria Math" w:hint="eastAsia"/>
                </w:rPr>
                <m:t>。</m:t>
              </m:r>
            </m:sub>
          </m:sSub>
        </m:oMath>
      </m:oMathPara>
    </w:p>
    <w:p w14:paraId="73CEDE98" w14:textId="77777777" w:rsidR="00662227" w:rsidRDefault="00662227" w:rsidP="002C7C01">
      <w:pPr>
        <w:ind w:firstLine="480"/>
      </w:pPr>
      <w:r>
        <w:t>该逼近对应</w:t>
      </w:r>
    </w:p>
    <w:p w14:paraId="68D91E51" w14:textId="370F2966" w:rsidR="00D849E6" w:rsidRDefault="00D849E6" w:rsidP="002C7C01">
      <w:pPr>
        <w:ind w:firstLine="480"/>
      </w:pPr>
      <m:oMathPara>
        <m:oMath>
          <m:r>
            <w:rPr>
              <w:rFonts w:ascii="Cambria Math" w:hAnsi="Cambria Math" w:hint="eastAsia"/>
            </w:rPr>
            <m:t>LAT=</m:t>
          </m:r>
          <m:r>
            <w:rPr>
              <w:rFonts w:ascii="Cambria Math" w:hAnsi="Cambria Math" w:cs="Cambria Math"/>
            </w:rPr>
            <m:t>-</m:t>
          </m:r>
          <m:r>
            <w:rPr>
              <w:rFonts w:ascii="Cambria Math" w:hAnsi="Cambria Math" w:hint="eastAsia"/>
            </w:rPr>
            <m:t>2, P=0.2500, bias=0.2500</m:t>
          </m:r>
          <m:r>
            <w:rPr>
              <w:rFonts w:ascii="Cambria Math" w:hAnsi="Cambria Math" w:hint="eastAsia"/>
            </w:rPr>
            <m:t>。</m:t>
          </m:r>
        </m:oMath>
      </m:oMathPara>
    </w:p>
    <w:p w14:paraId="0EEA6624" w14:textId="77777777" w:rsidR="00662227" w:rsidRDefault="00662227" w:rsidP="002C7C01">
      <w:pPr>
        <w:ind w:firstLine="480"/>
      </w:pPr>
      <w:r>
        <w:t>与弱</w:t>
      </w:r>
      <w:r>
        <w:t>S</w:t>
      </w:r>
      <w:r>
        <w:t>盒不同，该线性关系不是确定性关系，而是以概率</w:t>
      </w:r>
      <w:r>
        <w:t>0.25</w:t>
      </w:r>
      <w:r>
        <w:t>成立。其偏差为</w:t>
      </w:r>
      <w:r>
        <w:t>0.25</w:t>
      </w:r>
      <w:r>
        <w:t>，说明该</w:t>
      </w:r>
      <w:r>
        <w:t>S</w:t>
      </w:r>
      <w:r>
        <w:t>盒仍可提供线性统计信息，但强度低于弱</w:t>
      </w:r>
      <w:r>
        <w:t>S</w:t>
      </w:r>
      <w:r>
        <w:t>盒。</w:t>
      </w:r>
    </w:p>
    <w:p w14:paraId="65FED84D" w14:textId="1CF1726A" w:rsidR="00662227" w:rsidRDefault="00662227" w:rsidP="002C7C01">
      <w:pPr>
        <w:ind w:firstLine="480"/>
      </w:pPr>
      <w:r>
        <w:t>实验中同样枚举全部</w:t>
      </w:r>
      <w:r>
        <w:t>8</w:t>
      </w:r>
      <w:r>
        <w:t>个候选密钥，真实密钥排名第</w:t>
      </w:r>
      <w:r>
        <w:t>1</w:t>
      </w:r>
      <w:r>
        <w:t>的次数为</w:t>
      </w:r>
      <m:oMath>
        <m:r>
          <w:rPr>
            <w:rFonts w:ascii="Cambria Math" w:hAnsi="Cambria Math"/>
          </w:rPr>
          <m:t>12.50%,</m:t>
        </m:r>
      </m:oMath>
      <w:r>
        <w:t>排名前</w:t>
      </w:r>
      <w:r>
        <w:t>3</w:t>
      </w:r>
      <w:r>
        <w:t>的次数为</w:t>
      </w:r>
      <m:oMath>
        <m:r>
          <w:rPr>
            <w:rFonts w:ascii="Cambria Math" w:hAnsi="Cambria Math" w:hint="eastAsia"/>
          </w:rPr>
          <m:t>37.50%</m:t>
        </m:r>
        <m:r>
          <w:rPr>
            <w:rFonts w:ascii="Cambria Math" w:hAnsi="Cambria Math" w:hint="eastAsia"/>
          </w:rPr>
          <m:t>。</m:t>
        </m:r>
      </m:oMath>
    </w:p>
    <w:p w14:paraId="7CBCEBEB" w14:textId="77777777" w:rsidR="00662227" w:rsidRDefault="00662227" w:rsidP="002C7C01">
      <w:pPr>
        <w:ind w:firstLine="480"/>
      </w:pPr>
      <w:r>
        <w:t>从单轮实验排名看，弱</w:t>
      </w:r>
      <w:r>
        <w:t>S</w:t>
      </w:r>
      <w:r>
        <w:t>盒与最优</w:t>
      </w:r>
      <w:r>
        <w:t>S</w:t>
      </w:r>
      <w:r>
        <w:t>盒的排名统计相同，但两者的线性偏差本质不同。弱</w:t>
      </w:r>
      <w:r>
        <w:t>S</w:t>
      </w:r>
      <w:r>
        <w:t>盒的偏差为</w:t>
      </w:r>
      <w:r>
        <w:t>0.5</w:t>
      </w:r>
      <w:r>
        <w:t>，来源于完美线性关系；最优</w:t>
      </w:r>
      <w:r>
        <w:t>S</w:t>
      </w:r>
      <w:r>
        <w:t>盒的偏差为</w:t>
      </w:r>
      <w:r>
        <w:t>0.25</w:t>
      </w:r>
      <w:r>
        <w:t>，只能提供统计意义上的线性倾向。因此，在多轮密码结构中，弱</w:t>
      </w:r>
      <w:r>
        <w:t>S</w:t>
      </w:r>
      <w:r>
        <w:t>盒更容易形成高概率线性路径，而最优</w:t>
      </w:r>
      <w:r>
        <w:t>S</w:t>
      </w:r>
      <w:r>
        <w:t>盒能够降低线性路径的相关性累积。</w:t>
      </w:r>
    </w:p>
    <w:p w14:paraId="76B3906D" w14:textId="63A07181" w:rsidR="00662227" w:rsidRDefault="00662227" w:rsidP="00662227">
      <w:pPr>
        <w:pStyle w:val="3"/>
      </w:pPr>
      <w:r>
        <w:lastRenderedPageBreak/>
        <w:t>实验结果分析</w:t>
      </w:r>
    </w:p>
    <w:p w14:paraId="61B8A1C1" w14:textId="77777777" w:rsidR="00662227" w:rsidRDefault="00662227" w:rsidP="00662227">
      <w:pPr>
        <w:pStyle w:val="af0"/>
        <w:spacing w:beforeAutospacing="0"/>
        <w:ind w:firstLine="480"/>
        <w:rPr>
          <w:rFonts w:ascii="Arial" w:hAnsi="Arial" w:cs="Arial"/>
        </w:rPr>
      </w:pPr>
      <w:r>
        <w:rPr>
          <w:rFonts w:ascii="Arial" w:hAnsi="Arial" w:cs="Arial"/>
        </w:rPr>
        <w:t>两个</w:t>
      </w:r>
      <w:r>
        <w:rPr>
          <w:rFonts w:ascii="Arial" w:hAnsi="Arial" w:cs="Arial"/>
        </w:rPr>
        <w:t>S</w:t>
      </w:r>
      <w:r>
        <w:rPr>
          <w:rFonts w:ascii="Arial" w:hAnsi="Arial" w:cs="Arial"/>
        </w:rPr>
        <w:t>盒的简化线性攻击结果汇总如表</w:t>
      </w:r>
      <w:r>
        <w:rPr>
          <w:rFonts w:ascii="Arial" w:hAnsi="Arial" w:cs="Arial"/>
        </w:rPr>
        <w:t>3-9</w:t>
      </w:r>
      <w:r>
        <w:rPr>
          <w:rFonts w:ascii="Arial" w:hAnsi="Arial" w:cs="Arial"/>
        </w:rPr>
        <w:t>。</w:t>
      </w:r>
    </w:p>
    <w:p w14:paraId="03224235" w14:textId="77777777" w:rsidR="00662227" w:rsidRDefault="00662227" w:rsidP="00662227">
      <w:pPr>
        <w:pStyle w:val="af0"/>
        <w:spacing w:beforeAutospacing="0"/>
        <w:ind w:firstLine="482"/>
        <w:rPr>
          <w:rFonts w:ascii="Arial" w:hAnsi="Arial" w:cs="Arial"/>
        </w:rPr>
      </w:pPr>
      <w:r>
        <w:rPr>
          <w:rFonts w:ascii="Arial" w:hAnsi="Arial" w:cs="Arial"/>
          <w:b/>
          <w:bCs/>
        </w:rPr>
        <w:t>表</w:t>
      </w:r>
      <w:r>
        <w:rPr>
          <w:rFonts w:ascii="Arial" w:hAnsi="Arial" w:cs="Arial"/>
          <w:b/>
          <w:bCs/>
        </w:rPr>
        <w:t>3-9 3bit S</w:t>
      </w:r>
      <w:r>
        <w:rPr>
          <w:rFonts w:ascii="Arial" w:hAnsi="Arial" w:cs="Arial"/>
          <w:b/>
          <w:bCs/>
        </w:rPr>
        <w:t>盒简化线性攻击实验结果</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3"/>
        <w:gridCol w:w="1519"/>
        <w:gridCol w:w="1039"/>
        <w:gridCol w:w="1305"/>
        <w:gridCol w:w="1305"/>
        <w:gridCol w:w="1660"/>
        <w:gridCol w:w="1675"/>
      </w:tblGrid>
      <w:tr w:rsidR="00662227" w14:paraId="6095B823"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4529D9B" w14:textId="77777777" w:rsidR="00662227" w:rsidRDefault="00662227">
            <w:pPr>
              <w:ind w:firstLine="482"/>
              <w:rPr>
                <w:rFonts w:ascii="Arial" w:hAnsi="Arial" w:cs="Arial"/>
              </w:rPr>
            </w:pPr>
            <w:r>
              <w:rPr>
                <w:rStyle w:val="af2"/>
                <w:rFonts w:ascii="Arial" w:hAnsi="Arial" w:cs="Arial"/>
              </w:rPr>
              <w:t>S</w:t>
            </w:r>
            <w:r>
              <w:rPr>
                <w:rStyle w:val="af2"/>
                <w:rFonts w:ascii="Arial" w:hAnsi="Arial" w:cs="Arial"/>
              </w:rPr>
              <w:t>盒</w:t>
            </w:r>
          </w:p>
        </w:tc>
        <w:tc>
          <w:tcPr>
            <w:tcW w:w="0" w:type="auto"/>
            <w:tcBorders>
              <w:top w:val="single" w:sz="6" w:space="0" w:color="auto"/>
              <w:left w:val="single" w:sz="6" w:space="0" w:color="auto"/>
              <w:bottom w:val="single" w:sz="6" w:space="0" w:color="auto"/>
              <w:right w:val="single" w:sz="6" w:space="0" w:color="auto"/>
            </w:tcBorders>
            <w:vAlign w:val="center"/>
            <w:hideMark/>
          </w:tcPr>
          <w:p w14:paraId="00751F8D" w14:textId="77777777" w:rsidR="00662227" w:rsidRDefault="00662227">
            <w:pPr>
              <w:ind w:firstLine="482"/>
              <w:rPr>
                <w:rFonts w:ascii="Arial" w:hAnsi="Arial" w:cs="Arial"/>
              </w:rPr>
            </w:pPr>
            <w:r>
              <w:rPr>
                <w:rStyle w:val="af2"/>
                <w:rFonts w:ascii="Arial" w:hAnsi="Arial" w:cs="Arial"/>
              </w:rPr>
              <w:t>采用的线性逼近</w:t>
            </w:r>
          </w:p>
        </w:tc>
        <w:tc>
          <w:tcPr>
            <w:tcW w:w="0" w:type="auto"/>
            <w:tcBorders>
              <w:top w:val="single" w:sz="6" w:space="0" w:color="auto"/>
              <w:left w:val="single" w:sz="6" w:space="0" w:color="auto"/>
              <w:bottom w:val="single" w:sz="6" w:space="0" w:color="auto"/>
              <w:right w:val="single" w:sz="6" w:space="0" w:color="auto"/>
            </w:tcBorders>
            <w:vAlign w:val="center"/>
            <w:hideMark/>
          </w:tcPr>
          <w:p w14:paraId="28481F58" w14:textId="77777777" w:rsidR="00662227" w:rsidRDefault="00662227">
            <w:pPr>
              <w:ind w:firstLine="482"/>
              <w:rPr>
                <w:rFonts w:ascii="Arial" w:hAnsi="Arial" w:cs="Arial"/>
              </w:rPr>
            </w:pPr>
            <w:r>
              <w:rPr>
                <w:rStyle w:val="af2"/>
                <w:rFonts w:ascii="Arial" w:hAnsi="Arial" w:cs="Arial"/>
              </w:rPr>
              <w:t>LAT</w:t>
            </w:r>
          </w:p>
        </w:tc>
        <w:tc>
          <w:tcPr>
            <w:tcW w:w="0" w:type="auto"/>
            <w:tcBorders>
              <w:top w:val="single" w:sz="6" w:space="0" w:color="auto"/>
              <w:left w:val="single" w:sz="6" w:space="0" w:color="auto"/>
              <w:bottom w:val="single" w:sz="6" w:space="0" w:color="auto"/>
              <w:right w:val="single" w:sz="6" w:space="0" w:color="auto"/>
            </w:tcBorders>
            <w:vAlign w:val="center"/>
            <w:hideMark/>
          </w:tcPr>
          <w:p w14:paraId="71E73282" w14:textId="77777777" w:rsidR="00662227" w:rsidRDefault="00662227">
            <w:pPr>
              <w:ind w:firstLine="482"/>
              <w:rPr>
                <w:rFonts w:ascii="Arial" w:hAnsi="Arial" w:cs="Arial"/>
              </w:rPr>
            </w:pPr>
            <w:r>
              <w:rPr>
                <w:rStyle w:val="af2"/>
                <w:rFonts w:ascii="Arial" w:hAnsi="Arial" w:cs="Arial"/>
              </w:rPr>
              <w:t>概率</w:t>
            </w:r>
          </w:p>
        </w:tc>
        <w:tc>
          <w:tcPr>
            <w:tcW w:w="0" w:type="auto"/>
            <w:tcBorders>
              <w:top w:val="single" w:sz="6" w:space="0" w:color="auto"/>
              <w:left w:val="single" w:sz="6" w:space="0" w:color="auto"/>
              <w:bottom w:val="single" w:sz="6" w:space="0" w:color="auto"/>
              <w:right w:val="single" w:sz="6" w:space="0" w:color="auto"/>
            </w:tcBorders>
            <w:vAlign w:val="center"/>
            <w:hideMark/>
          </w:tcPr>
          <w:p w14:paraId="4D898BC4" w14:textId="77777777" w:rsidR="00662227" w:rsidRDefault="00662227">
            <w:pPr>
              <w:ind w:firstLine="482"/>
              <w:rPr>
                <w:rFonts w:ascii="Arial" w:hAnsi="Arial" w:cs="Arial"/>
              </w:rPr>
            </w:pPr>
            <w:r>
              <w:rPr>
                <w:rStyle w:val="af2"/>
                <w:rFonts w:ascii="Arial" w:hAnsi="Arial" w:cs="Arial"/>
              </w:rPr>
              <w:t>偏差</w:t>
            </w:r>
          </w:p>
        </w:tc>
        <w:tc>
          <w:tcPr>
            <w:tcW w:w="0" w:type="auto"/>
            <w:tcBorders>
              <w:top w:val="single" w:sz="6" w:space="0" w:color="auto"/>
              <w:left w:val="single" w:sz="6" w:space="0" w:color="auto"/>
              <w:bottom w:val="single" w:sz="6" w:space="0" w:color="auto"/>
              <w:right w:val="single" w:sz="6" w:space="0" w:color="auto"/>
            </w:tcBorders>
            <w:vAlign w:val="center"/>
            <w:hideMark/>
          </w:tcPr>
          <w:p w14:paraId="30C3BB0A" w14:textId="77777777" w:rsidR="00662227" w:rsidRDefault="00662227">
            <w:pPr>
              <w:ind w:firstLine="482"/>
              <w:rPr>
                <w:rFonts w:ascii="Arial" w:hAnsi="Arial" w:cs="Arial"/>
              </w:rPr>
            </w:pPr>
            <w:r>
              <w:rPr>
                <w:rStyle w:val="af2"/>
                <w:rFonts w:ascii="Arial" w:hAnsi="Arial" w:cs="Arial"/>
              </w:rPr>
              <w:t>真实密钥排名第</w:t>
            </w:r>
            <w:r>
              <w:rPr>
                <w:rStyle w:val="af2"/>
                <w:rFonts w:ascii="Arial" w:hAnsi="Arial" w:cs="Arial"/>
              </w:rPr>
              <w:t>1</w:t>
            </w:r>
          </w:p>
        </w:tc>
        <w:tc>
          <w:tcPr>
            <w:tcW w:w="0" w:type="auto"/>
            <w:tcBorders>
              <w:top w:val="single" w:sz="6" w:space="0" w:color="auto"/>
              <w:left w:val="single" w:sz="6" w:space="0" w:color="auto"/>
              <w:bottom w:val="single" w:sz="6" w:space="0" w:color="auto"/>
              <w:right w:val="single" w:sz="6" w:space="0" w:color="auto"/>
            </w:tcBorders>
            <w:vAlign w:val="center"/>
            <w:hideMark/>
          </w:tcPr>
          <w:p w14:paraId="5FEB4A7E" w14:textId="77777777" w:rsidR="00662227" w:rsidRDefault="00662227">
            <w:pPr>
              <w:ind w:firstLine="482"/>
              <w:rPr>
                <w:rFonts w:ascii="Arial" w:hAnsi="Arial" w:cs="Arial"/>
              </w:rPr>
            </w:pPr>
            <w:r>
              <w:rPr>
                <w:rStyle w:val="af2"/>
                <w:rFonts w:ascii="Arial" w:hAnsi="Arial" w:cs="Arial"/>
              </w:rPr>
              <w:t>真实密钥排名前</w:t>
            </w:r>
            <w:r>
              <w:rPr>
                <w:rStyle w:val="af2"/>
                <w:rFonts w:ascii="Arial" w:hAnsi="Arial" w:cs="Arial"/>
              </w:rPr>
              <w:t>3</w:t>
            </w:r>
          </w:p>
        </w:tc>
      </w:tr>
      <w:tr w:rsidR="00662227" w14:paraId="372903E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AC5F3EC" w14:textId="120555A6" w:rsidR="00662227" w:rsidRDefault="002201D3">
            <w:pPr>
              <w:ind w:firstLine="480"/>
              <w:rPr>
                <w:rFonts w:ascii="Arial" w:hAnsi="Arial" w:cs="Arial"/>
              </w:rPr>
            </w:pPr>
            <m:oMathPara>
              <m:oMath>
                <m:r>
                  <w:rPr>
                    <w:rStyle w:val="math-inline"/>
                    <w:rFonts w:ascii="Cambria Math" w:hAnsi="Cambria Math" w:cs="Arial"/>
                  </w:rPr>
                  <m:t>S_w</m:t>
                </m:r>
              </m:oMath>
            </m:oMathPara>
          </w:p>
        </w:tc>
        <w:tc>
          <w:tcPr>
            <w:tcW w:w="0" w:type="auto"/>
            <w:tcBorders>
              <w:top w:val="single" w:sz="6" w:space="0" w:color="auto"/>
              <w:left w:val="single" w:sz="6" w:space="0" w:color="auto"/>
              <w:bottom w:val="single" w:sz="6" w:space="0" w:color="auto"/>
              <w:right w:val="single" w:sz="6" w:space="0" w:color="auto"/>
            </w:tcBorders>
            <w:vAlign w:val="center"/>
            <w:hideMark/>
          </w:tcPr>
          <w:p w14:paraId="472BA370" w14:textId="79835F88" w:rsidR="00662227" w:rsidRDefault="00000000">
            <w:pPr>
              <w:ind w:firstLine="480"/>
              <w:rPr>
                <w:rFonts w:ascii="Arial" w:hAnsi="Arial" w:cs="Arial"/>
              </w:rPr>
            </w:pPr>
            <m:oMathPara>
              <m:oMath>
                <m:sSub>
                  <m:sSubPr>
                    <m:ctrlPr>
                      <w:rPr>
                        <w:rStyle w:val="math-inline"/>
                        <w:rFonts w:ascii="Cambria Math" w:hAnsi="Cambria Math" w:cs="Arial"/>
                        <w:i/>
                      </w:rPr>
                    </m:ctrlPr>
                  </m:sSubPr>
                  <m:e>
                    <m:r>
                      <w:rPr>
                        <w:rStyle w:val="math-inline"/>
                        <w:rFonts w:ascii="Cambria Math" w:hAnsi="Cambria Math" w:cs="Arial"/>
                      </w:rPr>
                      <m:t>x</m:t>
                    </m:r>
                  </m:e>
                  <m:sub>
                    <m:r>
                      <w:rPr>
                        <w:rStyle w:val="math-inline"/>
                        <w:rFonts w:ascii="Cambria Math" w:hAnsi="Cambria Math" w:cs="Arial"/>
                      </w:rPr>
                      <m:t>0</m:t>
                    </m:r>
                  </m:sub>
                </m:sSub>
                <m:r>
                  <w:rPr>
                    <w:rStyle w:val="math-inline"/>
                    <w:rFonts w:ascii="Cambria Math" w:hAnsi="Cambria Math" w:cs="Arial"/>
                  </w:rPr>
                  <m:t>⊕</m:t>
                </m:r>
                <m:sSub>
                  <m:sSubPr>
                    <m:ctrlPr>
                      <w:rPr>
                        <w:rStyle w:val="math-inline"/>
                        <w:rFonts w:ascii="Cambria Math" w:hAnsi="Cambria Math" w:cs="Arial"/>
                        <w:i/>
                      </w:rPr>
                    </m:ctrlPr>
                  </m:sSubPr>
                  <m:e>
                    <m:r>
                      <w:rPr>
                        <w:rStyle w:val="math-inline"/>
                        <w:rFonts w:ascii="Cambria Math" w:hAnsi="Cambria Math" w:cs="Arial"/>
                      </w:rPr>
                      <m:t>x</m:t>
                    </m:r>
                  </m:e>
                  <m:sub>
                    <m:r>
                      <w:rPr>
                        <w:rStyle w:val="math-inline"/>
                        <w:rFonts w:ascii="Cambria Math" w:hAnsi="Cambria Math" w:cs="Arial"/>
                      </w:rPr>
                      <m:t>1</m:t>
                    </m:r>
                  </m:sub>
                </m:sSub>
                <m:r>
                  <w:rPr>
                    <w:rStyle w:val="math-inline"/>
                    <w:rFonts w:ascii="Cambria Math" w:hAnsi="Cambria Math" w:cs="Arial"/>
                  </w:rPr>
                  <m:t>=</m:t>
                </m:r>
                <m:sSub>
                  <m:sSubPr>
                    <m:ctrlPr>
                      <w:rPr>
                        <w:rStyle w:val="math-inline"/>
                        <w:rFonts w:ascii="Cambria Math" w:hAnsi="Cambria Math" w:cs="Arial"/>
                        <w:i/>
                      </w:rPr>
                    </m:ctrlPr>
                  </m:sSubPr>
                  <m:e>
                    <m:r>
                      <w:rPr>
                        <w:rStyle w:val="math-inline"/>
                        <w:rFonts w:ascii="Cambria Math" w:hAnsi="Cambria Math" w:cs="Arial"/>
                      </w:rPr>
                      <m:t>y</m:t>
                    </m:r>
                  </m:e>
                  <m:sub>
                    <m:r>
                      <w:rPr>
                        <w:rStyle w:val="math-inline"/>
                        <w:rFonts w:ascii="Cambria Math" w:hAnsi="Cambria Math" w:cs="Arial"/>
                      </w:rPr>
                      <m:t>1</m:t>
                    </m:r>
                  </m:sub>
                </m:sSub>
              </m:oMath>
            </m:oMathPara>
          </w:p>
        </w:tc>
        <w:tc>
          <w:tcPr>
            <w:tcW w:w="0" w:type="auto"/>
            <w:tcBorders>
              <w:top w:val="single" w:sz="6" w:space="0" w:color="auto"/>
              <w:left w:val="single" w:sz="6" w:space="0" w:color="auto"/>
              <w:bottom w:val="single" w:sz="6" w:space="0" w:color="auto"/>
              <w:right w:val="single" w:sz="6" w:space="0" w:color="auto"/>
            </w:tcBorders>
            <w:vAlign w:val="center"/>
            <w:hideMark/>
          </w:tcPr>
          <w:p w14:paraId="7029DF85" w14:textId="77777777" w:rsidR="00662227" w:rsidRDefault="00662227">
            <w:pPr>
              <w:ind w:firstLine="480"/>
              <w:rPr>
                <w:rFonts w:ascii="Arial" w:hAnsi="Arial" w:cs="Arial"/>
              </w:rPr>
            </w:pPr>
            <w:r>
              <w:rPr>
                <w:rFonts w:ascii="Arial" w:hAnsi="Arial" w:cs="Arial"/>
              </w:rPr>
              <w:t>+4</w:t>
            </w:r>
          </w:p>
        </w:tc>
        <w:tc>
          <w:tcPr>
            <w:tcW w:w="0" w:type="auto"/>
            <w:tcBorders>
              <w:top w:val="single" w:sz="6" w:space="0" w:color="auto"/>
              <w:left w:val="single" w:sz="6" w:space="0" w:color="auto"/>
              <w:bottom w:val="single" w:sz="6" w:space="0" w:color="auto"/>
              <w:right w:val="single" w:sz="6" w:space="0" w:color="auto"/>
            </w:tcBorders>
            <w:vAlign w:val="center"/>
            <w:hideMark/>
          </w:tcPr>
          <w:p w14:paraId="1170D75F" w14:textId="77777777" w:rsidR="00662227" w:rsidRDefault="00662227">
            <w:pPr>
              <w:ind w:firstLine="480"/>
              <w:rPr>
                <w:rFonts w:ascii="Arial" w:hAnsi="Arial" w:cs="Arial"/>
              </w:rPr>
            </w:pPr>
            <w:r>
              <w:rPr>
                <w:rFonts w:ascii="Arial" w:hAnsi="Arial" w:cs="Arial"/>
              </w:rPr>
              <w:t>1.0000</w:t>
            </w:r>
          </w:p>
        </w:tc>
        <w:tc>
          <w:tcPr>
            <w:tcW w:w="0" w:type="auto"/>
            <w:tcBorders>
              <w:top w:val="single" w:sz="6" w:space="0" w:color="auto"/>
              <w:left w:val="single" w:sz="6" w:space="0" w:color="auto"/>
              <w:bottom w:val="single" w:sz="6" w:space="0" w:color="auto"/>
              <w:right w:val="single" w:sz="6" w:space="0" w:color="auto"/>
            </w:tcBorders>
            <w:vAlign w:val="center"/>
            <w:hideMark/>
          </w:tcPr>
          <w:p w14:paraId="31031A46" w14:textId="77777777" w:rsidR="00662227" w:rsidRDefault="00662227">
            <w:pPr>
              <w:ind w:firstLine="480"/>
              <w:rPr>
                <w:rFonts w:ascii="Arial" w:hAnsi="Arial" w:cs="Arial"/>
              </w:rPr>
            </w:pPr>
            <w:r>
              <w:rPr>
                <w:rFonts w:ascii="Arial" w:hAnsi="Arial" w:cs="Arial"/>
              </w:rPr>
              <w:t>0.5000</w:t>
            </w:r>
          </w:p>
        </w:tc>
        <w:tc>
          <w:tcPr>
            <w:tcW w:w="0" w:type="auto"/>
            <w:tcBorders>
              <w:top w:val="single" w:sz="6" w:space="0" w:color="auto"/>
              <w:left w:val="single" w:sz="6" w:space="0" w:color="auto"/>
              <w:bottom w:val="single" w:sz="6" w:space="0" w:color="auto"/>
              <w:right w:val="single" w:sz="6" w:space="0" w:color="auto"/>
            </w:tcBorders>
            <w:vAlign w:val="center"/>
            <w:hideMark/>
          </w:tcPr>
          <w:p w14:paraId="5F13C333" w14:textId="77777777" w:rsidR="00662227" w:rsidRDefault="00662227">
            <w:pPr>
              <w:ind w:firstLine="480"/>
              <w:rPr>
                <w:rFonts w:ascii="Arial" w:hAnsi="Arial" w:cs="Arial"/>
              </w:rPr>
            </w:pPr>
            <w:r>
              <w:rPr>
                <w:rFonts w:ascii="Arial" w:hAnsi="Arial" w:cs="Arial"/>
              </w:rPr>
              <w:t>1/8</w:t>
            </w:r>
          </w:p>
        </w:tc>
        <w:tc>
          <w:tcPr>
            <w:tcW w:w="0" w:type="auto"/>
            <w:tcBorders>
              <w:top w:val="single" w:sz="6" w:space="0" w:color="auto"/>
              <w:left w:val="single" w:sz="6" w:space="0" w:color="auto"/>
              <w:bottom w:val="single" w:sz="6" w:space="0" w:color="auto"/>
              <w:right w:val="single" w:sz="6" w:space="0" w:color="auto"/>
            </w:tcBorders>
            <w:vAlign w:val="center"/>
            <w:hideMark/>
          </w:tcPr>
          <w:p w14:paraId="14345837" w14:textId="77777777" w:rsidR="00662227" w:rsidRDefault="00662227">
            <w:pPr>
              <w:ind w:firstLine="480"/>
              <w:rPr>
                <w:rFonts w:ascii="Arial" w:hAnsi="Arial" w:cs="Arial"/>
              </w:rPr>
            </w:pPr>
            <w:r>
              <w:rPr>
                <w:rFonts w:ascii="Arial" w:hAnsi="Arial" w:cs="Arial"/>
              </w:rPr>
              <w:t>3/8</w:t>
            </w:r>
          </w:p>
        </w:tc>
      </w:tr>
      <w:tr w:rsidR="00662227" w14:paraId="10862DA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B87B186" w14:textId="39364E7A" w:rsidR="00662227" w:rsidRDefault="002201D3">
            <w:pPr>
              <w:ind w:firstLine="480"/>
              <w:rPr>
                <w:rFonts w:ascii="Arial" w:hAnsi="Arial" w:cs="Arial"/>
              </w:rPr>
            </w:pPr>
            <m:oMathPara>
              <m:oMath>
                <m:r>
                  <w:rPr>
                    <w:rStyle w:val="math-inline"/>
                    <w:rFonts w:ascii="Cambria Math" w:hAnsi="Cambria Math" w:cs="Arial"/>
                  </w:rPr>
                  <m:t>S_o</m:t>
                </m:r>
              </m:oMath>
            </m:oMathPara>
          </w:p>
        </w:tc>
        <w:tc>
          <w:tcPr>
            <w:tcW w:w="0" w:type="auto"/>
            <w:tcBorders>
              <w:top w:val="single" w:sz="6" w:space="0" w:color="auto"/>
              <w:left w:val="single" w:sz="6" w:space="0" w:color="auto"/>
              <w:bottom w:val="single" w:sz="6" w:space="0" w:color="auto"/>
              <w:right w:val="single" w:sz="6" w:space="0" w:color="auto"/>
            </w:tcBorders>
            <w:vAlign w:val="center"/>
            <w:hideMark/>
          </w:tcPr>
          <w:p w14:paraId="5FB23E24" w14:textId="3BF7F48E" w:rsidR="00662227" w:rsidRDefault="00000000">
            <w:pPr>
              <w:ind w:firstLine="480"/>
              <w:rPr>
                <w:rFonts w:ascii="Arial" w:hAnsi="Arial" w:cs="Arial"/>
              </w:rPr>
            </w:pPr>
            <m:oMathPara>
              <m:oMath>
                <m:sSub>
                  <m:sSubPr>
                    <m:ctrlPr>
                      <w:rPr>
                        <w:rStyle w:val="math-inline"/>
                        <w:rFonts w:ascii="Cambria Math" w:hAnsi="Cambria Math" w:cs="Arial"/>
                        <w:i/>
                      </w:rPr>
                    </m:ctrlPr>
                  </m:sSubPr>
                  <m:e>
                    <m:r>
                      <w:rPr>
                        <w:rStyle w:val="math-inline"/>
                        <w:rFonts w:ascii="Cambria Math" w:hAnsi="Cambria Math" w:cs="Arial"/>
                      </w:rPr>
                      <m:t>x</m:t>
                    </m:r>
                  </m:e>
                  <m:sub>
                    <m:r>
                      <w:rPr>
                        <w:rStyle w:val="math-inline"/>
                        <w:rFonts w:ascii="Cambria Math" w:hAnsi="Cambria Math" w:cs="Arial"/>
                      </w:rPr>
                      <m:t>0</m:t>
                    </m:r>
                  </m:sub>
                </m:sSub>
                <m:r>
                  <w:rPr>
                    <w:rStyle w:val="math-inline"/>
                    <w:rFonts w:ascii="Cambria Math" w:hAnsi="Cambria Math" w:cs="Arial"/>
                  </w:rPr>
                  <m:t>=</m:t>
                </m:r>
                <m:sSub>
                  <m:sSubPr>
                    <m:ctrlPr>
                      <w:rPr>
                        <w:rStyle w:val="math-inline"/>
                        <w:rFonts w:ascii="Cambria Math" w:hAnsi="Cambria Math" w:cs="Arial"/>
                        <w:i/>
                      </w:rPr>
                    </m:ctrlPr>
                  </m:sSubPr>
                  <m:e>
                    <m:r>
                      <w:rPr>
                        <w:rStyle w:val="math-inline"/>
                        <w:rFonts w:ascii="Cambria Math" w:hAnsi="Cambria Math" w:cs="Arial"/>
                      </w:rPr>
                      <m:t>y</m:t>
                    </m:r>
                  </m:e>
                  <m:sub>
                    <m:r>
                      <w:rPr>
                        <w:rStyle w:val="math-inline"/>
                        <w:rFonts w:ascii="Cambria Math" w:hAnsi="Cambria Math" w:cs="Arial"/>
                      </w:rPr>
                      <m:t>0</m:t>
                    </m:r>
                  </m:sub>
                </m:sSub>
              </m:oMath>
            </m:oMathPara>
          </w:p>
        </w:tc>
        <w:tc>
          <w:tcPr>
            <w:tcW w:w="0" w:type="auto"/>
            <w:tcBorders>
              <w:top w:val="single" w:sz="6" w:space="0" w:color="auto"/>
              <w:left w:val="single" w:sz="6" w:space="0" w:color="auto"/>
              <w:bottom w:val="single" w:sz="6" w:space="0" w:color="auto"/>
              <w:right w:val="single" w:sz="6" w:space="0" w:color="auto"/>
            </w:tcBorders>
            <w:vAlign w:val="center"/>
            <w:hideMark/>
          </w:tcPr>
          <w:p w14:paraId="5406CA76" w14:textId="77777777" w:rsidR="00662227" w:rsidRDefault="00662227">
            <w:pPr>
              <w:ind w:firstLine="480"/>
              <w:rPr>
                <w:rFonts w:ascii="Arial" w:hAnsi="Arial" w:cs="Arial"/>
              </w:rPr>
            </w:pPr>
            <w:r>
              <w:rPr>
                <w:rFonts w:ascii="Arial" w:hAnsi="Arial" w:cs="Arial"/>
              </w:rPr>
              <w:t>-2</w:t>
            </w:r>
          </w:p>
        </w:tc>
        <w:tc>
          <w:tcPr>
            <w:tcW w:w="0" w:type="auto"/>
            <w:tcBorders>
              <w:top w:val="single" w:sz="6" w:space="0" w:color="auto"/>
              <w:left w:val="single" w:sz="6" w:space="0" w:color="auto"/>
              <w:bottom w:val="single" w:sz="6" w:space="0" w:color="auto"/>
              <w:right w:val="single" w:sz="6" w:space="0" w:color="auto"/>
            </w:tcBorders>
            <w:vAlign w:val="center"/>
            <w:hideMark/>
          </w:tcPr>
          <w:p w14:paraId="2391F37A" w14:textId="77777777" w:rsidR="00662227" w:rsidRDefault="00662227">
            <w:pPr>
              <w:ind w:firstLine="480"/>
              <w:rPr>
                <w:rFonts w:ascii="Arial" w:hAnsi="Arial" w:cs="Arial"/>
              </w:rPr>
            </w:pPr>
            <w:r>
              <w:rPr>
                <w:rFonts w:ascii="Arial" w:hAnsi="Arial" w:cs="Arial"/>
              </w:rPr>
              <w:t>0.2500</w:t>
            </w:r>
          </w:p>
        </w:tc>
        <w:tc>
          <w:tcPr>
            <w:tcW w:w="0" w:type="auto"/>
            <w:tcBorders>
              <w:top w:val="single" w:sz="6" w:space="0" w:color="auto"/>
              <w:left w:val="single" w:sz="6" w:space="0" w:color="auto"/>
              <w:bottom w:val="single" w:sz="6" w:space="0" w:color="auto"/>
              <w:right w:val="single" w:sz="6" w:space="0" w:color="auto"/>
            </w:tcBorders>
            <w:vAlign w:val="center"/>
            <w:hideMark/>
          </w:tcPr>
          <w:p w14:paraId="3136444C" w14:textId="77777777" w:rsidR="00662227" w:rsidRDefault="00662227">
            <w:pPr>
              <w:ind w:firstLine="480"/>
              <w:rPr>
                <w:rFonts w:ascii="Arial" w:hAnsi="Arial" w:cs="Arial"/>
              </w:rPr>
            </w:pPr>
            <w:r>
              <w:rPr>
                <w:rFonts w:ascii="Arial" w:hAnsi="Arial" w:cs="Arial"/>
              </w:rPr>
              <w:t>0.2500</w:t>
            </w:r>
          </w:p>
        </w:tc>
        <w:tc>
          <w:tcPr>
            <w:tcW w:w="0" w:type="auto"/>
            <w:tcBorders>
              <w:top w:val="single" w:sz="6" w:space="0" w:color="auto"/>
              <w:left w:val="single" w:sz="6" w:space="0" w:color="auto"/>
              <w:bottom w:val="single" w:sz="6" w:space="0" w:color="auto"/>
              <w:right w:val="single" w:sz="6" w:space="0" w:color="auto"/>
            </w:tcBorders>
            <w:vAlign w:val="center"/>
            <w:hideMark/>
          </w:tcPr>
          <w:p w14:paraId="09E6DB33" w14:textId="77777777" w:rsidR="00662227" w:rsidRDefault="00662227">
            <w:pPr>
              <w:ind w:firstLine="480"/>
              <w:rPr>
                <w:rFonts w:ascii="Arial" w:hAnsi="Arial" w:cs="Arial"/>
              </w:rPr>
            </w:pPr>
            <w:r>
              <w:rPr>
                <w:rFonts w:ascii="Arial" w:hAnsi="Arial" w:cs="Arial"/>
              </w:rPr>
              <w:t>1/8</w:t>
            </w:r>
          </w:p>
        </w:tc>
        <w:tc>
          <w:tcPr>
            <w:tcW w:w="0" w:type="auto"/>
            <w:tcBorders>
              <w:top w:val="single" w:sz="6" w:space="0" w:color="auto"/>
              <w:left w:val="single" w:sz="6" w:space="0" w:color="auto"/>
              <w:bottom w:val="single" w:sz="6" w:space="0" w:color="auto"/>
              <w:right w:val="single" w:sz="6" w:space="0" w:color="auto"/>
            </w:tcBorders>
            <w:vAlign w:val="center"/>
            <w:hideMark/>
          </w:tcPr>
          <w:p w14:paraId="7873E0DB" w14:textId="77777777" w:rsidR="00662227" w:rsidRDefault="00662227">
            <w:pPr>
              <w:ind w:firstLine="480"/>
              <w:rPr>
                <w:rFonts w:ascii="Arial" w:hAnsi="Arial" w:cs="Arial"/>
              </w:rPr>
            </w:pPr>
            <w:r>
              <w:rPr>
                <w:rFonts w:ascii="Arial" w:hAnsi="Arial" w:cs="Arial"/>
              </w:rPr>
              <w:t>3/8</w:t>
            </w:r>
          </w:p>
        </w:tc>
      </w:tr>
    </w:tbl>
    <w:p w14:paraId="0691BEA1" w14:textId="77777777" w:rsidR="00662227" w:rsidRDefault="00662227" w:rsidP="00D849E6">
      <w:pPr>
        <w:ind w:firstLine="480"/>
      </w:pPr>
      <w:r>
        <w:t>由表</w:t>
      </w:r>
      <w:r>
        <w:t>3-9</w:t>
      </w:r>
      <w:r>
        <w:t>可以看出，简化攻击实验中候选密钥排名统计并不能完全反映</w:t>
      </w:r>
      <w:r>
        <w:t>S</w:t>
      </w:r>
      <w:r>
        <w:t>盒安全强弱。这是因为单轮结构过于简单，且缺少扩散层，许多候选密钥可能产生相同或相近的统计偏差。因此，本文更关注线性逼近偏差本身所反映的结构风险。</w:t>
      </w:r>
    </w:p>
    <w:p w14:paraId="72005141" w14:textId="5E87B327" w:rsidR="00662227" w:rsidRDefault="00662227" w:rsidP="00D849E6">
      <w:pPr>
        <w:ind w:firstLine="480"/>
      </w:pPr>
      <w:r>
        <w:t>实验说明：</w:t>
      </w:r>
      <w:r>
        <w:t>LAT</w:t>
      </w:r>
      <w:r>
        <w:t>中的最大偏差能够为线性攻击提供候选密钥评分依据；但要完成真正意义上的密钥恢复，还需要在完整多轮</w:t>
      </w:r>
      <w:r>
        <w:t>SPN</w:t>
      </w:r>
      <w:r>
        <w:t>结构中分析线性路径传播、轮密钥关系和样本复杂度。本章实验的意义在于，将抽象的</w:t>
      </w:r>
      <w:r>
        <w:t>LAT</w:t>
      </w:r>
      <w:r>
        <w:t>指标与线性攻击中的候选密钥评分过程联系起来，从而说明线性分布表不仅是评价指标，也可以直接服务于攻击分析。</w:t>
      </w:r>
    </w:p>
    <w:p w14:paraId="113A1E9B" w14:textId="16F0CA3E" w:rsidR="00662227" w:rsidRDefault="00662227" w:rsidP="00662227">
      <w:pPr>
        <w:pStyle w:val="2"/>
      </w:pPr>
      <w:r>
        <w:t>全部</w:t>
      </w:r>
      <w:r>
        <w:t>3bit</w:t>
      </w:r>
      <w:r>
        <w:t>双射</w:t>
      </w:r>
      <w:r>
        <w:t>S</w:t>
      </w:r>
      <w:r>
        <w:t>盒的枚举统计</w:t>
      </w:r>
    </w:p>
    <w:p w14:paraId="1A6F48C9" w14:textId="291A5AFE" w:rsidR="00662227" w:rsidRDefault="00662227" w:rsidP="002C7C01">
      <w:pPr>
        <w:ind w:firstLine="480"/>
      </w:pPr>
      <w:r>
        <w:t>为了从整体上认识</w:t>
      </w:r>
      <w:r>
        <w:t>3bit</w:t>
      </w:r>
      <w:r>
        <w:t>双射</w:t>
      </w:r>
      <w:r>
        <w:t>S</w:t>
      </w:r>
      <w:r>
        <w:t>盒的性能分布，本文对全部</w:t>
      </w:r>
      <m:oMath>
        <m:r>
          <w:rPr>
            <w:rFonts w:ascii="Cambria Math" w:hAnsi="Cambria Math"/>
          </w:rPr>
          <m:t>8! = 40320</m:t>
        </m:r>
      </m:oMath>
      <w:r>
        <w:t>个</w:t>
      </w:r>
      <w:r>
        <w:t>3bit</w:t>
      </w:r>
      <w:r>
        <w:t>双射</w:t>
      </w:r>
      <w:r>
        <w:t>S</w:t>
      </w:r>
      <w:r>
        <w:t>盒进行了完整枚举，并分别计算其非线性度、差分均匀性、代数次数、不动点个数和</w:t>
      </w:r>
      <w:r>
        <w:t>LAT</w:t>
      </w:r>
      <w:r>
        <w:t>最大绝对值。</w:t>
      </w:r>
    </w:p>
    <w:p w14:paraId="3A47F8EC" w14:textId="5F79A3D9" w:rsidR="00662227" w:rsidRDefault="00662227" w:rsidP="00662227">
      <w:pPr>
        <w:pStyle w:val="3"/>
      </w:pPr>
      <w:r>
        <w:t>非线性度分布</w:t>
      </w:r>
    </w:p>
    <w:p w14:paraId="76254E85" w14:textId="77777777" w:rsidR="00662227" w:rsidRDefault="00662227" w:rsidP="00662227">
      <w:pPr>
        <w:pStyle w:val="af0"/>
        <w:spacing w:beforeAutospacing="0"/>
        <w:ind w:firstLine="480"/>
        <w:rPr>
          <w:rFonts w:ascii="Arial" w:hAnsi="Arial" w:cs="Arial"/>
        </w:rPr>
      </w:pPr>
      <w:r>
        <w:rPr>
          <w:rFonts w:ascii="Arial" w:hAnsi="Arial" w:cs="Arial"/>
        </w:rPr>
        <w:t>全部</w:t>
      </w:r>
      <w:r>
        <w:rPr>
          <w:rFonts w:ascii="Arial" w:hAnsi="Arial" w:cs="Arial"/>
        </w:rPr>
        <w:t>3bit</w:t>
      </w:r>
      <w:r>
        <w:rPr>
          <w:rFonts w:ascii="Arial" w:hAnsi="Arial" w:cs="Arial"/>
        </w:rPr>
        <w:t>双射</w:t>
      </w:r>
      <w:r>
        <w:rPr>
          <w:rFonts w:ascii="Arial" w:hAnsi="Arial" w:cs="Arial"/>
        </w:rPr>
        <w:t>S</w:t>
      </w:r>
      <w:r>
        <w:rPr>
          <w:rFonts w:ascii="Arial" w:hAnsi="Arial" w:cs="Arial"/>
        </w:rPr>
        <w:t>盒的非线性度分布如表</w:t>
      </w:r>
      <w:r>
        <w:rPr>
          <w:rFonts w:ascii="Arial" w:hAnsi="Arial" w:cs="Arial"/>
        </w:rPr>
        <w:t>3-10</w:t>
      </w:r>
      <w:r>
        <w:rPr>
          <w:rFonts w:ascii="Arial" w:hAnsi="Arial" w:cs="Arial"/>
        </w:rPr>
        <w:t>所示。</w:t>
      </w:r>
    </w:p>
    <w:p w14:paraId="10424DE3" w14:textId="77777777" w:rsidR="00662227" w:rsidRDefault="00662227" w:rsidP="00662227">
      <w:pPr>
        <w:pStyle w:val="af0"/>
        <w:spacing w:beforeAutospacing="0"/>
        <w:ind w:firstLine="482"/>
        <w:rPr>
          <w:rFonts w:ascii="Arial" w:hAnsi="Arial" w:cs="Arial"/>
        </w:rPr>
      </w:pPr>
      <w:r>
        <w:rPr>
          <w:rFonts w:ascii="Arial" w:hAnsi="Arial" w:cs="Arial"/>
          <w:b/>
          <w:bCs/>
        </w:rPr>
        <w:t>表</w:t>
      </w:r>
      <w:r>
        <w:rPr>
          <w:rFonts w:ascii="Arial" w:hAnsi="Arial" w:cs="Arial"/>
          <w:b/>
          <w:bCs/>
        </w:rPr>
        <w:t>3-10 3bit</w:t>
      </w:r>
      <w:r>
        <w:rPr>
          <w:rFonts w:ascii="Arial" w:hAnsi="Arial" w:cs="Arial"/>
          <w:b/>
          <w:bCs/>
        </w:rPr>
        <w:t>双射</w:t>
      </w:r>
      <w:r>
        <w:rPr>
          <w:rFonts w:ascii="Arial" w:hAnsi="Arial" w:cs="Arial"/>
          <w:b/>
          <w:bCs/>
        </w:rPr>
        <w:t>S</w:t>
      </w:r>
      <w:r>
        <w:rPr>
          <w:rFonts w:ascii="Arial" w:hAnsi="Arial" w:cs="Arial"/>
          <w:b/>
          <w:bCs/>
        </w:rPr>
        <w:t>盒非线性度分布</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1"/>
        <w:gridCol w:w="1238"/>
        <w:gridCol w:w="1399"/>
      </w:tblGrid>
      <w:tr w:rsidR="00662227" w14:paraId="17A8EB68"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AB2C3D2" w14:textId="77777777" w:rsidR="00662227" w:rsidRDefault="00662227">
            <w:pPr>
              <w:ind w:firstLine="482"/>
              <w:rPr>
                <w:rFonts w:ascii="Arial" w:hAnsi="Arial" w:cs="Arial"/>
              </w:rPr>
            </w:pPr>
            <w:r>
              <w:rPr>
                <w:rStyle w:val="af2"/>
                <w:rFonts w:ascii="Arial" w:hAnsi="Arial" w:cs="Arial"/>
              </w:rPr>
              <w:t>非线性度</w:t>
            </w:r>
            <w:r>
              <w:rPr>
                <w:rStyle w:val="af2"/>
                <w:rFonts w:ascii="Arial" w:hAnsi="Arial" w:cs="Arial"/>
              </w:rPr>
              <w:t>NL</w:t>
            </w:r>
          </w:p>
        </w:tc>
        <w:tc>
          <w:tcPr>
            <w:tcW w:w="0" w:type="auto"/>
            <w:tcBorders>
              <w:top w:val="single" w:sz="6" w:space="0" w:color="auto"/>
              <w:left w:val="single" w:sz="6" w:space="0" w:color="auto"/>
              <w:bottom w:val="single" w:sz="6" w:space="0" w:color="auto"/>
              <w:right w:val="single" w:sz="6" w:space="0" w:color="auto"/>
            </w:tcBorders>
            <w:vAlign w:val="center"/>
            <w:hideMark/>
          </w:tcPr>
          <w:p w14:paraId="170F3EA3" w14:textId="77777777" w:rsidR="00662227" w:rsidRDefault="00662227">
            <w:pPr>
              <w:ind w:firstLine="482"/>
              <w:rPr>
                <w:rFonts w:ascii="Arial" w:hAnsi="Arial" w:cs="Arial"/>
              </w:rPr>
            </w:pPr>
            <w:r>
              <w:rPr>
                <w:rStyle w:val="af2"/>
                <w:rFonts w:ascii="Arial" w:hAnsi="Arial" w:cs="Arial"/>
              </w:rPr>
              <w:t>数量</w:t>
            </w:r>
          </w:p>
        </w:tc>
        <w:tc>
          <w:tcPr>
            <w:tcW w:w="0" w:type="auto"/>
            <w:tcBorders>
              <w:top w:val="single" w:sz="6" w:space="0" w:color="auto"/>
              <w:left w:val="single" w:sz="6" w:space="0" w:color="auto"/>
              <w:bottom w:val="single" w:sz="6" w:space="0" w:color="auto"/>
              <w:right w:val="single" w:sz="6" w:space="0" w:color="auto"/>
            </w:tcBorders>
            <w:vAlign w:val="center"/>
            <w:hideMark/>
          </w:tcPr>
          <w:p w14:paraId="3EE2A38B" w14:textId="77777777" w:rsidR="00662227" w:rsidRDefault="00662227">
            <w:pPr>
              <w:ind w:firstLine="482"/>
              <w:rPr>
                <w:rFonts w:ascii="Arial" w:hAnsi="Arial" w:cs="Arial"/>
              </w:rPr>
            </w:pPr>
            <w:r>
              <w:rPr>
                <w:rStyle w:val="af2"/>
                <w:rFonts w:ascii="Arial" w:hAnsi="Arial" w:cs="Arial"/>
              </w:rPr>
              <w:t>占比</w:t>
            </w:r>
          </w:p>
        </w:tc>
      </w:tr>
      <w:tr w:rsidR="00662227" w14:paraId="642148C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65BBB70" w14:textId="77777777" w:rsidR="00662227" w:rsidRDefault="00662227">
            <w:pPr>
              <w:ind w:firstLine="480"/>
              <w:rPr>
                <w:rFonts w:ascii="Arial" w:hAnsi="Arial" w:cs="Arial"/>
              </w:rPr>
            </w:pPr>
            <w:r>
              <w:rPr>
                <w:rFonts w:ascii="Arial" w:hAnsi="Arial" w:cs="Arial"/>
              </w:rPr>
              <w:t>0</w:t>
            </w:r>
          </w:p>
        </w:tc>
        <w:tc>
          <w:tcPr>
            <w:tcW w:w="0" w:type="auto"/>
            <w:tcBorders>
              <w:top w:val="single" w:sz="6" w:space="0" w:color="auto"/>
              <w:left w:val="single" w:sz="6" w:space="0" w:color="auto"/>
              <w:bottom w:val="single" w:sz="6" w:space="0" w:color="auto"/>
              <w:right w:val="single" w:sz="6" w:space="0" w:color="auto"/>
            </w:tcBorders>
            <w:vAlign w:val="center"/>
            <w:hideMark/>
          </w:tcPr>
          <w:p w14:paraId="48329C8A" w14:textId="77777777" w:rsidR="00662227" w:rsidRDefault="00662227">
            <w:pPr>
              <w:ind w:firstLine="480"/>
              <w:rPr>
                <w:rFonts w:ascii="Arial" w:hAnsi="Arial" w:cs="Arial"/>
              </w:rPr>
            </w:pPr>
            <w:r>
              <w:rPr>
                <w:rFonts w:ascii="Arial" w:hAnsi="Arial" w:cs="Arial"/>
              </w:rPr>
              <w:t>29568</w:t>
            </w:r>
          </w:p>
        </w:tc>
        <w:tc>
          <w:tcPr>
            <w:tcW w:w="0" w:type="auto"/>
            <w:tcBorders>
              <w:top w:val="single" w:sz="6" w:space="0" w:color="auto"/>
              <w:left w:val="single" w:sz="6" w:space="0" w:color="auto"/>
              <w:bottom w:val="single" w:sz="6" w:space="0" w:color="auto"/>
              <w:right w:val="single" w:sz="6" w:space="0" w:color="auto"/>
            </w:tcBorders>
            <w:vAlign w:val="center"/>
            <w:hideMark/>
          </w:tcPr>
          <w:p w14:paraId="58AC46B4" w14:textId="77777777" w:rsidR="00662227" w:rsidRDefault="00662227">
            <w:pPr>
              <w:ind w:firstLine="480"/>
              <w:rPr>
                <w:rFonts w:ascii="Arial" w:hAnsi="Arial" w:cs="Arial"/>
              </w:rPr>
            </w:pPr>
            <w:r>
              <w:rPr>
                <w:rFonts w:ascii="Arial" w:hAnsi="Arial" w:cs="Arial"/>
              </w:rPr>
              <w:t>73.33%</w:t>
            </w:r>
          </w:p>
        </w:tc>
      </w:tr>
      <w:tr w:rsidR="00662227" w14:paraId="2B1404E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BF2990B" w14:textId="77777777" w:rsidR="00662227" w:rsidRDefault="00662227">
            <w:pPr>
              <w:ind w:firstLine="480"/>
              <w:rPr>
                <w:rFonts w:ascii="Arial" w:hAnsi="Arial" w:cs="Arial"/>
              </w:rPr>
            </w:pPr>
            <w:r>
              <w:rPr>
                <w:rFonts w:ascii="Arial" w:hAnsi="Arial" w:cs="Arial"/>
              </w:rPr>
              <w:t>2</w:t>
            </w:r>
          </w:p>
        </w:tc>
        <w:tc>
          <w:tcPr>
            <w:tcW w:w="0" w:type="auto"/>
            <w:tcBorders>
              <w:top w:val="single" w:sz="6" w:space="0" w:color="auto"/>
              <w:left w:val="single" w:sz="6" w:space="0" w:color="auto"/>
              <w:bottom w:val="single" w:sz="6" w:space="0" w:color="auto"/>
              <w:right w:val="single" w:sz="6" w:space="0" w:color="auto"/>
            </w:tcBorders>
            <w:vAlign w:val="center"/>
            <w:hideMark/>
          </w:tcPr>
          <w:p w14:paraId="54E61A27" w14:textId="77777777" w:rsidR="00662227" w:rsidRDefault="00662227">
            <w:pPr>
              <w:ind w:firstLine="480"/>
              <w:rPr>
                <w:rFonts w:ascii="Arial" w:hAnsi="Arial" w:cs="Arial"/>
              </w:rPr>
            </w:pPr>
            <w:r>
              <w:rPr>
                <w:rFonts w:ascii="Arial" w:hAnsi="Arial" w:cs="Arial"/>
              </w:rPr>
              <w:t>10752</w:t>
            </w:r>
          </w:p>
        </w:tc>
        <w:tc>
          <w:tcPr>
            <w:tcW w:w="0" w:type="auto"/>
            <w:tcBorders>
              <w:top w:val="single" w:sz="6" w:space="0" w:color="auto"/>
              <w:left w:val="single" w:sz="6" w:space="0" w:color="auto"/>
              <w:bottom w:val="single" w:sz="6" w:space="0" w:color="auto"/>
              <w:right w:val="single" w:sz="6" w:space="0" w:color="auto"/>
            </w:tcBorders>
            <w:vAlign w:val="center"/>
            <w:hideMark/>
          </w:tcPr>
          <w:p w14:paraId="1A863E62" w14:textId="77777777" w:rsidR="00662227" w:rsidRDefault="00662227">
            <w:pPr>
              <w:ind w:firstLine="480"/>
              <w:rPr>
                <w:rFonts w:ascii="Arial" w:hAnsi="Arial" w:cs="Arial"/>
              </w:rPr>
            </w:pPr>
            <w:r>
              <w:rPr>
                <w:rFonts w:ascii="Arial" w:hAnsi="Arial" w:cs="Arial"/>
              </w:rPr>
              <w:t>26.67%</w:t>
            </w:r>
          </w:p>
        </w:tc>
      </w:tr>
    </w:tbl>
    <w:p w14:paraId="3A0BE5F5" w14:textId="77777777" w:rsidR="00662227" w:rsidRDefault="00662227" w:rsidP="002C7C01">
      <w:pPr>
        <w:ind w:firstLine="480"/>
      </w:pPr>
      <w:r>
        <w:t>从表</w:t>
      </w:r>
      <w:r>
        <w:t>3-10</w:t>
      </w:r>
      <w:r>
        <w:t>可以看出，超过七成的</w:t>
      </w:r>
      <w:r>
        <w:t>3bit</w:t>
      </w:r>
      <w:r>
        <w:t>双射</w:t>
      </w:r>
      <w:r>
        <w:t>S</w:t>
      </w:r>
      <w:r>
        <w:t>盒非线性度为</w:t>
      </w:r>
      <w:r>
        <w:t>0</w:t>
      </w:r>
      <w:r>
        <w:t>，说明它们存在可被线性函数完全逼近的分量或组合分量。只有</w:t>
      </w:r>
      <w:r>
        <w:t>10752</w:t>
      </w:r>
      <w:r>
        <w:t>个</w:t>
      </w:r>
      <w:r>
        <w:t>S</w:t>
      </w:r>
      <w:r>
        <w:t>盒达到</w:t>
      </w:r>
      <w:r>
        <w:t>NL=2</w:t>
      </w:r>
      <w:r>
        <w:t>，占全部</w:t>
      </w:r>
      <w:r>
        <w:t>S</w:t>
      </w:r>
      <w:r>
        <w:t>盒的</w:t>
      </w:r>
      <w:r>
        <w:t>26.67%</w:t>
      </w:r>
      <w:r>
        <w:t>。这表明如果随机选取一个</w:t>
      </w:r>
      <w:r>
        <w:t>3bit</w:t>
      </w:r>
      <w:r>
        <w:t>双射</w:t>
      </w:r>
      <w:r>
        <w:t>S</w:t>
      </w:r>
      <w:r>
        <w:t>盒，其具有良好线性安全性的概率并不高，需要通过指标计算进行筛选。</w:t>
      </w:r>
    </w:p>
    <w:p w14:paraId="7581C703" w14:textId="7D8DF27F" w:rsidR="00662227" w:rsidRDefault="00662227" w:rsidP="00662227">
      <w:pPr>
        <w:pStyle w:val="3"/>
      </w:pPr>
      <w:r>
        <w:t>差分均匀性分布</w:t>
      </w:r>
    </w:p>
    <w:p w14:paraId="0EBCA438" w14:textId="77777777" w:rsidR="00662227" w:rsidRDefault="00662227" w:rsidP="002C7C01">
      <w:pPr>
        <w:ind w:firstLine="480"/>
      </w:pPr>
      <w:r>
        <w:t>全部</w:t>
      </w:r>
      <w:r>
        <w:t>3bit</w:t>
      </w:r>
      <w:r>
        <w:t>双射</w:t>
      </w:r>
      <w:r>
        <w:t>S</w:t>
      </w:r>
      <w:r>
        <w:t>盒的差分均匀性分布如表</w:t>
      </w:r>
      <w:r>
        <w:t>3-11</w:t>
      </w:r>
      <w:r>
        <w:t>所示。</w:t>
      </w:r>
    </w:p>
    <w:p w14:paraId="75F4C1FF" w14:textId="77777777" w:rsidR="00662227" w:rsidRDefault="00662227" w:rsidP="00662227">
      <w:pPr>
        <w:pStyle w:val="af0"/>
        <w:spacing w:beforeAutospacing="0"/>
        <w:ind w:firstLine="482"/>
        <w:rPr>
          <w:rFonts w:ascii="Arial" w:hAnsi="Arial" w:cs="Arial"/>
        </w:rPr>
      </w:pPr>
      <w:r>
        <w:rPr>
          <w:rFonts w:ascii="Arial" w:hAnsi="Arial" w:cs="Arial"/>
          <w:b/>
          <w:bCs/>
        </w:rPr>
        <w:lastRenderedPageBreak/>
        <w:t>表</w:t>
      </w:r>
      <w:r>
        <w:rPr>
          <w:rFonts w:ascii="Arial" w:hAnsi="Arial" w:cs="Arial"/>
          <w:b/>
          <w:bCs/>
        </w:rPr>
        <w:t>3-11 3bit</w:t>
      </w:r>
      <w:r>
        <w:rPr>
          <w:rFonts w:ascii="Arial" w:hAnsi="Arial" w:cs="Arial"/>
          <w:b/>
          <w:bCs/>
        </w:rPr>
        <w:t>双射</w:t>
      </w:r>
      <w:r>
        <w:rPr>
          <w:rFonts w:ascii="Arial" w:hAnsi="Arial" w:cs="Arial"/>
          <w:b/>
          <w:bCs/>
        </w:rPr>
        <w:t>S</w:t>
      </w:r>
      <w:r>
        <w:rPr>
          <w:rFonts w:ascii="Arial" w:hAnsi="Arial" w:cs="Arial"/>
          <w:b/>
          <w:bCs/>
        </w:rPr>
        <w:t>盒差分均匀性分布</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7"/>
        <w:gridCol w:w="1238"/>
        <w:gridCol w:w="1399"/>
      </w:tblGrid>
      <w:tr w:rsidR="00662227" w14:paraId="77FBEC25"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9C342AE" w14:textId="7592C0B4" w:rsidR="00662227" w:rsidRDefault="00662227">
            <w:pPr>
              <w:ind w:firstLine="482"/>
              <w:rPr>
                <w:rFonts w:ascii="Arial" w:hAnsi="Arial" w:cs="Arial"/>
              </w:rPr>
            </w:pPr>
            <w:r>
              <w:rPr>
                <w:rStyle w:val="af2"/>
                <w:rFonts w:ascii="Arial" w:hAnsi="Arial" w:cs="Arial"/>
              </w:rPr>
              <w:t>差分均匀性</w:t>
            </w:r>
            <w:r>
              <w:rPr>
                <w:rStyle w:val="af2"/>
                <w:rFonts w:ascii="Arial" w:hAnsi="Arial" w:cs="Arial"/>
              </w:rPr>
              <w:t xml:space="preserve"> </w:t>
            </w:r>
            <m:oMath>
              <m:r>
                <w:rPr>
                  <w:rStyle w:val="math-inline"/>
                  <w:rFonts w:ascii="Cambria Math" w:hAnsi="Cambria Math" w:cs="Arial"/>
                </w:rPr>
                <m:t>δ</m:t>
              </m:r>
            </m:oMath>
          </w:p>
        </w:tc>
        <w:tc>
          <w:tcPr>
            <w:tcW w:w="0" w:type="auto"/>
            <w:tcBorders>
              <w:top w:val="single" w:sz="6" w:space="0" w:color="auto"/>
              <w:left w:val="single" w:sz="6" w:space="0" w:color="auto"/>
              <w:bottom w:val="single" w:sz="6" w:space="0" w:color="auto"/>
              <w:right w:val="single" w:sz="6" w:space="0" w:color="auto"/>
            </w:tcBorders>
            <w:vAlign w:val="center"/>
            <w:hideMark/>
          </w:tcPr>
          <w:p w14:paraId="62E1EE8A" w14:textId="77777777" w:rsidR="00662227" w:rsidRDefault="00662227">
            <w:pPr>
              <w:ind w:firstLine="482"/>
              <w:rPr>
                <w:rFonts w:ascii="Arial" w:hAnsi="Arial" w:cs="Arial"/>
              </w:rPr>
            </w:pPr>
            <w:r>
              <w:rPr>
                <w:rStyle w:val="af2"/>
                <w:rFonts w:ascii="Arial" w:hAnsi="Arial" w:cs="Arial"/>
              </w:rPr>
              <w:t>数量</w:t>
            </w:r>
          </w:p>
        </w:tc>
        <w:tc>
          <w:tcPr>
            <w:tcW w:w="0" w:type="auto"/>
            <w:tcBorders>
              <w:top w:val="single" w:sz="6" w:space="0" w:color="auto"/>
              <w:left w:val="single" w:sz="6" w:space="0" w:color="auto"/>
              <w:bottom w:val="single" w:sz="6" w:space="0" w:color="auto"/>
              <w:right w:val="single" w:sz="6" w:space="0" w:color="auto"/>
            </w:tcBorders>
            <w:vAlign w:val="center"/>
            <w:hideMark/>
          </w:tcPr>
          <w:p w14:paraId="10892277" w14:textId="77777777" w:rsidR="00662227" w:rsidRDefault="00662227">
            <w:pPr>
              <w:ind w:firstLine="482"/>
              <w:rPr>
                <w:rFonts w:ascii="Arial" w:hAnsi="Arial" w:cs="Arial"/>
              </w:rPr>
            </w:pPr>
            <w:r>
              <w:rPr>
                <w:rStyle w:val="af2"/>
                <w:rFonts w:ascii="Arial" w:hAnsi="Arial" w:cs="Arial"/>
              </w:rPr>
              <w:t>占比</w:t>
            </w:r>
          </w:p>
        </w:tc>
      </w:tr>
      <w:tr w:rsidR="00662227" w14:paraId="5979381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69F3B22" w14:textId="77777777" w:rsidR="00662227" w:rsidRDefault="00662227">
            <w:pPr>
              <w:ind w:firstLine="480"/>
              <w:rPr>
                <w:rFonts w:ascii="Arial" w:hAnsi="Arial" w:cs="Arial"/>
              </w:rPr>
            </w:pPr>
            <w:r>
              <w:rPr>
                <w:rFonts w:ascii="Arial" w:hAnsi="Arial" w:cs="Arial"/>
              </w:rPr>
              <w:t>2</w:t>
            </w:r>
          </w:p>
        </w:tc>
        <w:tc>
          <w:tcPr>
            <w:tcW w:w="0" w:type="auto"/>
            <w:tcBorders>
              <w:top w:val="single" w:sz="6" w:space="0" w:color="auto"/>
              <w:left w:val="single" w:sz="6" w:space="0" w:color="auto"/>
              <w:bottom w:val="single" w:sz="6" w:space="0" w:color="auto"/>
              <w:right w:val="single" w:sz="6" w:space="0" w:color="auto"/>
            </w:tcBorders>
            <w:vAlign w:val="center"/>
            <w:hideMark/>
          </w:tcPr>
          <w:p w14:paraId="75AC4C35" w14:textId="77777777" w:rsidR="00662227" w:rsidRDefault="00662227">
            <w:pPr>
              <w:ind w:firstLine="480"/>
              <w:rPr>
                <w:rFonts w:ascii="Arial" w:hAnsi="Arial" w:cs="Arial"/>
              </w:rPr>
            </w:pPr>
            <w:r>
              <w:rPr>
                <w:rFonts w:ascii="Arial" w:hAnsi="Arial" w:cs="Arial"/>
              </w:rPr>
              <w:t>10752</w:t>
            </w:r>
          </w:p>
        </w:tc>
        <w:tc>
          <w:tcPr>
            <w:tcW w:w="0" w:type="auto"/>
            <w:tcBorders>
              <w:top w:val="single" w:sz="6" w:space="0" w:color="auto"/>
              <w:left w:val="single" w:sz="6" w:space="0" w:color="auto"/>
              <w:bottom w:val="single" w:sz="6" w:space="0" w:color="auto"/>
              <w:right w:val="single" w:sz="6" w:space="0" w:color="auto"/>
            </w:tcBorders>
            <w:vAlign w:val="center"/>
            <w:hideMark/>
          </w:tcPr>
          <w:p w14:paraId="6DF48AAE" w14:textId="77777777" w:rsidR="00662227" w:rsidRDefault="00662227">
            <w:pPr>
              <w:ind w:firstLine="480"/>
              <w:rPr>
                <w:rFonts w:ascii="Arial" w:hAnsi="Arial" w:cs="Arial"/>
              </w:rPr>
            </w:pPr>
            <w:r>
              <w:rPr>
                <w:rFonts w:ascii="Arial" w:hAnsi="Arial" w:cs="Arial"/>
              </w:rPr>
              <w:t>26.67%</w:t>
            </w:r>
          </w:p>
        </w:tc>
      </w:tr>
      <w:tr w:rsidR="00662227" w14:paraId="34F129B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A6A709A" w14:textId="77777777" w:rsidR="00662227" w:rsidRDefault="00662227">
            <w:pPr>
              <w:ind w:firstLine="480"/>
              <w:rPr>
                <w:rFonts w:ascii="Arial" w:hAnsi="Arial" w:cs="Arial"/>
              </w:rPr>
            </w:pPr>
            <w:r>
              <w:rPr>
                <w:rFonts w:ascii="Arial" w:hAnsi="Arial" w:cs="Arial"/>
              </w:rPr>
              <w:t>4</w:t>
            </w:r>
          </w:p>
        </w:tc>
        <w:tc>
          <w:tcPr>
            <w:tcW w:w="0" w:type="auto"/>
            <w:tcBorders>
              <w:top w:val="single" w:sz="6" w:space="0" w:color="auto"/>
              <w:left w:val="single" w:sz="6" w:space="0" w:color="auto"/>
              <w:bottom w:val="single" w:sz="6" w:space="0" w:color="auto"/>
              <w:right w:val="single" w:sz="6" w:space="0" w:color="auto"/>
            </w:tcBorders>
            <w:vAlign w:val="center"/>
            <w:hideMark/>
          </w:tcPr>
          <w:p w14:paraId="006E830A" w14:textId="77777777" w:rsidR="00662227" w:rsidRDefault="00662227">
            <w:pPr>
              <w:ind w:firstLine="480"/>
              <w:rPr>
                <w:rFonts w:ascii="Arial" w:hAnsi="Arial" w:cs="Arial"/>
              </w:rPr>
            </w:pPr>
            <w:r>
              <w:rPr>
                <w:rFonts w:ascii="Arial" w:hAnsi="Arial" w:cs="Arial"/>
              </w:rPr>
              <w:t>18816</w:t>
            </w:r>
          </w:p>
        </w:tc>
        <w:tc>
          <w:tcPr>
            <w:tcW w:w="0" w:type="auto"/>
            <w:tcBorders>
              <w:top w:val="single" w:sz="6" w:space="0" w:color="auto"/>
              <w:left w:val="single" w:sz="6" w:space="0" w:color="auto"/>
              <w:bottom w:val="single" w:sz="6" w:space="0" w:color="auto"/>
              <w:right w:val="single" w:sz="6" w:space="0" w:color="auto"/>
            </w:tcBorders>
            <w:vAlign w:val="center"/>
            <w:hideMark/>
          </w:tcPr>
          <w:p w14:paraId="2AA5C7DD" w14:textId="77777777" w:rsidR="00662227" w:rsidRDefault="00662227">
            <w:pPr>
              <w:ind w:firstLine="480"/>
              <w:rPr>
                <w:rFonts w:ascii="Arial" w:hAnsi="Arial" w:cs="Arial"/>
              </w:rPr>
            </w:pPr>
            <w:r>
              <w:rPr>
                <w:rFonts w:ascii="Arial" w:hAnsi="Arial" w:cs="Arial"/>
              </w:rPr>
              <w:t>46.67%</w:t>
            </w:r>
          </w:p>
        </w:tc>
      </w:tr>
      <w:tr w:rsidR="00662227" w14:paraId="5292E0D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2DA8BA4" w14:textId="77777777" w:rsidR="00662227" w:rsidRDefault="00662227">
            <w:pPr>
              <w:ind w:firstLine="480"/>
              <w:rPr>
                <w:rFonts w:ascii="Arial" w:hAnsi="Arial" w:cs="Arial"/>
              </w:rPr>
            </w:pPr>
            <w:r>
              <w:rPr>
                <w:rFonts w:ascii="Arial" w:hAnsi="Arial" w:cs="Arial"/>
              </w:rPr>
              <w:t>8</w:t>
            </w:r>
          </w:p>
        </w:tc>
        <w:tc>
          <w:tcPr>
            <w:tcW w:w="0" w:type="auto"/>
            <w:tcBorders>
              <w:top w:val="single" w:sz="6" w:space="0" w:color="auto"/>
              <w:left w:val="single" w:sz="6" w:space="0" w:color="auto"/>
              <w:bottom w:val="single" w:sz="6" w:space="0" w:color="auto"/>
              <w:right w:val="single" w:sz="6" w:space="0" w:color="auto"/>
            </w:tcBorders>
            <w:vAlign w:val="center"/>
            <w:hideMark/>
          </w:tcPr>
          <w:p w14:paraId="352BE437" w14:textId="77777777" w:rsidR="00662227" w:rsidRDefault="00662227">
            <w:pPr>
              <w:ind w:firstLine="480"/>
              <w:rPr>
                <w:rFonts w:ascii="Arial" w:hAnsi="Arial" w:cs="Arial"/>
              </w:rPr>
            </w:pPr>
            <w:r>
              <w:rPr>
                <w:rFonts w:ascii="Arial" w:hAnsi="Arial" w:cs="Arial"/>
              </w:rPr>
              <w:t>10752</w:t>
            </w:r>
          </w:p>
        </w:tc>
        <w:tc>
          <w:tcPr>
            <w:tcW w:w="0" w:type="auto"/>
            <w:tcBorders>
              <w:top w:val="single" w:sz="6" w:space="0" w:color="auto"/>
              <w:left w:val="single" w:sz="6" w:space="0" w:color="auto"/>
              <w:bottom w:val="single" w:sz="6" w:space="0" w:color="auto"/>
              <w:right w:val="single" w:sz="6" w:space="0" w:color="auto"/>
            </w:tcBorders>
            <w:vAlign w:val="center"/>
            <w:hideMark/>
          </w:tcPr>
          <w:p w14:paraId="6FDED4B4" w14:textId="77777777" w:rsidR="00662227" w:rsidRDefault="00662227">
            <w:pPr>
              <w:ind w:firstLine="480"/>
              <w:rPr>
                <w:rFonts w:ascii="Arial" w:hAnsi="Arial" w:cs="Arial"/>
              </w:rPr>
            </w:pPr>
            <w:r>
              <w:rPr>
                <w:rFonts w:ascii="Arial" w:hAnsi="Arial" w:cs="Arial"/>
              </w:rPr>
              <w:t>26.67%</w:t>
            </w:r>
          </w:p>
        </w:tc>
      </w:tr>
    </w:tbl>
    <w:p w14:paraId="67C92386" w14:textId="2DD3DE3E" w:rsidR="00662227" w:rsidRDefault="00662227" w:rsidP="002C7C01">
      <w:pPr>
        <w:ind w:firstLine="480"/>
      </w:pPr>
      <w:r>
        <w:t>由表</w:t>
      </w:r>
      <w:r>
        <w:t>3-11</w:t>
      </w:r>
      <w:r>
        <w:t>可见，达到最优差分均匀性</w:t>
      </w:r>
      <w:r>
        <w:t xml:space="preserve"> </w:t>
      </w:r>
      <m:oMath>
        <m:r>
          <w:rPr>
            <w:rStyle w:val="math-inline"/>
            <w:rFonts w:ascii="Cambria Math" w:hAnsi="Cambria Math" w:cs="Arial"/>
          </w:rPr>
          <m:t>δ=2</m:t>
        </m:r>
      </m:oMath>
      <w:r>
        <w:t xml:space="preserve"> </w:t>
      </w:r>
      <w:r>
        <w:t>的</w:t>
      </w:r>
      <w:r>
        <w:t>S</w:t>
      </w:r>
      <w:r>
        <w:t>盒共有</w:t>
      </w:r>
      <w:r>
        <w:t>10752</w:t>
      </w:r>
      <w:r>
        <w:t>个，与非线性度达到</w:t>
      </w:r>
      <w:r>
        <w:t>2</w:t>
      </w:r>
      <w:r>
        <w:t>的</w:t>
      </w:r>
      <w:r>
        <w:t>S</w:t>
      </w:r>
      <w:r>
        <w:t>盒数量一致。在</w:t>
      </w:r>
      <w:r>
        <w:t>3bit</w:t>
      </w:r>
      <w:r>
        <w:t>双射</w:t>
      </w:r>
      <w:r>
        <w:t>S</w:t>
      </w:r>
      <w:r>
        <w:t>盒中，最优非线性度和最优差分均匀性表现出高度一致性。这一现象说明，对于</w:t>
      </w:r>
      <w:r>
        <w:t>3bit</w:t>
      </w:r>
      <w:r>
        <w:t>小规模双射</w:t>
      </w:r>
      <w:r>
        <w:t>S</w:t>
      </w:r>
      <w:r>
        <w:t>盒，线性性能和差分性能之间存在较强关联。</w:t>
      </w:r>
    </w:p>
    <w:p w14:paraId="2A64B016" w14:textId="58FEF86C" w:rsidR="00662227" w:rsidRDefault="00662227" w:rsidP="00662227">
      <w:pPr>
        <w:pStyle w:val="3"/>
      </w:pPr>
      <w:r>
        <w:t>代数次数分布</w:t>
      </w:r>
    </w:p>
    <w:p w14:paraId="73C3FEC0" w14:textId="77777777" w:rsidR="00662227" w:rsidRDefault="00662227" w:rsidP="002C7C01">
      <w:pPr>
        <w:ind w:firstLine="480"/>
      </w:pPr>
      <w:r>
        <w:t>全部</w:t>
      </w:r>
      <w:r>
        <w:t>3bit</w:t>
      </w:r>
      <w:r>
        <w:t>双射</w:t>
      </w:r>
      <w:r>
        <w:t>S</w:t>
      </w:r>
      <w:r>
        <w:t>盒的代数次数分布如表</w:t>
      </w:r>
      <w:r>
        <w:t>3-12</w:t>
      </w:r>
      <w:r>
        <w:t>所示。</w:t>
      </w:r>
    </w:p>
    <w:p w14:paraId="411105E2" w14:textId="77777777" w:rsidR="00662227" w:rsidRDefault="00662227" w:rsidP="00662227">
      <w:pPr>
        <w:pStyle w:val="af0"/>
        <w:spacing w:beforeAutospacing="0"/>
        <w:ind w:firstLine="482"/>
        <w:rPr>
          <w:rFonts w:ascii="Arial" w:hAnsi="Arial" w:cs="Arial"/>
        </w:rPr>
      </w:pPr>
      <w:r>
        <w:rPr>
          <w:rFonts w:ascii="Arial" w:hAnsi="Arial" w:cs="Arial"/>
          <w:b/>
          <w:bCs/>
        </w:rPr>
        <w:t>表</w:t>
      </w:r>
      <w:r>
        <w:rPr>
          <w:rFonts w:ascii="Arial" w:hAnsi="Arial" w:cs="Arial"/>
          <w:b/>
          <w:bCs/>
        </w:rPr>
        <w:t>3-12 3bit</w:t>
      </w:r>
      <w:r>
        <w:rPr>
          <w:rFonts w:ascii="Arial" w:hAnsi="Arial" w:cs="Arial"/>
          <w:b/>
          <w:bCs/>
        </w:rPr>
        <w:t>双射</w:t>
      </w:r>
      <w:r>
        <w:rPr>
          <w:rFonts w:ascii="Arial" w:hAnsi="Arial" w:cs="Arial"/>
          <w:b/>
          <w:bCs/>
        </w:rPr>
        <w:t>S</w:t>
      </w:r>
      <w:r>
        <w:rPr>
          <w:rFonts w:ascii="Arial" w:hAnsi="Arial" w:cs="Arial"/>
          <w:b/>
          <w:bCs/>
        </w:rPr>
        <w:t>盒代数次数分布</w:t>
      </w:r>
    </w:p>
    <w:tbl>
      <w:tblPr>
        <w:tblW w:w="5942" w:type="dxa"/>
        <w:tblCellSpacing w:w="15" w:type="dxa"/>
        <w:tblCellMar>
          <w:top w:w="15" w:type="dxa"/>
          <w:left w:w="15" w:type="dxa"/>
          <w:bottom w:w="15" w:type="dxa"/>
          <w:right w:w="15" w:type="dxa"/>
        </w:tblCellMar>
        <w:tblLook w:val="04A0" w:firstRow="1" w:lastRow="0" w:firstColumn="1" w:lastColumn="0" w:noHBand="0" w:noVBand="1"/>
      </w:tblPr>
      <w:tblGrid>
        <w:gridCol w:w="2592"/>
        <w:gridCol w:w="1574"/>
        <w:gridCol w:w="1776"/>
      </w:tblGrid>
      <w:tr w:rsidR="00662227" w14:paraId="6142B86B" w14:textId="77777777" w:rsidTr="002C7C01">
        <w:trPr>
          <w:trHeight w:val="809"/>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51B8BF0" w14:textId="77777777" w:rsidR="00662227" w:rsidRDefault="00662227">
            <w:pPr>
              <w:ind w:firstLine="482"/>
              <w:rPr>
                <w:rFonts w:ascii="Arial" w:hAnsi="Arial" w:cs="Arial"/>
              </w:rPr>
            </w:pPr>
            <w:r>
              <w:rPr>
                <w:rStyle w:val="af2"/>
                <w:rFonts w:ascii="Arial" w:hAnsi="Arial" w:cs="Arial"/>
              </w:rPr>
              <w:t>代数次数</w:t>
            </w:r>
            <w:r>
              <w:rPr>
                <w:rStyle w:val="af2"/>
                <w:rFonts w:ascii="Arial" w:hAnsi="Arial" w:cs="Arial"/>
              </w:rPr>
              <w:t>deg</w:t>
            </w:r>
          </w:p>
        </w:tc>
        <w:tc>
          <w:tcPr>
            <w:tcW w:w="0" w:type="auto"/>
            <w:tcBorders>
              <w:top w:val="single" w:sz="6" w:space="0" w:color="auto"/>
              <w:left w:val="single" w:sz="6" w:space="0" w:color="auto"/>
              <w:bottom w:val="single" w:sz="6" w:space="0" w:color="auto"/>
              <w:right w:val="single" w:sz="6" w:space="0" w:color="auto"/>
            </w:tcBorders>
            <w:vAlign w:val="center"/>
            <w:hideMark/>
          </w:tcPr>
          <w:p w14:paraId="4CD4520D" w14:textId="77777777" w:rsidR="00662227" w:rsidRDefault="00662227">
            <w:pPr>
              <w:ind w:firstLine="482"/>
              <w:rPr>
                <w:rFonts w:ascii="Arial" w:hAnsi="Arial" w:cs="Arial"/>
              </w:rPr>
            </w:pPr>
            <w:r>
              <w:rPr>
                <w:rStyle w:val="af2"/>
                <w:rFonts w:ascii="Arial" w:hAnsi="Arial" w:cs="Arial"/>
              </w:rPr>
              <w:t>数量</w:t>
            </w:r>
          </w:p>
        </w:tc>
        <w:tc>
          <w:tcPr>
            <w:tcW w:w="0" w:type="auto"/>
            <w:tcBorders>
              <w:top w:val="single" w:sz="6" w:space="0" w:color="auto"/>
              <w:left w:val="single" w:sz="6" w:space="0" w:color="auto"/>
              <w:bottom w:val="single" w:sz="6" w:space="0" w:color="auto"/>
              <w:right w:val="single" w:sz="6" w:space="0" w:color="auto"/>
            </w:tcBorders>
            <w:vAlign w:val="center"/>
            <w:hideMark/>
          </w:tcPr>
          <w:p w14:paraId="085C8ABA" w14:textId="77777777" w:rsidR="00662227" w:rsidRDefault="00662227">
            <w:pPr>
              <w:ind w:firstLine="482"/>
              <w:rPr>
                <w:rFonts w:ascii="Arial" w:hAnsi="Arial" w:cs="Arial"/>
              </w:rPr>
            </w:pPr>
            <w:r>
              <w:rPr>
                <w:rStyle w:val="af2"/>
                <w:rFonts w:ascii="Arial" w:hAnsi="Arial" w:cs="Arial"/>
              </w:rPr>
              <w:t>占比</w:t>
            </w:r>
          </w:p>
        </w:tc>
      </w:tr>
      <w:tr w:rsidR="00662227" w14:paraId="5067CD19" w14:textId="77777777" w:rsidTr="002C7C01">
        <w:trPr>
          <w:trHeight w:val="394"/>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7A9B936" w14:textId="77777777" w:rsidR="00662227" w:rsidRDefault="00662227">
            <w:pPr>
              <w:ind w:firstLine="480"/>
              <w:rPr>
                <w:rFonts w:ascii="Arial" w:hAnsi="Arial" w:cs="Arial"/>
              </w:rPr>
            </w:pPr>
            <w:r>
              <w:rPr>
                <w:rFonts w:ascii="Arial" w:hAnsi="Arial" w:cs="Arial"/>
              </w:rPr>
              <w:t>1</w:t>
            </w:r>
          </w:p>
        </w:tc>
        <w:tc>
          <w:tcPr>
            <w:tcW w:w="0" w:type="auto"/>
            <w:tcBorders>
              <w:top w:val="single" w:sz="6" w:space="0" w:color="auto"/>
              <w:left w:val="single" w:sz="6" w:space="0" w:color="auto"/>
              <w:bottom w:val="single" w:sz="6" w:space="0" w:color="auto"/>
              <w:right w:val="single" w:sz="6" w:space="0" w:color="auto"/>
            </w:tcBorders>
            <w:vAlign w:val="center"/>
            <w:hideMark/>
          </w:tcPr>
          <w:p w14:paraId="25332C61" w14:textId="77777777" w:rsidR="00662227" w:rsidRDefault="00662227">
            <w:pPr>
              <w:ind w:firstLine="480"/>
              <w:rPr>
                <w:rFonts w:ascii="Arial" w:hAnsi="Arial" w:cs="Arial"/>
              </w:rPr>
            </w:pPr>
            <w:r>
              <w:rPr>
                <w:rFonts w:ascii="Arial" w:hAnsi="Arial" w:cs="Arial"/>
              </w:rPr>
              <w:t>1344</w:t>
            </w:r>
          </w:p>
        </w:tc>
        <w:tc>
          <w:tcPr>
            <w:tcW w:w="0" w:type="auto"/>
            <w:tcBorders>
              <w:top w:val="single" w:sz="6" w:space="0" w:color="auto"/>
              <w:left w:val="single" w:sz="6" w:space="0" w:color="auto"/>
              <w:bottom w:val="single" w:sz="6" w:space="0" w:color="auto"/>
              <w:right w:val="single" w:sz="6" w:space="0" w:color="auto"/>
            </w:tcBorders>
            <w:vAlign w:val="center"/>
            <w:hideMark/>
          </w:tcPr>
          <w:p w14:paraId="373A3DF6" w14:textId="77777777" w:rsidR="00662227" w:rsidRDefault="00662227">
            <w:pPr>
              <w:ind w:firstLine="480"/>
              <w:rPr>
                <w:rFonts w:ascii="Arial" w:hAnsi="Arial" w:cs="Arial"/>
              </w:rPr>
            </w:pPr>
            <w:r>
              <w:rPr>
                <w:rFonts w:ascii="Arial" w:hAnsi="Arial" w:cs="Arial"/>
              </w:rPr>
              <w:t>3.33%</w:t>
            </w:r>
          </w:p>
        </w:tc>
      </w:tr>
      <w:tr w:rsidR="00662227" w14:paraId="0F4125E0" w14:textId="77777777" w:rsidTr="002C7C01">
        <w:trPr>
          <w:trHeight w:val="809"/>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93423E8" w14:textId="77777777" w:rsidR="00662227" w:rsidRDefault="00662227">
            <w:pPr>
              <w:ind w:firstLine="480"/>
              <w:rPr>
                <w:rFonts w:ascii="Arial" w:hAnsi="Arial" w:cs="Arial"/>
              </w:rPr>
            </w:pPr>
            <w:r>
              <w:rPr>
                <w:rFonts w:ascii="Arial" w:hAnsi="Arial" w:cs="Arial"/>
              </w:rPr>
              <w:t>2</w:t>
            </w:r>
          </w:p>
        </w:tc>
        <w:tc>
          <w:tcPr>
            <w:tcW w:w="0" w:type="auto"/>
            <w:tcBorders>
              <w:top w:val="single" w:sz="6" w:space="0" w:color="auto"/>
              <w:left w:val="single" w:sz="6" w:space="0" w:color="auto"/>
              <w:bottom w:val="single" w:sz="6" w:space="0" w:color="auto"/>
              <w:right w:val="single" w:sz="6" w:space="0" w:color="auto"/>
            </w:tcBorders>
            <w:vAlign w:val="center"/>
            <w:hideMark/>
          </w:tcPr>
          <w:p w14:paraId="20523D5F" w14:textId="77777777" w:rsidR="00662227" w:rsidRDefault="00662227">
            <w:pPr>
              <w:ind w:firstLine="480"/>
              <w:rPr>
                <w:rFonts w:ascii="Arial" w:hAnsi="Arial" w:cs="Arial"/>
              </w:rPr>
            </w:pPr>
            <w:r>
              <w:rPr>
                <w:rFonts w:ascii="Arial" w:hAnsi="Arial" w:cs="Arial"/>
              </w:rPr>
              <w:t>38976</w:t>
            </w:r>
          </w:p>
        </w:tc>
        <w:tc>
          <w:tcPr>
            <w:tcW w:w="0" w:type="auto"/>
            <w:tcBorders>
              <w:top w:val="single" w:sz="6" w:space="0" w:color="auto"/>
              <w:left w:val="single" w:sz="6" w:space="0" w:color="auto"/>
              <w:bottom w:val="single" w:sz="6" w:space="0" w:color="auto"/>
              <w:right w:val="single" w:sz="6" w:space="0" w:color="auto"/>
            </w:tcBorders>
            <w:vAlign w:val="center"/>
            <w:hideMark/>
          </w:tcPr>
          <w:p w14:paraId="0E0920EF" w14:textId="77777777" w:rsidR="00662227" w:rsidRDefault="00662227">
            <w:pPr>
              <w:ind w:firstLine="480"/>
              <w:rPr>
                <w:rFonts w:ascii="Arial" w:hAnsi="Arial" w:cs="Arial"/>
              </w:rPr>
            </w:pPr>
            <w:r>
              <w:rPr>
                <w:rFonts w:ascii="Arial" w:hAnsi="Arial" w:cs="Arial"/>
              </w:rPr>
              <w:t>96.67%</w:t>
            </w:r>
          </w:p>
        </w:tc>
      </w:tr>
    </w:tbl>
    <w:p w14:paraId="5156CCEE" w14:textId="650D7909" w:rsidR="00662227" w:rsidRDefault="00662227" w:rsidP="002C7C01">
      <w:pPr>
        <w:ind w:firstLine="480"/>
      </w:pPr>
      <w:r>
        <w:t>从表</w:t>
      </w:r>
      <w:r>
        <w:t>3-12</w:t>
      </w:r>
      <w:r>
        <w:t>可以看出，绝大多数</w:t>
      </w:r>
      <w:r>
        <w:t>3bit</w:t>
      </w:r>
      <w:r>
        <w:t>双射</w:t>
      </w:r>
      <w:r>
        <w:t>S</w:t>
      </w:r>
      <w:r>
        <w:t>盒的代数次数均为</w:t>
      </w:r>
      <w:r>
        <w:t>2</w:t>
      </w:r>
      <w:r>
        <w:t>，占比达到</w:t>
      </w:r>
      <w:r>
        <w:t>96.67%</w:t>
      </w:r>
      <w:r>
        <w:t>。因此，对于</w:t>
      </w:r>
      <w:r>
        <w:t>3bit</w:t>
      </w:r>
      <w:r>
        <w:t>双射</w:t>
      </w:r>
      <w:r>
        <w:t>S</w:t>
      </w:r>
      <w:r>
        <w:t>盒而言，代数次数本身不能充分区分</w:t>
      </w:r>
      <w:r>
        <w:t>S</w:t>
      </w:r>
      <w:r>
        <w:t>盒性能优劣。弱</w:t>
      </w:r>
      <w:r>
        <w:t>S</w:t>
      </w:r>
      <w:r>
        <w:t>盒</w:t>
      </w:r>
      <w:r>
        <w:t xml:space="preserve"> </w:t>
      </w:r>
      <m:oMath>
        <m:sSub>
          <m:sSubPr>
            <m:ctrlPr>
              <w:rPr>
                <w:rStyle w:val="math-inline"/>
                <w:rFonts w:ascii="Cambria Math" w:hAnsi="Cambria Math" w:cs="Arial"/>
                <w:i/>
              </w:rPr>
            </m:ctrlPr>
          </m:sSubPr>
          <m:e>
            <m:r>
              <w:rPr>
                <w:rStyle w:val="math-inline"/>
                <w:rFonts w:ascii="Cambria Math" w:hAnsi="Cambria Math" w:cs="Arial"/>
              </w:rPr>
              <m:t>S</m:t>
            </m:r>
          </m:e>
          <m:sub>
            <m:r>
              <w:rPr>
                <w:rStyle w:val="math-inline"/>
                <w:rFonts w:ascii="Cambria Math" w:hAnsi="Cambria Math" w:cs="Arial"/>
              </w:rPr>
              <m:t>w</m:t>
            </m:r>
          </m:sub>
        </m:sSub>
      </m:oMath>
      <w:r>
        <w:t xml:space="preserve"> </w:t>
      </w:r>
      <w:r>
        <w:t>和最优</w:t>
      </w:r>
      <w:r>
        <w:t>S</w:t>
      </w:r>
      <w:r>
        <w:t>盒</w:t>
      </w:r>
      <w:r>
        <w:t xml:space="preserve"> </w:t>
      </w:r>
      <m:oMath>
        <m:sSub>
          <m:sSubPr>
            <m:ctrlPr>
              <w:rPr>
                <w:rStyle w:val="math-inline"/>
                <w:rFonts w:ascii="Cambria Math" w:hAnsi="Cambria Math" w:cs="Arial"/>
                <w:i/>
              </w:rPr>
            </m:ctrlPr>
          </m:sSubPr>
          <m:e>
            <m:r>
              <w:rPr>
                <w:rStyle w:val="math-inline"/>
                <w:rFonts w:ascii="Cambria Math" w:hAnsi="Cambria Math" w:cs="Arial"/>
              </w:rPr>
              <m:t>S</m:t>
            </m:r>
          </m:e>
          <m:sub>
            <m:r>
              <w:rPr>
                <w:rStyle w:val="math-inline"/>
                <w:rFonts w:ascii="Cambria Math" w:hAnsi="Cambria Math" w:cs="Arial"/>
              </w:rPr>
              <m:t>o</m:t>
            </m:r>
          </m:sub>
        </m:sSub>
      </m:oMath>
      <w:r>
        <w:t xml:space="preserve"> </w:t>
      </w:r>
      <w:r>
        <w:t>的整体代数次数均为</w:t>
      </w:r>
      <w:r>
        <w:t>2</w:t>
      </w:r>
      <w:r>
        <w:t>，但前者非线性度为</w:t>
      </w:r>
      <w:r>
        <w:t>0</w:t>
      </w:r>
      <w:r>
        <w:t>、差分均匀性为</w:t>
      </w:r>
      <w:r>
        <w:t>8</w:t>
      </w:r>
      <w:r>
        <w:t>，后者非线性度为</w:t>
      </w:r>
      <w:r>
        <w:t>2</w:t>
      </w:r>
      <w:r>
        <w:t>、差分均匀性为</w:t>
      </w:r>
      <w:r>
        <w:t>2</w:t>
      </w:r>
      <w:r>
        <w:t>。这说明代数次数应与分量次数分布、非线性度、</w:t>
      </w:r>
      <w:r>
        <w:t>DDT</w:t>
      </w:r>
      <w:r>
        <w:t>和</w:t>
      </w:r>
      <w:r>
        <w:t>LAT</w:t>
      </w:r>
      <w:r>
        <w:t>结合分析。</w:t>
      </w:r>
    </w:p>
    <w:p w14:paraId="0A00960A" w14:textId="24A1E512" w:rsidR="00662227" w:rsidRDefault="00662227" w:rsidP="00662227">
      <w:pPr>
        <w:pStyle w:val="3"/>
      </w:pPr>
      <w:r>
        <w:t>组合指标分布</w:t>
      </w:r>
    </w:p>
    <w:p w14:paraId="5388AD5C" w14:textId="77777777" w:rsidR="00662227" w:rsidRDefault="00662227" w:rsidP="002C7C01">
      <w:pPr>
        <w:ind w:firstLine="480"/>
      </w:pPr>
      <w:r>
        <w:t>将非线性度、差分均匀性和代数次数组合起来，可以得到表</w:t>
      </w:r>
      <w:r>
        <w:t>3-13</w:t>
      </w:r>
      <w:r>
        <w:t>所示的统计结果。</w:t>
      </w:r>
    </w:p>
    <w:p w14:paraId="3D6F974F" w14:textId="77777777" w:rsidR="00662227" w:rsidRDefault="00662227" w:rsidP="00662227">
      <w:pPr>
        <w:pStyle w:val="af0"/>
        <w:spacing w:beforeAutospacing="0"/>
        <w:ind w:firstLine="482"/>
        <w:rPr>
          <w:rFonts w:ascii="Arial" w:hAnsi="Arial" w:cs="Arial"/>
        </w:rPr>
      </w:pPr>
      <w:r>
        <w:rPr>
          <w:rFonts w:ascii="Arial" w:hAnsi="Arial" w:cs="Arial"/>
          <w:b/>
          <w:bCs/>
        </w:rPr>
        <w:t>表</w:t>
      </w:r>
      <w:r>
        <w:rPr>
          <w:rFonts w:ascii="Arial" w:hAnsi="Arial" w:cs="Arial"/>
          <w:b/>
          <w:bCs/>
        </w:rPr>
        <w:t>3-13 3bit</w:t>
      </w:r>
      <w:r>
        <w:rPr>
          <w:rFonts w:ascii="Arial" w:hAnsi="Arial" w:cs="Arial"/>
          <w:b/>
          <w:bCs/>
        </w:rPr>
        <w:t>双射</w:t>
      </w:r>
      <w:r>
        <w:rPr>
          <w:rFonts w:ascii="Arial" w:hAnsi="Arial" w:cs="Arial"/>
          <w:b/>
          <w:bCs/>
        </w:rPr>
        <w:t>S</w:t>
      </w:r>
      <w:r>
        <w:rPr>
          <w:rFonts w:ascii="Arial" w:hAnsi="Arial" w:cs="Arial"/>
          <w:b/>
          <w:bCs/>
        </w:rPr>
        <w:t>盒组合指标分布</w:t>
      </w:r>
    </w:p>
    <w:tbl>
      <w:tblPr>
        <w:tblW w:w="9102" w:type="dxa"/>
        <w:tblCellSpacing w:w="15" w:type="dxa"/>
        <w:tblCellMar>
          <w:top w:w="15" w:type="dxa"/>
          <w:left w:w="15" w:type="dxa"/>
          <w:bottom w:w="15" w:type="dxa"/>
          <w:right w:w="15" w:type="dxa"/>
        </w:tblCellMar>
        <w:tblLook w:val="04A0" w:firstRow="1" w:lastRow="0" w:firstColumn="1" w:lastColumn="0" w:noHBand="0" w:noVBand="1"/>
      </w:tblPr>
      <w:tblGrid>
        <w:gridCol w:w="1603"/>
        <w:gridCol w:w="1273"/>
        <w:gridCol w:w="1780"/>
        <w:gridCol w:w="2089"/>
        <w:gridCol w:w="2357"/>
      </w:tblGrid>
      <w:tr w:rsidR="00662227" w14:paraId="4A573307" w14:textId="77777777" w:rsidTr="00D849E6">
        <w:trPr>
          <w:trHeight w:val="767"/>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D0C9952" w14:textId="77777777" w:rsidR="00662227" w:rsidRDefault="00662227" w:rsidP="002C7C01">
            <w:pPr>
              <w:ind w:firstLine="482"/>
            </w:pPr>
            <w:r>
              <w:rPr>
                <w:rStyle w:val="af2"/>
                <w:rFonts w:ascii="Arial" w:hAnsi="Arial" w:cs="Arial"/>
              </w:rPr>
              <w:t>NL</w:t>
            </w:r>
          </w:p>
        </w:tc>
        <w:tc>
          <w:tcPr>
            <w:tcW w:w="0" w:type="auto"/>
            <w:tcBorders>
              <w:top w:val="single" w:sz="6" w:space="0" w:color="auto"/>
              <w:left w:val="single" w:sz="6" w:space="0" w:color="auto"/>
              <w:bottom w:val="single" w:sz="6" w:space="0" w:color="auto"/>
              <w:right w:val="single" w:sz="6" w:space="0" w:color="auto"/>
            </w:tcBorders>
            <w:vAlign w:val="center"/>
            <w:hideMark/>
          </w:tcPr>
          <w:p w14:paraId="6762E702" w14:textId="77777777" w:rsidR="00662227" w:rsidRDefault="00662227" w:rsidP="002C7C01">
            <w:pPr>
              <w:ind w:firstLine="482"/>
            </w:pPr>
            <w:r>
              <w:rPr>
                <w:rStyle w:val="af2"/>
                <w:rFonts w:ascii="Arial" w:hAnsi="Arial" w:cs="Arial"/>
              </w:rPr>
              <w:t>δ</w:t>
            </w:r>
          </w:p>
        </w:tc>
        <w:tc>
          <w:tcPr>
            <w:tcW w:w="0" w:type="auto"/>
            <w:tcBorders>
              <w:top w:val="single" w:sz="6" w:space="0" w:color="auto"/>
              <w:left w:val="single" w:sz="6" w:space="0" w:color="auto"/>
              <w:bottom w:val="single" w:sz="6" w:space="0" w:color="auto"/>
              <w:right w:val="single" w:sz="6" w:space="0" w:color="auto"/>
            </w:tcBorders>
            <w:vAlign w:val="center"/>
            <w:hideMark/>
          </w:tcPr>
          <w:p w14:paraId="58451A42" w14:textId="77777777" w:rsidR="00662227" w:rsidRDefault="00662227" w:rsidP="002C7C01">
            <w:pPr>
              <w:ind w:firstLine="482"/>
            </w:pPr>
            <w:r>
              <w:rPr>
                <w:rStyle w:val="af2"/>
                <w:rFonts w:ascii="Arial" w:hAnsi="Arial" w:cs="Arial"/>
              </w:rPr>
              <w:t>deg</w:t>
            </w:r>
          </w:p>
        </w:tc>
        <w:tc>
          <w:tcPr>
            <w:tcW w:w="0" w:type="auto"/>
            <w:tcBorders>
              <w:top w:val="single" w:sz="6" w:space="0" w:color="auto"/>
              <w:left w:val="single" w:sz="6" w:space="0" w:color="auto"/>
              <w:bottom w:val="single" w:sz="6" w:space="0" w:color="auto"/>
              <w:right w:val="single" w:sz="6" w:space="0" w:color="auto"/>
            </w:tcBorders>
            <w:vAlign w:val="center"/>
            <w:hideMark/>
          </w:tcPr>
          <w:p w14:paraId="6E0D2A58" w14:textId="77777777" w:rsidR="00662227" w:rsidRDefault="00662227" w:rsidP="002C7C01">
            <w:pPr>
              <w:ind w:firstLine="482"/>
            </w:pPr>
            <w:r>
              <w:rPr>
                <w:rStyle w:val="af2"/>
                <w:rFonts w:ascii="Arial" w:hAnsi="Arial" w:cs="Arial"/>
              </w:rPr>
              <w:t>数量</w:t>
            </w:r>
          </w:p>
        </w:tc>
        <w:tc>
          <w:tcPr>
            <w:tcW w:w="0" w:type="auto"/>
            <w:tcBorders>
              <w:top w:val="single" w:sz="6" w:space="0" w:color="auto"/>
              <w:left w:val="single" w:sz="6" w:space="0" w:color="auto"/>
              <w:bottom w:val="single" w:sz="6" w:space="0" w:color="auto"/>
              <w:right w:val="single" w:sz="6" w:space="0" w:color="auto"/>
            </w:tcBorders>
            <w:vAlign w:val="center"/>
            <w:hideMark/>
          </w:tcPr>
          <w:p w14:paraId="0A1E600B" w14:textId="77777777" w:rsidR="00662227" w:rsidRDefault="00662227" w:rsidP="002C7C01">
            <w:pPr>
              <w:ind w:firstLine="482"/>
            </w:pPr>
            <w:r>
              <w:rPr>
                <w:rStyle w:val="af2"/>
                <w:rFonts w:ascii="Arial" w:hAnsi="Arial" w:cs="Arial"/>
              </w:rPr>
              <w:t>占比</w:t>
            </w:r>
          </w:p>
        </w:tc>
      </w:tr>
      <w:tr w:rsidR="00662227" w14:paraId="3BEE67C7" w14:textId="77777777" w:rsidTr="00D849E6">
        <w:trPr>
          <w:trHeight w:val="758"/>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E4D73C1" w14:textId="77777777" w:rsidR="00662227" w:rsidRDefault="00662227" w:rsidP="002C7C01">
            <w:pPr>
              <w:ind w:firstLine="480"/>
            </w:pPr>
            <w:r>
              <w:t>2</w:t>
            </w:r>
          </w:p>
        </w:tc>
        <w:tc>
          <w:tcPr>
            <w:tcW w:w="0" w:type="auto"/>
            <w:tcBorders>
              <w:top w:val="single" w:sz="6" w:space="0" w:color="auto"/>
              <w:left w:val="single" w:sz="6" w:space="0" w:color="auto"/>
              <w:bottom w:val="single" w:sz="6" w:space="0" w:color="auto"/>
              <w:right w:val="single" w:sz="6" w:space="0" w:color="auto"/>
            </w:tcBorders>
            <w:vAlign w:val="center"/>
            <w:hideMark/>
          </w:tcPr>
          <w:p w14:paraId="4C5E6F48" w14:textId="77777777" w:rsidR="00662227" w:rsidRDefault="00662227" w:rsidP="002C7C01">
            <w:pPr>
              <w:ind w:firstLine="480"/>
            </w:pPr>
            <w:r>
              <w:t>2</w:t>
            </w:r>
          </w:p>
        </w:tc>
        <w:tc>
          <w:tcPr>
            <w:tcW w:w="0" w:type="auto"/>
            <w:tcBorders>
              <w:top w:val="single" w:sz="6" w:space="0" w:color="auto"/>
              <w:left w:val="single" w:sz="6" w:space="0" w:color="auto"/>
              <w:bottom w:val="single" w:sz="6" w:space="0" w:color="auto"/>
              <w:right w:val="single" w:sz="6" w:space="0" w:color="auto"/>
            </w:tcBorders>
            <w:vAlign w:val="center"/>
            <w:hideMark/>
          </w:tcPr>
          <w:p w14:paraId="5DDFF186" w14:textId="77777777" w:rsidR="00662227" w:rsidRDefault="00662227" w:rsidP="002C7C01">
            <w:pPr>
              <w:ind w:firstLine="480"/>
            </w:pPr>
            <w:r>
              <w:t>2</w:t>
            </w:r>
          </w:p>
        </w:tc>
        <w:tc>
          <w:tcPr>
            <w:tcW w:w="0" w:type="auto"/>
            <w:tcBorders>
              <w:top w:val="single" w:sz="6" w:space="0" w:color="auto"/>
              <w:left w:val="single" w:sz="6" w:space="0" w:color="auto"/>
              <w:bottom w:val="single" w:sz="6" w:space="0" w:color="auto"/>
              <w:right w:val="single" w:sz="6" w:space="0" w:color="auto"/>
            </w:tcBorders>
            <w:vAlign w:val="center"/>
            <w:hideMark/>
          </w:tcPr>
          <w:p w14:paraId="73418FBF" w14:textId="77777777" w:rsidR="00662227" w:rsidRDefault="00662227" w:rsidP="002C7C01">
            <w:pPr>
              <w:ind w:firstLine="480"/>
            </w:pPr>
            <w:r>
              <w:t>10752</w:t>
            </w:r>
          </w:p>
        </w:tc>
        <w:tc>
          <w:tcPr>
            <w:tcW w:w="0" w:type="auto"/>
            <w:tcBorders>
              <w:top w:val="single" w:sz="6" w:space="0" w:color="auto"/>
              <w:left w:val="single" w:sz="6" w:space="0" w:color="auto"/>
              <w:bottom w:val="single" w:sz="6" w:space="0" w:color="auto"/>
              <w:right w:val="single" w:sz="6" w:space="0" w:color="auto"/>
            </w:tcBorders>
            <w:vAlign w:val="center"/>
            <w:hideMark/>
          </w:tcPr>
          <w:p w14:paraId="35348C12" w14:textId="77777777" w:rsidR="00662227" w:rsidRDefault="00662227" w:rsidP="002C7C01">
            <w:pPr>
              <w:ind w:firstLine="480"/>
            </w:pPr>
            <w:r>
              <w:t>26.67%</w:t>
            </w:r>
          </w:p>
        </w:tc>
      </w:tr>
      <w:tr w:rsidR="00662227" w14:paraId="68A9087B" w14:textId="77777777" w:rsidTr="00D849E6">
        <w:trPr>
          <w:trHeight w:val="758"/>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41023F2" w14:textId="77777777" w:rsidR="00662227" w:rsidRDefault="00662227" w:rsidP="002C7C01">
            <w:pPr>
              <w:ind w:firstLine="480"/>
            </w:pPr>
            <w:r>
              <w:t>0</w:t>
            </w:r>
          </w:p>
        </w:tc>
        <w:tc>
          <w:tcPr>
            <w:tcW w:w="0" w:type="auto"/>
            <w:tcBorders>
              <w:top w:val="single" w:sz="6" w:space="0" w:color="auto"/>
              <w:left w:val="single" w:sz="6" w:space="0" w:color="auto"/>
              <w:bottom w:val="single" w:sz="6" w:space="0" w:color="auto"/>
              <w:right w:val="single" w:sz="6" w:space="0" w:color="auto"/>
            </w:tcBorders>
            <w:vAlign w:val="center"/>
            <w:hideMark/>
          </w:tcPr>
          <w:p w14:paraId="3A3FCEE9" w14:textId="77777777" w:rsidR="00662227" w:rsidRDefault="00662227" w:rsidP="002C7C01">
            <w:pPr>
              <w:ind w:firstLine="480"/>
            </w:pPr>
            <w:r>
              <w:t>4</w:t>
            </w:r>
          </w:p>
        </w:tc>
        <w:tc>
          <w:tcPr>
            <w:tcW w:w="0" w:type="auto"/>
            <w:tcBorders>
              <w:top w:val="single" w:sz="6" w:space="0" w:color="auto"/>
              <w:left w:val="single" w:sz="6" w:space="0" w:color="auto"/>
              <w:bottom w:val="single" w:sz="6" w:space="0" w:color="auto"/>
              <w:right w:val="single" w:sz="6" w:space="0" w:color="auto"/>
            </w:tcBorders>
            <w:vAlign w:val="center"/>
            <w:hideMark/>
          </w:tcPr>
          <w:p w14:paraId="3CF18BE0" w14:textId="77777777" w:rsidR="00662227" w:rsidRDefault="00662227" w:rsidP="002C7C01">
            <w:pPr>
              <w:ind w:firstLine="480"/>
            </w:pPr>
            <w:r>
              <w:t>2</w:t>
            </w:r>
          </w:p>
        </w:tc>
        <w:tc>
          <w:tcPr>
            <w:tcW w:w="0" w:type="auto"/>
            <w:tcBorders>
              <w:top w:val="single" w:sz="6" w:space="0" w:color="auto"/>
              <w:left w:val="single" w:sz="6" w:space="0" w:color="auto"/>
              <w:bottom w:val="single" w:sz="6" w:space="0" w:color="auto"/>
              <w:right w:val="single" w:sz="6" w:space="0" w:color="auto"/>
            </w:tcBorders>
            <w:vAlign w:val="center"/>
            <w:hideMark/>
          </w:tcPr>
          <w:p w14:paraId="198FD1F1" w14:textId="77777777" w:rsidR="00662227" w:rsidRDefault="00662227" w:rsidP="002C7C01">
            <w:pPr>
              <w:ind w:firstLine="480"/>
            </w:pPr>
            <w:r>
              <w:t>18816</w:t>
            </w:r>
          </w:p>
        </w:tc>
        <w:tc>
          <w:tcPr>
            <w:tcW w:w="0" w:type="auto"/>
            <w:tcBorders>
              <w:top w:val="single" w:sz="6" w:space="0" w:color="auto"/>
              <w:left w:val="single" w:sz="6" w:space="0" w:color="auto"/>
              <w:bottom w:val="single" w:sz="6" w:space="0" w:color="auto"/>
              <w:right w:val="single" w:sz="6" w:space="0" w:color="auto"/>
            </w:tcBorders>
            <w:vAlign w:val="center"/>
            <w:hideMark/>
          </w:tcPr>
          <w:p w14:paraId="3D75BB8E" w14:textId="77777777" w:rsidR="00662227" w:rsidRDefault="00662227" w:rsidP="002C7C01">
            <w:pPr>
              <w:ind w:firstLine="480"/>
            </w:pPr>
            <w:r>
              <w:t>46.67%</w:t>
            </w:r>
          </w:p>
        </w:tc>
      </w:tr>
      <w:tr w:rsidR="00662227" w14:paraId="2FB7A285" w14:textId="77777777" w:rsidTr="00D849E6">
        <w:trPr>
          <w:trHeight w:val="758"/>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7B744FB" w14:textId="77777777" w:rsidR="00662227" w:rsidRDefault="00662227" w:rsidP="002C7C01">
            <w:pPr>
              <w:ind w:firstLine="480"/>
            </w:pPr>
            <w:r>
              <w:lastRenderedPageBreak/>
              <w:t>0</w:t>
            </w:r>
          </w:p>
        </w:tc>
        <w:tc>
          <w:tcPr>
            <w:tcW w:w="0" w:type="auto"/>
            <w:tcBorders>
              <w:top w:val="single" w:sz="6" w:space="0" w:color="auto"/>
              <w:left w:val="single" w:sz="6" w:space="0" w:color="auto"/>
              <w:bottom w:val="single" w:sz="6" w:space="0" w:color="auto"/>
              <w:right w:val="single" w:sz="6" w:space="0" w:color="auto"/>
            </w:tcBorders>
            <w:vAlign w:val="center"/>
            <w:hideMark/>
          </w:tcPr>
          <w:p w14:paraId="0CDE130D" w14:textId="77777777" w:rsidR="00662227" w:rsidRDefault="00662227" w:rsidP="002C7C01">
            <w:pPr>
              <w:ind w:firstLine="480"/>
            </w:pPr>
            <w:r>
              <w:t>8</w:t>
            </w:r>
          </w:p>
        </w:tc>
        <w:tc>
          <w:tcPr>
            <w:tcW w:w="0" w:type="auto"/>
            <w:tcBorders>
              <w:top w:val="single" w:sz="6" w:space="0" w:color="auto"/>
              <w:left w:val="single" w:sz="6" w:space="0" w:color="auto"/>
              <w:bottom w:val="single" w:sz="6" w:space="0" w:color="auto"/>
              <w:right w:val="single" w:sz="6" w:space="0" w:color="auto"/>
            </w:tcBorders>
            <w:vAlign w:val="center"/>
            <w:hideMark/>
          </w:tcPr>
          <w:p w14:paraId="3E8D803C" w14:textId="77777777" w:rsidR="00662227" w:rsidRDefault="00662227" w:rsidP="002C7C01">
            <w:pPr>
              <w:ind w:firstLine="480"/>
            </w:pPr>
            <w:r>
              <w:t>2</w:t>
            </w:r>
          </w:p>
        </w:tc>
        <w:tc>
          <w:tcPr>
            <w:tcW w:w="0" w:type="auto"/>
            <w:tcBorders>
              <w:top w:val="single" w:sz="6" w:space="0" w:color="auto"/>
              <w:left w:val="single" w:sz="6" w:space="0" w:color="auto"/>
              <w:bottom w:val="single" w:sz="6" w:space="0" w:color="auto"/>
              <w:right w:val="single" w:sz="6" w:space="0" w:color="auto"/>
            </w:tcBorders>
            <w:vAlign w:val="center"/>
            <w:hideMark/>
          </w:tcPr>
          <w:p w14:paraId="557D6592" w14:textId="77777777" w:rsidR="00662227" w:rsidRDefault="00662227" w:rsidP="002C7C01">
            <w:pPr>
              <w:ind w:firstLine="480"/>
            </w:pPr>
            <w:r>
              <w:t>9408</w:t>
            </w:r>
          </w:p>
        </w:tc>
        <w:tc>
          <w:tcPr>
            <w:tcW w:w="0" w:type="auto"/>
            <w:tcBorders>
              <w:top w:val="single" w:sz="6" w:space="0" w:color="auto"/>
              <w:left w:val="single" w:sz="6" w:space="0" w:color="auto"/>
              <w:bottom w:val="single" w:sz="6" w:space="0" w:color="auto"/>
              <w:right w:val="single" w:sz="6" w:space="0" w:color="auto"/>
            </w:tcBorders>
            <w:vAlign w:val="center"/>
            <w:hideMark/>
          </w:tcPr>
          <w:p w14:paraId="46AE81D5" w14:textId="77777777" w:rsidR="00662227" w:rsidRDefault="00662227" w:rsidP="002C7C01">
            <w:pPr>
              <w:ind w:firstLine="480"/>
            </w:pPr>
            <w:r>
              <w:t>23.33%</w:t>
            </w:r>
          </w:p>
        </w:tc>
      </w:tr>
      <w:tr w:rsidR="00662227" w14:paraId="5BFA6055" w14:textId="77777777" w:rsidTr="00D849E6">
        <w:trPr>
          <w:trHeight w:val="758"/>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2E28F80" w14:textId="77777777" w:rsidR="00662227" w:rsidRDefault="00662227" w:rsidP="002C7C01">
            <w:pPr>
              <w:ind w:firstLine="480"/>
            </w:pPr>
            <w:r>
              <w:t>0</w:t>
            </w:r>
          </w:p>
        </w:tc>
        <w:tc>
          <w:tcPr>
            <w:tcW w:w="0" w:type="auto"/>
            <w:tcBorders>
              <w:top w:val="single" w:sz="6" w:space="0" w:color="auto"/>
              <w:left w:val="single" w:sz="6" w:space="0" w:color="auto"/>
              <w:bottom w:val="single" w:sz="6" w:space="0" w:color="auto"/>
              <w:right w:val="single" w:sz="6" w:space="0" w:color="auto"/>
            </w:tcBorders>
            <w:vAlign w:val="center"/>
            <w:hideMark/>
          </w:tcPr>
          <w:p w14:paraId="38A7EA68" w14:textId="77777777" w:rsidR="00662227" w:rsidRDefault="00662227" w:rsidP="002C7C01">
            <w:pPr>
              <w:ind w:firstLine="480"/>
            </w:pPr>
            <w:r>
              <w:t>8</w:t>
            </w:r>
          </w:p>
        </w:tc>
        <w:tc>
          <w:tcPr>
            <w:tcW w:w="0" w:type="auto"/>
            <w:tcBorders>
              <w:top w:val="single" w:sz="6" w:space="0" w:color="auto"/>
              <w:left w:val="single" w:sz="6" w:space="0" w:color="auto"/>
              <w:bottom w:val="single" w:sz="6" w:space="0" w:color="auto"/>
              <w:right w:val="single" w:sz="6" w:space="0" w:color="auto"/>
            </w:tcBorders>
            <w:vAlign w:val="center"/>
            <w:hideMark/>
          </w:tcPr>
          <w:p w14:paraId="1CD86782" w14:textId="77777777" w:rsidR="00662227" w:rsidRDefault="00662227" w:rsidP="002C7C01">
            <w:pPr>
              <w:ind w:firstLine="480"/>
            </w:pPr>
            <w:r>
              <w:t>1</w:t>
            </w:r>
          </w:p>
        </w:tc>
        <w:tc>
          <w:tcPr>
            <w:tcW w:w="0" w:type="auto"/>
            <w:tcBorders>
              <w:top w:val="single" w:sz="6" w:space="0" w:color="auto"/>
              <w:left w:val="single" w:sz="6" w:space="0" w:color="auto"/>
              <w:bottom w:val="single" w:sz="6" w:space="0" w:color="auto"/>
              <w:right w:val="single" w:sz="6" w:space="0" w:color="auto"/>
            </w:tcBorders>
            <w:vAlign w:val="center"/>
            <w:hideMark/>
          </w:tcPr>
          <w:p w14:paraId="3507A3E5" w14:textId="77777777" w:rsidR="00662227" w:rsidRDefault="00662227" w:rsidP="002C7C01">
            <w:pPr>
              <w:ind w:firstLine="480"/>
            </w:pPr>
            <w:r>
              <w:t>1344</w:t>
            </w:r>
          </w:p>
        </w:tc>
        <w:tc>
          <w:tcPr>
            <w:tcW w:w="0" w:type="auto"/>
            <w:tcBorders>
              <w:top w:val="single" w:sz="6" w:space="0" w:color="auto"/>
              <w:left w:val="single" w:sz="6" w:space="0" w:color="auto"/>
              <w:bottom w:val="single" w:sz="6" w:space="0" w:color="auto"/>
              <w:right w:val="single" w:sz="6" w:space="0" w:color="auto"/>
            </w:tcBorders>
            <w:vAlign w:val="center"/>
            <w:hideMark/>
          </w:tcPr>
          <w:p w14:paraId="01274E7A" w14:textId="77777777" w:rsidR="00662227" w:rsidRDefault="00662227" w:rsidP="002C7C01">
            <w:pPr>
              <w:ind w:firstLine="480"/>
            </w:pPr>
            <w:r>
              <w:t>3.33%</w:t>
            </w:r>
          </w:p>
        </w:tc>
      </w:tr>
    </w:tbl>
    <w:p w14:paraId="2F4E77B2" w14:textId="77777777" w:rsidR="00662227" w:rsidRDefault="00662227" w:rsidP="002C7C01">
      <w:pPr>
        <w:ind w:firstLine="480"/>
      </w:pPr>
      <w:r>
        <w:t>其中，指标组合为</w:t>
      </w:r>
    </w:p>
    <w:p w14:paraId="7052AC4C" w14:textId="39D47E3F" w:rsidR="00662227" w:rsidRDefault="002201D3" w:rsidP="002C7C01">
      <w:pPr>
        <w:ind w:firstLine="480"/>
      </w:pPr>
      <m:oMathPara>
        <m:oMath>
          <m:r>
            <w:rPr>
              <w:rFonts w:ascii="Cambria Math" w:hAnsi="Cambria Math"/>
            </w:rPr>
            <m:t>(NL,δ,deg)=(2,2,2)</m:t>
          </m:r>
        </m:oMath>
      </m:oMathPara>
    </w:p>
    <w:p w14:paraId="2EA8C823" w14:textId="77777777" w:rsidR="00662227" w:rsidRDefault="00662227" w:rsidP="002C7C01">
      <w:pPr>
        <w:ind w:firstLine="480"/>
      </w:pPr>
      <w:r>
        <w:t>的</w:t>
      </w:r>
      <w:r>
        <w:t>S</w:t>
      </w:r>
      <w:r>
        <w:t>盒可视为</w:t>
      </w:r>
      <w:r>
        <w:t>3bit</w:t>
      </w:r>
      <w:r>
        <w:t>双射</w:t>
      </w:r>
      <w:r>
        <w:t>S</w:t>
      </w:r>
      <w:r>
        <w:t>盒中的最优类型，共有</w:t>
      </w:r>
      <w:r>
        <w:t>10752</w:t>
      </w:r>
      <w:r>
        <w:t>个，占全部</w:t>
      </w:r>
      <w:r>
        <w:t>S</w:t>
      </w:r>
      <w:r>
        <w:t>盒的</w:t>
      </w:r>
      <w:r>
        <w:t>26.67%</w:t>
      </w:r>
      <w:r>
        <w:t>。这类</w:t>
      </w:r>
      <w:r>
        <w:t>S</w:t>
      </w:r>
      <w:r>
        <w:t>盒同时达到</w:t>
      </w:r>
      <w:r>
        <w:t>3bit</w:t>
      </w:r>
      <w:r>
        <w:t>规模下的最优非线性度、最优差分均匀性和最高代数次数，是</w:t>
      </w:r>
      <w:r>
        <w:t>3bit S</w:t>
      </w:r>
      <w:r>
        <w:t>盒设计中的优先候选。</w:t>
      </w:r>
    </w:p>
    <w:p w14:paraId="1C12A92E" w14:textId="7CE77021" w:rsidR="00662227" w:rsidRDefault="00662227" w:rsidP="002C7C01">
      <w:pPr>
        <w:ind w:firstLine="480"/>
      </w:pPr>
      <w:r>
        <w:t>相比之下，</w:t>
      </w:r>
      <m:oMath>
        <m:r>
          <w:rPr>
            <w:rStyle w:val="math-inline"/>
            <w:rFonts w:ascii="Cambria Math" w:hAnsi="Cambria Math" w:cs="Arial"/>
          </w:rPr>
          <m:t>(0,8,1)</m:t>
        </m:r>
      </m:oMath>
      <w:r>
        <w:t xml:space="preserve"> </w:t>
      </w:r>
      <w:r>
        <w:t>类型的</w:t>
      </w:r>
      <w:r>
        <w:t>S</w:t>
      </w:r>
      <w:r>
        <w:t>盒数量为</w:t>
      </w:r>
      <w:r>
        <w:t>1344</w:t>
      </w:r>
      <w:r>
        <w:t>个，占</w:t>
      </w:r>
      <w:r>
        <w:t>3.33%</w:t>
      </w:r>
      <w:r>
        <w:t>。这类</w:t>
      </w:r>
      <w:r>
        <w:t>S</w:t>
      </w:r>
      <w:r>
        <w:t>盒本质上具有很强的仿射特征，不适合作为密码</w:t>
      </w:r>
      <w:r>
        <w:t>S</w:t>
      </w:r>
      <w:r>
        <w:t>盒。</w:t>
      </w:r>
      <m:oMath>
        <m:r>
          <w:rPr>
            <w:rStyle w:val="math-inline"/>
            <w:rFonts w:ascii="Cambria Math" w:hAnsi="Cambria Math" w:cs="Arial"/>
          </w:rPr>
          <m:t>(0,8,2)</m:t>
        </m:r>
      </m:oMath>
      <w:r>
        <w:t xml:space="preserve"> </w:t>
      </w:r>
      <w:r>
        <w:t>类型虽然代数次数达到</w:t>
      </w:r>
      <w:r>
        <w:t>2</w:t>
      </w:r>
      <w:r>
        <w:t>，但非线性度和差分均匀性均较差，同样不适合作为安全性要求较高的非线性部件。</w:t>
      </w:r>
    </w:p>
    <w:p w14:paraId="12F1019C" w14:textId="59BF9CDC" w:rsidR="00662227" w:rsidRDefault="00662227" w:rsidP="00662227">
      <w:pPr>
        <w:pStyle w:val="3"/>
      </w:pPr>
      <w:r>
        <w:t>隐式方程分类结果</w:t>
      </w:r>
    </w:p>
    <w:p w14:paraId="1171D465" w14:textId="4BB0666A" w:rsidR="001B24C5" w:rsidRDefault="001B24C5" w:rsidP="001B24C5">
      <w:pPr>
        <w:ind w:firstLine="480"/>
      </w:pPr>
      <w:r>
        <w:rPr>
          <w:rFonts w:hint="eastAsia"/>
        </w:rPr>
        <w:t>除传统密码学指标外，本文还基于低次隐式方程对</w:t>
      </w:r>
      <w:r>
        <w:rPr>
          <w:rFonts w:hint="eastAsia"/>
        </w:rPr>
        <w:t>3bit</w:t>
      </w:r>
      <w:r>
        <w:rPr>
          <w:rFonts w:hint="eastAsia"/>
        </w:rPr>
        <w:t>双射</w:t>
      </w:r>
      <w:r>
        <w:rPr>
          <w:rFonts w:hint="eastAsia"/>
        </w:rPr>
        <w:t>S</w:t>
      </w:r>
      <w:r>
        <w:rPr>
          <w:rFonts w:hint="eastAsia"/>
        </w:rPr>
        <w:t>盒进行分类。具体而言，对每一个</w:t>
      </w:r>
      <w:r>
        <w:rPr>
          <w:rFonts w:hint="eastAsia"/>
        </w:rPr>
        <w:t>3bit</w:t>
      </w:r>
      <w:r>
        <w:rPr>
          <w:rFonts w:hint="eastAsia"/>
        </w:rPr>
        <w:t>双射</w:t>
      </w:r>
      <w:r>
        <w:rPr>
          <w:rFonts w:hint="eastAsia"/>
        </w:rPr>
        <w:t>S</w:t>
      </w:r>
      <w:r>
        <w:rPr>
          <w:rFonts w:hint="eastAsia"/>
        </w:rPr>
        <w:t>盒，本文构造由常数项、一次项和二次项组成的单项式集合，并根据全部</w:t>
      </w:r>
      <w:r>
        <w:rPr>
          <w:rFonts w:hint="eastAsia"/>
        </w:rPr>
        <w:t>8</w:t>
      </w:r>
      <w:r>
        <w:rPr>
          <w:rFonts w:hint="eastAsia"/>
        </w:rPr>
        <w:t>个合法输入输出对形成</w:t>
      </w:r>
      <w:r>
        <w:rPr>
          <w:rFonts w:hint="eastAsia"/>
        </w:rPr>
        <w:t xml:space="preserve"> 8</w:t>
      </w:r>
      <w:r>
        <w:rPr>
          <w:rFonts w:hint="eastAsia"/>
        </w:rPr>
        <w:t>×</w:t>
      </w:r>
      <w:r>
        <w:rPr>
          <w:rFonts w:hint="eastAsia"/>
        </w:rPr>
        <w:t xml:space="preserve">22 </w:t>
      </w:r>
      <w:r>
        <w:rPr>
          <w:rFonts w:hint="eastAsia"/>
        </w:rPr>
        <w:t>的二元矩阵。随后在</w:t>
      </w:r>
      <w:r>
        <w:rPr>
          <w:rFonts w:hint="eastAsia"/>
        </w:rPr>
        <w:t xml:space="preserve"> GF(2) </w:t>
      </w:r>
      <w:r>
        <w:rPr>
          <w:rFonts w:hint="eastAsia"/>
        </w:rPr>
        <w:t>上利用高斯消元法求解齐次线性方程组</w:t>
      </w:r>
      <w:r>
        <w:rPr>
          <w:rFonts w:hint="eastAsia"/>
        </w:rPr>
        <w:t xml:space="preserve"> Ac=0 </w:t>
      </w:r>
      <w:r>
        <w:rPr>
          <w:rFonts w:hint="eastAsia"/>
        </w:rPr>
        <w:t>的零空间，并将所得基础解系作为该</w:t>
      </w:r>
      <w:r>
        <w:rPr>
          <w:rFonts w:hint="eastAsia"/>
        </w:rPr>
        <w:t>S</w:t>
      </w:r>
      <w:r>
        <w:rPr>
          <w:rFonts w:hint="eastAsia"/>
        </w:rPr>
        <w:t>盒的隐式方程结构特征。实验结果显示，全部</w:t>
      </w:r>
      <w:r>
        <w:rPr>
          <w:rFonts w:hint="eastAsia"/>
        </w:rPr>
        <w:t>40320</w:t>
      </w:r>
      <w:r>
        <w:rPr>
          <w:rFonts w:hint="eastAsia"/>
        </w:rPr>
        <w:t>个</w:t>
      </w:r>
      <w:r>
        <w:rPr>
          <w:rFonts w:hint="eastAsia"/>
        </w:rPr>
        <w:t>3bit</w:t>
      </w:r>
      <w:r>
        <w:rPr>
          <w:rFonts w:hint="eastAsia"/>
        </w:rPr>
        <w:t>双射</w:t>
      </w:r>
      <w:r>
        <w:rPr>
          <w:rFonts w:hint="eastAsia"/>
        </w:rPr>
        <w:t>S</w:t>
      </w:r>
      <w:r>
        <w:rPr>
          <w:rFonts w:hint="eastAsia"/>
        </w:rPr>
        <w:t>盒可划分为</w:t>
      </w:r>
      <w:r>
        <w:rPr>
          <w:rFonts w:hint="eastAsia"/>
        </w:rPr>
        <w:t>655</w:t>
      </w:r>
      <w:r>
        <w:rPr>
          <w:rFonts w:hint="eastAsia"/>
        </w:rPr>
        <w:t>个解向量类别，其中最优</w:t>
      </w:r>
      <w:r>
        <w:rPr>
          <w:rFonts w:hint="eastAsia"/>
        </w:rPr>
        <w:t>S</w:t>
      </w:r>
      <w:r>
        <w:rPr>
          <w:rFonts w:hint="eastAsia"/>
        </w:rPr>
        <w:t>盒涉及</w:t>
      </w:r>
      <w:r>
        <w:rPr>
          <w:rFonts w:hint="eastAsia"/>
        </w:rPr>
        <w:t>456</w:t>
      </w:r>
      <w:r>
        <w:rPr>
          <w:rFonts w:hint="eastAsia"/>
        </w:rPr>
        <w:t>个类别。</w:t>
      </w:r>
    </w:p>
    <w:p w14:paraId="56EDD49F" w14:textId="77777777" w:rsidR="001B24C5" w:rsidRDefault="001B24C5" w:rsidP="001B24C5">
      <w:pPr>
        <w:ind w:firstLine="480"/>
      </w:pPr>
      <w:r>
        <w:rPr>
          <w:rFonts w:hint="eastAsia"/>
        </w:rPr>
        <w:t>隐式方程分类的意义在于，它能够从输入输出整体约束角度揭示</w:t>
      </w:r>
      <w:r>
        <w:rPr>
          <w:rFonts w:hint="eastAsia"/>
        </w:rPr>
        <w:t>S</w:t>
      </w:r>
      <w:r>
        <w:rPr>
          <w:rFonts w:hint="eastAsia"/>
        </w:rPr>
        <w:t>盒之间的代数结构差异。例如，某些类别具有形如</w:t>
      </w:r>
    </w:p>
    <w:p w14:paraId="43AF5771" w14:textId="2430BB5C" w:rsidR="001B24C5" w:rsidRDefault="00000000" w:rsidP="001B24C5">
      <w:pPr>
        <w:ind w:firstLine="480"/>
      </w:pPr>
      <m:oMathPara>
        <m:oMath>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j</m:t>
              </m:r>
            </m:sub>
          </m:sSub>
          <m:r>
            <w:rPr>
              <w:rFonts w:ascii="Cambria Math" w:hAnsi="Cambria Math"/>
            </w:rPr>
            <m:t>=0</m:t>
          </m:r>
        </m:oMath>
      </m:oMathPara>
    </w:p>
    <w:p w14:paraId="643A751B" w14:textId="52D64B8D" w:rsidR="001B24C5" w:rsidRDefault="001B24C5" w:rsidP="001B24C5">
      <w:pPr>
        <w:ind w:firstLine="480"/>
      </w:pPr>
      <w:r>
        <w:rPr>
          <w:rFonts w:hint="eastAsia"/>
        </w:rPr>
        <w:t>的线性方程，说明输入比特与输出比特之间存在直接线性关系；某些类别的方程则包含二次项，说明其代数结构更加复杂。结合密码学指标可以发现，具有完美线性关系的类别通常非线性度较低，而最优</w:t>
      </w:r>
      <w:r>
        <w:rPr>
          <w:rFonts w:hint="eastAsia"/>
        </w:rPr>
        <w:t>S</w:t>
      </w:r>
      <w:r>
        <w:rPr>
          <w:rFonts w:hint="eastAsia"/>
        </w:rPr>
        <w:t>盒往往具有更均衡的二次结构。</w:t>
      </w:r>
    </w:p>
    <w:p w14:paraId="7ACB0B0B" w14:textId="1BD4EEB5" w:rsidR="00662227" w:rsidRDefault="001B24C5" w:rsidP="001B24C5">
      <w:pPr>
        <w:ind w:firstLine="480"/>
      </w:pPr>
      <w:r>
        <w:rPr>
          <w:rFonts w:hint="eastAsia"/>
        </w:rPr>
        <w:t>因此，在实际筛选小规模</w:t>
      </w:r>
      <w:r>
        <w:rPr>
          <w:rFonts w:hint="eastAsia"/>
        </w:rPr>
        <w:t>S</w:t>
      </w:r>
      <w:r>
        <w:rPr>
          <w:rFonts w:hint="eastAsia"/>
        </w:rPr>
        <w:t>盒时，可以先利用隐式方程排除明显存在线性关系的类别，再对剩余候选计算非线性度、差分均匀性和</w:t>
      </w:r>
      <w:r>
        <w:rPr>
          <w:rFonts w:hint="eastAsia"/>
        </w:rPr>
        <w:t>LAT</w:t>
      </w:r>
      <w:r>
        <w:rPr>
          <w:rFonts w:hint="eastAsia"/>
        </w:rPr>
        <w:t>等指标。这种方法能够提高筛选效率，也有助于解释</w:t>
      </w:r>
      <w:r>
        <w:rPr>
          <w:rFonts w:hint="eastAsia"/>
        </w:rPr>
        <w:t>S</w:t>
      </w:r>
      <w:r>
        <w:rPr>
          <w:rFonts w:hint="eastAsia"/>
        </w:rPr>
        <w:t>盒性能差异背后的代数原因。</w:t>
      </w:r>
    </w:p>
    <w:p w14:paraId="5A739CCE" w14:textId="01C14261" w:rsidR="00662227" w:rsidRDefault="00662227" w:rsidP="00662227">
      <w:pPr>
        <w:pStyle w:val="2"/>
      </w:pPr>
      <w:r>
        <w:t>本章小结</w:t>
      </w:r>
    </w:p>
    <w:p w14:paraId="205375C3" w14:textId="227551C2" w:rsidR="00662227" w:rsidRDefault="00662227" w:rsidP="00D230A5">
      <w:pPr>
        <w:ind w:firstLine="480"/>
      </w:pPr>
      <w:r>
        <w:t>本章围绕</w:t>
      </w:r>
      <w:r>
        <w:t>3bit</w:t>
      </w:r>
      <w:r>
        <w:t>双射</w:t>
      </w:r>
      <w:r>
        <w:t>S</w:t>
      </w:r>
      <w:r>
        <w:t>盒的代数表示与密码学性质进行了系统实验分析。首先，将</w:t>
      </w:r>
      <w:r>
        <w:t>3bit S</w:t>
      </w:r>
      <w:r>
        <w:t>盒拆分为三个三元布尔函数，并利用</w:t>
      </w:r>
      <w:r>
        <w:t>ANF</w:t>
      </w:r>
      <w:r>
        <w:t>和隐式方程描述其代数结构。通过对弱</w:t>
      </w:r>
      <w:r>
        <w:t>S</w:t>
      </w:r>
      <w:r>
        <w:t>盒</w:t>
      </w:r>
      <w:r>
        <w:t xml:space="preserve"> </w:t>
      </w:r>
      <m:oMath>
        <m:r>
          <w:rPr>
            <w:rStyle w:val="math-inline"/>
            <w:rFonts w:ascii="Cambria Math" w:hAnsi="Cambria Math" w:cs="Arial"/>
          </w:rPr>
          <w:lastRenderedPageBreak/>
          <m:t>[5,3,6,1,0,7,2,4]</m:t>
        </m:r>
      </m:oMath>
      <w:r>
        <w:t xml:space="preserve"> </w:t>
      </w:r>
      <w:r>
        <w:t>和最优</w:t>
      </w:r>
      <w:r>
        <w:t>S</w:t>
      </w:r>
      <w:r>
        <w:t>盒</w:t>
      </w:r>
      <w:r>
        <w:t xml:space="preserve"> </w:t>
      </w:r>
      <m:oMath>
        <m:r>
          <w:rPr>
            <w:rStyle w:val="math-inline"/>
            <w:rFonts w:ascii="Cambria Math" w:hAnsi="Cambria Math" w:cs="Arial"/>
          </w:rPr>
          <m:t>[0,1,3,6,7,4,5,2]</m:t>
        </m:r>
      </m:oMath>
      <w:r>
        <w:t xml:space="preserve"> </w:t>
      </w:r>
      <w:r>
        <w:t>的对比可以看出，两个</w:t>
      </w:r>
      <w:r>
        <w:t>S</w:t>
      </w:r>
      <w:r>
        <w:t>盒虽然整体代数次数均为</w:t>
      </w:r>
      <w:r>
        <w:t>2</w:t>
      </w:r>
      <w:r>
        <w:t>，但分量函数结构和密码学性能存在显著差异。</w:t>
      </w:r>
    </w:p>
    <w:p w14:paraId="3CD97509" w14:textId="6DB99CD4" w:rsidR="00662227" w:rsidRDefault="00662227" w:rsidP="00D230A5">
      <w:pPr>
        <w:ind w:firstLine="480"/>
      </w:pPr>
      <w:r>
        <w:t>弱</w:t>
      </w:r>
      <w:r>
        <w:t>S</w:t>
      </w:r>
      <w:r>
        <w:t>盒中有两个输出分量为一次函数，导致其非线性度为</w:t>
      </w:r>
      <w:r>
        <w:t>0</w:t>
      </w:r>
      <w:r>
        <w:t>、差分均匀性为</w:t>
      </w:r>
      <w:r>
        <w:t>8</w:t>
      </w:r>
      <w:r>
        <w:t>，并且</w:t>
      </w:r>
      <w:r>
        <w:t>LAT</w:t>
      </w:r>
      <w:r>
        <w:t>中存在完美线性逼近。例如</w:t>
      </w:r>
      <w:r>
        <w:t xml:space="preserve"> </w:t>
      </w:r>
      <m:oMath>
        <m:sSub>
          <m:sSubPr>
            <m:ctrlPr>
              <w:rPr>
                <w:rStyle w:val="math-inline"/>
                <w:rFonts w:ascii="Cambria Math" w:hAnsi="Cambria Math" w:cs="Arial"/>
                <w:i/>
              </w:rPr>
            </m:ctrlPr>
          </m:sSubPr>
          <m:e>
            <m:r>
              <w:rPr>
                <w:rStyle w:val="math-inline"/>
                <w:rFonts w:ascii="Cambria Math" w:hAnsi="Cambria Math" w:cs="Arial"/>
              </w:rPr>
              <m:t>x</m:t>
            </m:r>
          </m:e>
          <m:sub>
            <m:r>
              <w:rPr>
                <w:rStyle w:val="math-inline"/>
                <w:rFonts w:ascii="Cambria Math" w:hAnsi="Cambria Math" w:cs="Arial"/>
              </w:rPr>
              <m:t>0</m:t>
            </m:r>
          </m:sub>
        </m:sSub>
        <m:r>
          <w:rPr>
            <w:rStyle w:val="math-inline"/>
            <w:rFonts w:ascii="Cambria Math" w:hAnsi="Cambria Math" w:cs="Arial"/>
          </w:rPr>
          <m:t xml:space="preserve">⊕ </m:t>
        </m:r>
        <m:sSub>
          <m:sSubPr>
            <m:ctrlPr>
              <w:rPr>
                <w:rStyle w:val="math-inline"/>
                <w:rFonts w:ascii="Cambria Math" w:hAnsi="Cambria Math" w:cs="Arial"/>
                <w:i/>
              </w:rPr>
            </m:ctrlPr>
          </m:sSubPr>
          <m:e>
            <m:r>
              <w:rPr>
                <w:rStyle w:val="math-inline"/>
                <w:rFonts w:ascii="Cambria Math" w:hAnsi="Cambria Math" w:cs="Arial"/>
              </w:rPr>
              <m:t>x</m:t>
            </m:r>
          </m:e>
          <m:sub>
            <m:r>
              <w:rPr>
                <w:rStyle w:val="math-inline"/>
                <w:rFonts w:ascii="Cambria Math" w:hAnsi="Cambria Math" w:cs="Arial"/>
              </w:rPr>
              <m:t>1</m:t>
            </m:r>
          </m:sub>
        </m:sSub>
        <m:r>
          <w:rPr>
            <w:rStyle w:val="math-inline"/>
            <w:rFonts w:ascii="Cambria Math" w:hAnsi="Cambria Math" w:cs="Arial"/>
          </w:rPr>
          <m:t>=</m:t>
        </m:r>
        <m:sSub>
          <m:sSubPr>
            <m:ctrlPr>
              <w:rPr>
                <w:rStyle w:val="math-inline"/>
                <w:rFonts w:ascii="Cambria Math" w:hAnsi="Cambria Math" w:cs="Arial"/>
                <w:i/>
              </w:rPr>
            </m:ctrlPr>
          </m:sSubPr>
          <m:e>
            <m:r>
              <w:rPr>
                <w:rStyle w:val="math-inline"/>
                <w:rFonts w:ascii="Cambria Math" w:hAnsi="Cambria Math" w:cs="Arial"/>
              </w:rPr>
              <m:t>y</m:t>
            </m:r>
          </m:e>
          <m:sub>
            <m:r>
              <w:rPr>
                <w:rStyle w:val="math-inline"/>
                <w:rFonts w:ascii="Cambria Math" w:hAnsi="Cambria Math" w:cs="Arial"/>
              </w:rPr>
              <m:t>1</m:t>
            </m:r>
          </m:sub>
        </m:sSub>
      </m:oMath>
      <w:r>
        <w:t xml:space="preserve"> </w:t>
      </w:r>
      <w:r>
        <w:t>以概率</w:t>
      </w:r>
      <w:r>
        <w:t>1</w:t>
      </w:r>
      <w:r>
        <w:t>成立，说明该</w:t>
      </w:r>
      <w:r>
        <w:t>S</w:t>
      </w:r>
      <w:r>
        <w:t>盒存在明显线性泄露。相反，最优</w:t>
      </w:r>
      <w:r>
        <w:t>S</w:t>
      </w:r>
      <w:r>
        <w:t>盒三个分量函数均为二次函数，其非线性度为</w:t>
      </w:r>
      <w:r>
        <w:t>2</w:t>
      </w:r>
      <w:r>
        <w:t>、差分均匀性为</w:t>
      </w:r>
      <w:r>
        <w:t>2</w:t>
      </w:r>
      <w:r>
        <w:t>、代数次数为</w:t>
      </w:r>
      <w:r>
        <w:t>2</w:t>
      </w:r>
      <w:r>
        <w:t>，达到</w:t>
      </w:r>
      <w:r>
        <w:t>3bit</w:t>
      </w:r>
      <w:r>
        <w:t>双射</w:t>
      </w:r>
      <w:r>
        <w:t>S</w:t>
      </w:r>
      <w:r>
        <w:t>盒的较优水平。</w:t>
      </w:r>
    </w:p>
    <w:p w14:paraId="7D6BA0C6" w14:textId="5D42C63A" w:rsidR="00662227" w:rsidRDefault="00662227" w:rsidP="00D230A5">
      <w:pPr>
        <w:ind w:firstLine="480"/>
      </w:pPr>
      <w:r>
        <w:t>在简化线性攻击实验中，本文采用单轮结构</w:t>
      </w:r>
      <w:r>
        <w:t xml:space="preserve"> </w:t>
      </w:r>
      <m:oMath>
        <m:r>
          <w:rPr>
            <w:rStyle w:val="math-inline"/>
            <w:rFonts w:ascii="Cambria Math" w:hAnsi="Cambria Math" w:cs="Arial"/>
          </w:rPr>
          <m:t>C=S</m:t>
        </m:r>
        <m:d>
          <m:dPr>
            <m:ctrlPr>
              <w:rPr>
                <w:rStyle w:val="math-inline"/>
                <w:rFonts w:ascii="Cambria Math" w:hAnsi="Cambria Math" w:cs="Arial"/>
                <w:i/>
              </w:rPr>
            </m:ctrlPr>
          </m:dPr>
          <m:e>
            <m:r>
              <w:rPr>
                <w:rStyle w:val="math-inline"/>
                <w:rFonts w:ascii="Cambria Math" w:hAnsi="Cambria Math" w:cs="Arial"/>
              </w:rPr>
              <m:t>P⊕ K</m:t>
            </m:r>
          </m:e>
        </m:d>
      </m:oMath>
      <w:r>
        <w:t>，根据</w:t>
      </w:r>
      <w:r>
        <w:t>LAT</w:t>
      </w:r>
      <w:r>
        <w:t>最大偏差线性逼近对候选密钥进行评分。实验表明，</w:t>
      </w:r>
      <w:r>
        <w:t>LAT</w:t>
      </w:r>
      <w:r>
        <w:t>偏差能够为线性攻击提供统计依据，但单轮</w:t>
      </w:r>
      <w:r>
        <w:t>S</w:t>
      </w:r>
      <w:r>
        <w:t>盒实验不能等同于完整多轮密码攻击。其主要作用在于说明</w:t>
      </w:r>
      <w:r>
        <w:t>LAT</w:t>
      </w:r>
      <w:r>
        <w:t>指标如何从理论评价工具转化为攻击分析中的候选密钥评分方法。</w:t>
      </w:r>
    </w:p>
    <w:p w14:paraId="2503C936" w14:textId="65BB833F" w:rsidR="00662227" w:rsidRDefault="00662227" w:rsidP="00D230A5">
      <w:pPr>
        <w:ind w:firstLine="480"/>
      </w:pPr>
      <w:r>
        <w:t>最后，本文对全部</w:t>
      </w:r>
      <w:r>
        <w:t>40320</w:t>
      </w:r>
      <w:r>
        <w:t>个</w:t>
      </w:r>
      <w:r>
        <w:t>3bit</w:t>
      </w:r>
      <w:r>
        <w:t>双射</w:t>
      </w:r>
      <w:r>
        <w:t>S</w:t>
      </w:r>
      <w:r>
        <w:t>盒进行了枚举统计。结果表明，非线性度为</w:t>
      </w:r>
      <w:r>
        <w:t>2</w:t>
      </w:r>
      <w:r>
        <w:t>的</w:t>
      </w:r>
      <w:r>
        <w:t>S</w:t>
      </w:r>
      <w:r>
        <w:t>盒共有</w:t>
      </w:r>
      <w:r>
        <w:t>10752</w:t>
      </w:r>
      <w:r>
        <w:t>个，占</w:t>
      </w:r>
      <w:r>
        <w:t>26.67%</w:t>
      </w:r>
      <w:r>
        <w:t>；差分均匀性为</w:t>
      </w:r>
      <w:r>
        <w:t>2</w:t>
      </w:r>
      <w:r>
        <w:t>的</w:t>
      </w:r>
      <w:r>
        <w:t>S</w:t>
      </w:r>
      <w:r>
        <w:t>盒同样共有</w:t>
      </w:r>
      <w:r>
        <w:t>10752</w:t>
      </w:r>
      <w:r>
        <w:t>个，占</w:t>
      </w:r>
      <w:r>
        <w:t>26.67%</w:t>
      </w:r>
      <w:r>
        <w:t>；组合指标达到</w:t>
      </w:r>
      <w:r>
        <w:t xml:space="preserve"> </w:t>
      </w:r>
      <m:oMath>
        <m:r>
          <w:rPr>
            <w:rStyle w:val="math-inline"/>
            <w:rFonts w:ascii="Cambria Math" w:hAnsi="Cambria Math" w:cs="Arial"/>
          </w:rPr>
          <m:t>(NL,delta,deg)=(2,2,2)</m:t>
        </m:r>
      </m:oMath>
      <w:r>
        <w:t xml:space="preserve"> </w:t>
      </w:r>
      <w:r>
        <w:t>的最优</w:t>
      </w:r>
      <w:r>
        <w:t>S</w:t>
      </w:r>
      <w:r>
        <w:t>盒共有</w:t>
      </w:r>
      <w:r>
        <w:t>10752</w:t>
      </w:r>
      <w:r>
        <w:t>个，占全部</w:t>
      </w:r>
      <w:r>
        <w:t>3bit</w:t>
      </w:r>
      <w:r>
        <w:t>双射</w:t>
      </w:r>
      <w:r>
        <w:t>S</w:t>
      </w:r>
      <w:r>
        <w:t>盒的约四分之一。这说明在</w:t>
      </w:r>
      <w:r>
        <w:t>3bit</w:t>
      </w:r>
      <w:r>
        <w:t>规模下，虽然存在一定数量的优良</w:t>
      </w:r>
      <w:r>
        <w:t>S</w:t>
      </w:r>
      <w:r>
        <w:t>盒，但随机选取</w:t>
      </w:r>
      <w:r>
        <w:t>S</w:t>
      </w:r>
      <w:r>
        <w:t>盒仍有较大概率得到线性性能或差分性能较差的结构，因此必须进行系统筛选。</w:t>
      </w:r>
    </w:p>
    <w:p w14:paraId="1D4AEB12" w14:textId="77777777" w:rsidR="00662227" w:rsidRDefault="00662227" w:rsidP="00D230A5">
      <w:pPr>
        <w:ind w:firstLine="480"/>
      </w:pPr>
      <w:r>
        <w:t>本章的分析表明，</w:t>
      </w:r>
      <w:r>
        <w:t>3bit S</w:t>
      </w:r>
      <w:r>
        <w:t>盒虽然规模较小，但其代数结构和密码学性质差异明显。</w:t>
      </w:r>
      <w:r>
        <w:t>ANF</w:t>
      </w:r>
      <w:r>
        <w:t>能够解释分量函数的非线性来源，</w:t>
      </w:r>
      <w:r>
        <w:t>DDT</w:t>
      </w:r>
      <w:r>
        <w:t>能够揭示差分传播规律，</w:t>
      </w:r>
      <w:r>
        <w:t>LAT</w:t>
      </w:r>
      <w:r>
        <w:t>能够刻画线性逼近强度，而简化线性攻击实验则进一步说明了线性偏差在攻击分析中的应用方式。这些结论为第</w:t>
      </w:r>
      <w:r>
        <w:t>4</w:t>
      </w:r>
      <w:r>
        <w:t>章进一步分析</w:t>
      </w:r>
      <w:r>
        <w:t>4bit S</w:t>
      </w:r>
      <w:r>
        <w:t>盒奠定了基础。</w:t>
      </w:r>
    </w:p>
    <w:p w14:paraId="1849FDE2" w14:textId="1D2BDEBF" w:rsidR="00B862E5" w:rsidRPr="00FA31CE" w:rsidRDefault="00E835C5" w:rsidP="00FA31CE">
      <w:pPr>
        <w:adjustRightInd/>
        <w:snapToGrid/>
        <w:spacing w:line="240" w:lineRule="auto"/>
        <w:ind w:firstLineChars="0" w:firstLine="0"/>
        <w:jc w:val="left"/>
        <w:rPr>
          <w:rFonts w:hint="eastAsia"/>
        </w:rPr>
      </w:pPr>
      <w:r>
        <w:br w:type="page"/>
      </w:r>
    </w:p>
    <w:p w14:paraId="699D7A93" w14:textId="4D5024AE" w:rsidR="00B862E5" w:rsidRPr="00B862E5" w:rsidRDefault="00B862E5" w:rsidP="00B862E5">
      <w:pPr>
        <w:pStyle w:val="1"/>
        <w:spacing w:before="480" w:after="480"/>
      </w:pPr>
      <w:r w:rsidRPr="00B862E5">
        <w:lastRenderedPageBreak/>
        <w:t>4bit S</w:t>
      </w:r>
      <w:r w:rsidRPr="00B862E5">
        <w:t>盒的代数表示与实验分析</w:t>
      </w:r>
    </w:p>
    <w:p w14:paraId="59745170" w14:textId="0A746FA7" w:rsidR="00B862E5" w:rsidRPr="00B862E5" w:rsidRDefault="00B862E5" w:rsidP="00B862E5">
      <w:pPr>
        <w:pStyle w:val="2"/>
      </w:pPr>
      <w:r w:rsidRPr="00B862E5">
        <w:t>4</w:t>
      </w:r>
      <w:r>
        <w:rPr>
          <w:rFonts w:hint="eastAsia"/>
        </w:rPr>
        <w:t xml:space="preserve"> </w:t>
      </w:r>
      <w:r w:rsidRPr="00B862E5">
        <w:t>bit S</w:t>
      </w:r>
      <w:r w:rsidRPr="00B862E5">
        <w:t>盒与典型轻量级密码算法</w:t>
      </w:r>
    </w:p>
    <w:p w14:paraId="5E650F13" w14:textId="77777777" w:rsidR="00B862E5" w:rsidRPr="00B862E5" w:rsidRDefault="00B862E5" w:rsidP="00B862E5">
      <w:pPr>
        <w:ind w:firstLine="480"/>
      </w:pPr>
      <w:r w:rsidRPr="00B862E5">
        <w:t>4bit S</w:t>
      </w:r>
      <w:r w:rsidRPr="00B862E5">
        <w:t>盒是轻量级分组密码中最常见的小规模非线性部件之一。与</w:t>
      </w:r>
      <w:r w:rsidRPr="00B862E5">
        <w:t>8bit S</w:t>
      </w:r>
      <w:r w:rsidRPr="00B862E5">
        <w:t>盒相比，</w:t>
      </w:r>
      <w:r w:rsidRPr="00B862E5">
        <w:t>4bit S</w:t>
      </w:r>
      <w:r w:rsidRPr="00B862E5">
        <w:t>盒的输入输出空间更小，硬件实现面积、功耗和延迟通常更低，因此适合资源受限设备，如</w:t>
      </w:r>
      <w:r w:rsidRPr="00B862E5">
        <w:t>RFID</w:t>
      </w:r>
      <w:r w:rsidRPr="00B862E5">
        <w:t>标签、无线传感器节点、低功耗嵌入式终端等。在轻量级密码设计中，</w:t>
      </w:r>
      <w:r w:rsidRPr="00B862E5">
        <w:t>4bit S</w:t>
      </w:r>
      <w:r w:rsidRPr="00B862E5">
        <w:t>盒通常与置换层、线性扩散层和密钥加法层共同构成多轮</w:t>
      </w:r>
      <w:r w:rsidRPr="00B862E5">
        <w:t>SPN</w:t>
      </w:r>
      <w:r w:rsidRPr="00B862E5">
        <w:t>结构或类</w:t>
      </w:r>
      <w:r w:rsidRPr="00B862E5">
        <w:t>SPN</w:t>
      </w:r>
      <w:r w:rsidRPr="00B862E5">
        <w:t>结构。</w:t>
      </w:r>
    </w:p>
    <w:p w14:paraId="6600407D" w14:textId="77777777" w:rsidR="00B862E5" w:rsidRPr="00B862E5" w:rsidRDefault="00B862E5" w:rsidP="00B862E5">
      <w:pPr>
        <w:ind w:firstLine="480"/>
      </w:pPr>
      <w:r w:rsidRPr="00B862E5">
        <w:t>本章选取</w:t>
      </w:r>
      <w:r w:rsidRPr="00B862E5">
        <w:t>PRESENT</w:t>
      </w:r>
      <w:r w:rsidRPr="00B862E5">
        <w:t>、</w:t>
      </w:r>
      <w:r w:rsidRPr="00B862E5">
        <w:t>GIFT</w:t>
      </w:r>
      <w:r w:rsidRPr="00B862E5">
        <w:t>和</w:t>
      </w:r>
      <w:r w:rsidRPr="00B862E5">
        <w:t>Midori</w:t>
      </w:r>
      <w:r w:rsidRPr="00B862E5">
        <w:t>三个典型轻量级密码中的</w:t>
      </w:r>
      <w:r w:rsidRPr="00B862E5">
        <w:t>4bit S</w:t>
      </w:r>
      <w:r w:rsidRPr="00B862E5">
        <w:t>盒作为主要分析对象。这三个</w:t>
      </w:r>
      <w:r w:rsidRPr="00B862E5">
        <w:t>S</w:t>
      </w:r>
      <w:r w:rsidRPr="00B862E5">
        <w:t>盒均为</w:t>
      </w:r>
      <w:r w:rsidRPr="00B862E5">
        <w:t>4bit</w:t>
      </w:r>
      <w:r w:rsidRPr="00B862E5">
        <w:t>双射</w:t>
      </w:r>
      <w:r w:rsidRPr="00B862E5">
        <w:t>S</w:t>
      </w:r>
      <w:r w:rsidRPr="00B862E5">
        <w:t>盒，即</w:t>
      </w:r>
    </w:p>
    <w:p w14:paraId="32B6ED87" w14:textId="515375C5" w:rsidR="00B862E5" w:rsidRPr="00B862E5" w:rsidRDefault="00D849E6" w:rsidP="00B862E5">
      <w:pPr>
        <w:ind w:firstLine="480"/>
      </w:pPr>
      <m:oMathPara>
        <m:oMath>
          <m:r>
            <w:rPr>
              <w:rFonts w:ascii="Cambria Math" w:hAnsi="Cambria Math"/>
            </w:rPr>
            <m:t>S:</m:t>
          </m:r>
          <m:sSubSup>
            <m:sSubSupPr>
              <m:ctrlPr>
                <w:rPr>
                  <w:rFonts w:ascii="Cambria Math" w:hAnsi="Cambria Math"/>
                  <w:i/>
                </w:rPr>
              </m:ctrlPr>
            </m:sSubSupPr>
            <m:e>
              <m:r>
                <w:rPr>
                  <w:rFonts w:ascii="Cambria Math" w:hAnsi="Cambria Math"/>
                </w:rPr>
                <m:t>F</m:t>
              </m:r>
            </m:e>
            <m:sub>
              <m:r>
                <w:rPr>
                  <w:rFonts w:ascii="Cambria Math" w:hAnsi="Cambria Math"/>
                </w:rPr>
                <m:t>2</m:t>
              </m:r>
            </m:sub>
            <m:sup>
              <m:r>
                <w:rPr>
                  <w:rFonts w:ascii="Cambria Math" w:hAnsi="Cambria Math"/>
                </w:rPr>
                <m:t>4</m:t>
              </m:r>
            </m:sup>
          </m:sSubSup>
          <m:r>
            <w:rPr>
              <w:rFonts w:ascii="Cambria Math" w:hAnsi="Cambria Math"/>
            </w:rPr>
            <m:t>→</m:t>
          </m:r>
          <m:sSubSup>
            <m:sSubSupPr>
              <m:ctrlPr>
                <w:rPr>
                  <w:rFonts w:ascii="Cambria Math" w:hAnsi="Cambria Math"/>
                  <w:i/>
                </w:rPr>
              </m:ctrlPr>
            </m:sSubSupPr>
            <m:e>
              <m:r>
                <w:rPr>
                  <w:rFonts w:ascii="Cambria Math" w:hAnsi="Cambria Math"/>
                </w:rPr>
                <m:t>F</m:t>
              </m:r>
            </m:e>
            <m:sub>
              <m:r>
                <w:rPr>
                  <w:rFonts w:ascii="Cambria Math" w:hAnsi="Cambria Math"/>
                </w:rPr>
                <m:t>2</m:t>
              </m:r>
            </m:sub>
            <m:sup>
              <m:r>
                <w:rPr>
                  <w:rFonts w:ascii="Cambria Math" w:hAnsi="Cambria Math"/>
                </w:rPr>
                <m:t>4</m:t>
              </m:r>
            </m:sup>
          </m:sSubSup>
        </m:oMath>
      </m:oMathPara>
    </w:p>
    <w:p w14:paraId="2EC32006" w14:textId="77777777" w:rsidR="00B862E5" w:rsidRPr="00B862E5" w:rsidRDefault="00B862E5" w:rsidP="00B862E5">
      <w:pPr>
        <w:ind w:firstLine="480"/>
      </w:pPr>
      <w:r w:rsidRPr="00B862E5">
        <w:t>设输入变量为</w:t>
      </w:r>
    </w:p>
    <w:p w14:paraId="0EB040B4" w14:textId="54B9BA00" w:rsidR="00B862E5" w:rsidRPr="00B862E5" w:rsidRDefault="00D849E6" w:rsidP="00B862E5">
      <w:pPr>
        <w:ind w:firstLine="480"/>
      </w:pPr>
      <m:oMathPara>
        <m:oMath>
          <m:r>
            <w:rPr>
              <w:rFonts w:ascii="Cambria Math" w:hAnsi="Cambria Math"/>
            </w:rPr>
            <m:t>x=</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3</m:t>
                  </m:r>
                </m:sub>
              </m:sSub>
            </m:e>
          </m:d>
        </m:oMath>
      </m:oMathPara>
    </w:p>
    <w:p w14:paraId="1AAEE78D" w14:textId="77777777" w:rsidR="00B862E5" w:rsidRPr="00B862E5" w:rsidRDefault="00B862E5" w:rsidP="00B862E5">
      <w:pPr>
        <w:ind w:firstLine="480"/>
      </w:pPr>
      <w:r w:rsidRPr="00B862E5">
        <w:t>输出变量为</w:t>
      </w:r>
    </w:p>
    <w:p w14:paraId="42F5BB81" w14:textId="6B12C3A3" w:rsidR="00B862E5" w:rsidRPr="00B862E5" w:rsidRDefault="00D849E6" w:rsidP="00B862E5">
      <w:pPr>
        <w:ind w:firstLine="480"/>
      </w:pPr>
      <m:oMathPara>
        <m:oMath>
          <m:r>
            <w:rPr>
              <w:rFonts w:ascii="Cambria Math" w:hAnsi="Cambria Math"/>
            </w:rPr>
            <m:t>y=</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3</m:t>
                  </m:r>
                </m:sub>
              </m:sSub>
            </m:e>
          </m:d>
          <m:r>
            <w:rPr>
              <w:rFonts w:ascii="Cambria Math" w:hAnsi="Cambria Math"/>
            </w:rPr>
            <m:t>=S</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3</m:t>
                  </m:r>
                </m:sub>
              </m:sSub>
            </m:e>
          </m:d>
        </m:oMath>
      </m:oMathPara>
    </w:p>
    <w:p w14:paraId="68270EF0" w14:textId="77777777" w:rsidR="00B862E5" w:rsidRPr="00B862E5" w:rsidRDefault="00B862E5" w:rsidP="00B862E5">
      <w:pPr>
        <w:ind w:firstLine="480"/>
      </w:pPr>
      <w:r w:rsidRPr="00B862E5">
        <w:t>则</w:t>
      </w:r>
      <w:r w:rsidRPr="00B862E5">
        <w:t>4bit S</w:t>
      </w:r>
      <w:r w:rsidRPr="00B862E5">
        <w:t>盒可以拆分为四个四元布尔函数：</w:t>
      </w:r>
    </w:p>
    <w:p w14:paraId="3D750D8A" w14:textId="79D3ED64" w:rsidR="00B862E5" w:rsidRPr="00B862E5" w:rsidRDefault="00D849E6" w:rsidP="00B862E5">
      <w:pPr>
        <w:ind w:firstLine="480"/>
      </w:pPr>
      <m:oMathPara>
        <m:oMath>
          <m:r>
            <w:rPr>
              <w:rFonts w:ascii="Cambria Math" w:hAnsi="Cambria Math"/>
            </w:rPr>
            <m:t>S</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3</m:t>
                  </m:r>
                </m:sub>
              </m:sSub>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0</m:t>
                  </m:r>
                  <m:d>
                    <m:dPr>
                      <m:ctrlPr>
                        <w:rPr>
                          <w:rFonts w:ascii="Cambria Math" w:hAnsi="Cambria Math"/>
                          <w:i/>
                        </w:rPr>
                      </m:ctrlPr>
                    </m:dPr>
                    <m:e>
                      <m:r>
                        <w:rPr>
                          <w:rFonts w:ascii="Cambria Math" w:hAnsi="Cambria Math"/>
                        </w:rPr>
                        <m:t>x</m:t>
                      </m:r>
                    </m:e>
                  </m:d>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1</m:t>
                  </m:r>
                  <m:d>
                    <m:dPr>
                      <m:ctrlPr>
                        <w:rPr>
                          <w:rFonts w:ascii="Cambria Math" w:hAnsi="Cambria Math"/>
                          <w:i/>
                        </w:rPr>
                      </m:ctrlPr>
                    </m:dPr>
                    <m:e>
                      <m:r>
                        <w:rPr>
                          <w:rFonts w:ascii="Cambria Math" w:hAnsi="Cambria Math"/>
                        </w:rPr>
                        <m:t>x</m:t>
                      </m:r>
                    </m:e>
                  </m:d>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2</m:t>
                  </m:r>
                  <m:d>
                    <m:dPr>
                      <m:ctrlPr>
                        <w:rPr>
                          <w:rFonts w:ascii="Cambria Math" w:hAnsi="Cambria Math"/>
                          <w:i/>
                        </w:rPr>
                      </m:ctrlPr>
                    </m:dPr>
                    <m:e>
                      <m:r>
                        <w:rPr>
                          <w:rFonts w:ascii="Cambria Math" w:hAnsi="Cambria Math"/>
                        </w:rPr>
                        <m:t>x</m:t>
                      </m:r>
                    </m:e>
                  </m:d>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3</m:t>
                  </m:r>
                  <m:d>
                    <m:dPr>
                      <m:ctrlPr>
                        <w:rPr>
                          <w:rFonts w:ascii="Cambria Math" w:hAnsi="Cambria Math"/>
                          <w:i/>
                        </w:rPr>
                      </m:ctrlPr>
                    </m:dPr>
                    <m:e>
                      <m:r>
                        <w:rPr>
                          <w:rFonts w:ascii="Cambria Math" w:hAnsi="Cambria Math"/>
                        </w:rPr>
                        <m:t>x</m:t>
                      </m:r>
                    </m:e>
                  </m:d>
                </m:sub>
              </m:sSub>
            </m:e>
          </m:d>
        </m:oMath>
      </m:oMathPara>
    </w:p>
    <w:p w14:paraId="4E9546BE" w14:textId="77777777" w:rsidR="00B862E5" w:rsidRPr="00B862E5" w:rsidRDefault="00B862E5" w:rsidP="00B862E5">
      <w:pPr>
        <w:ind w:firstLine="480"/>
      </w:pPr>
      <w:r w:rsidRPr="00B862E5">
        <w:t>其中</w:t>
      </w:r>
    </w:p>
    <w:p w14:paraId="4FC7B82C" w14:textId="4643D1AC" w:rsidR="00B862E5" w:rsidRPr="00B862E5" w:rsidRDefault="00000000" w:rsidP="00B862E5">
      <w:pPr>
        <w:ind w:firstLine="480"/>
      </w:pPr>
      <m:oMathPara>
        <m:oMath>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i</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3</m:t>
                      </m:r>
                    </m:sub>
                  </m:sSub>
                </m:e>
              </m:d>
            </m:sub>
          </m:sSub>
          <m:r>
            <w:rPr>
              <w:rFonts w:ascii="Cambria Math" w:hAnsi="Cambria Math"/>
            </w:rPr>
            <m:t>, i=0,1,2,3</m:t>
          </m:r>
        </m:oMath>
      </m:oMathPara>
    </w:p>
    <w:p w14:paraId="3BF13EF6" w14:textId="77777777" w:rsidR="00B862E5" w:rsidRPr="00B862E5" w:rsidRDefault="00B862E5" w:rsidP="00B862E5">
      <w:pPr>
        <w:ind w:firstLine="480"/>
      </w:pPr>
      <w:r w:rsidRPr="00B862E5">
        <w:t>任意四元布尔函数都可以唯一表示为代数正规型（</w:t>
      </w:r>
      <w:r w:rsidRPr="00B862E5">
        <w:t>ANF</w:t>
      </w:r>
      <w:r w:rsidRPr="00B862E5">
        <w:t>）。对于</w:t>
      </w:r>
      <w:r w:rsidRPr="00B862E5">
        <w:t>4bit</w:t>
      </w:r>
      <w:r w:rsidRPr="00B862E5">
        <w:t>双射</w:t>
      </w:r>
      <w:r w:rsidRPr="00B862E5">
        <w:t>S</w:t>
      </w:r>
      <w:r w:rsidRPr="00B862E5">
        <w:t>盒，分量函数的代数次数理论上界为</w:t>
      </w:r>
      <w:r w:rsidRPr="00B862E5">
        <w:t>3</w:t>
      </w:r>
      <w:r w:rsidRPr="00B862E5">
        <w:t>。因此，若一个</w:t>
      </w:r>
      <w:r w:rsidRPr="00B862E5">
        <w:t>4bit S</w:t>
      </w:r>
      <w:r w:rsidRPr="00B862E5">
        <w:t>盒的整体代数次数达到</w:t>
      </w:r>
      <w:r w:rsidRPr="00B862E5">
        <w:t>3</w:t>
      </w:r>
      <w:r w:rsidRPr="00B862E5">
        <w:t>，说明其在代数复杂度方面达到了该规模双射</w:t>
      </w:r>
      <w:r w:rsidRPr="00B862E5">
        <w:t>S</w:t>
      </w:r>
      <w:r w:rsidRPr="00B862E5">
        <w:t>盒的最高水平。</w:t>
      </w:r>
    </w:p>
    <w:p w14:paraId="47535065" w14:textId="40D3CA44" w:rsidR="00B862E5" w:rsidRPr="00B862E5" w:rsidRDefault="00CA50DA" w:rsidP="00D849E6">
      <w:pPr>
        <w:ind w:firstLine="480"/>
      </w:pPr>
      <w:r w:rsidRPr="00CA50DA">
        <w:rPr>
          <w:rFonts w:hint="eastAsia"/>
        </w:rPr>
        <w:t>本章选取</w:t>
      </w:r>
      <w:r w:rsidRPr="00CA50DA">
        <w:rPr>
          <w:rFonts w:hint="eastAsia"/>
        </w:rPr>
        <w:t>PRESENT</w:t>
      </w:r>
      <w:r w:rsidRPr="00CA50DA">
        <w:rPr>
          <w:rFonts w:hint="eastAsia"/>
        </w:rPr>
        <w:t>、</w:t>
      </w:r>
      <w:r w:rsidRPr="00CA50DA">
        <w:rPr>
          <w:rFonts w:hint="eastAsia"/>
        </w:rPr>
        <w:t>GIFT</w:t>
      </w:r>
      <w:r w:rsidRPr="00CA50DA">
        <w:rPr>
          <w:rFonts w:hint="eastAsia"/>
        </w:rPr>
        <w:t>和</w:t>
      </w:r>
      <w:r w:rsidRPr="00CA50DA">
        <w:rPr>
          <w:rFonts w:hint="eastAsia"/>
        </w:rPr>
        <w:t>Midori</w:t>
      </w:r>
      <w:r w:rsidRPr="00CA50DA">
        <w:rPr>
          <w:rFonts w:hint="eastAsia"/>
        </w:rPr>
        <w:t>中的典型</w:t>
      </w:r>
      <w:r w:rsidRPr="00CA50DA">
        <w:rPr>
          <w:rFonts w:hint="eastAsia"/>
        </w:rPr>
        <w:t>4bit S</w:t>
      </w:r>
      <w:r w:rsidRPr="00CA50DA">
        <w:rPr>
          <w:rFonts w:hint="eastAsia"/>
        </w:rPr>
        <w:t>盒作为案例，主要从</w:t>
      </w:r>
      <w:r w:rsidRPr="00CA50DA">
        <w:rPr>
          <w:rFonts w:hint="eastAsia"/>
        </w:rPr>
        <w:t>ANF</w:t>
      </w:r>
      <w:r w:rsidRPr="00CA50DA">
        <w:rPr>
          <w:rFonts w:hint="eastAsia"/>
        </w:rPr>
        <w:t>结构、非线性度、差分均匀性、代数次数、最大</w:t>
      </w:r>
      <w:r w:rsidRPr="00CA50DA">
        <w:rPr>
          <w:rFonts w:hint="eastAsia"/>
        </w:rPr>
        <w:t>LAT</w:t>
      </w:r>
      <w:r w:rsidRPr="00CA50DA">
        <w:rPr>
          <w:rFonts w:hint="eastAsia"/>
        </w:rPr>
        <w:t>绝对值、不动点和对合性等方面进行简要对比。相关分析的目的是验证前文所述代数表示和指标计算方法在</w:t>
      </w:r>
      <w:r w:rsidRPr="00CA50DA">
        <w:rPr>
          <w:rFonts w:hint="eastAsia"/>
        </w:rPr>
        <w:t>4bit S</w:t>
      </w:r>
      <w:r w:rsidRPr="00CA50DA">
        <w:rPr>
          <w:rFonts w:hint="eastAsia"/>
        </w:rPr>
        <w:t>盒中的适用性</w:t>
      </w:r>
      <w:r w:rsidR="00B862E5" w:rsidRPr="00B862E5">
        <w:t>。</w:t>
      </w:r>
    </w:p>
    <w:p w14:paraId="62401751" w14:textId="5BA70309" w:rsidR="00B862E5" w:rsidRPr="00B862E5" w:rsidRDefault="00B862E5" w:rsidP="00B862E5">
      <w:pPr>
        <w:pStyle w:val="2"/>
      </w:pPr>
      <w:r w:rsidRPr="00B862E5">
        <w:t>PRESENT</w:t>
      </w:r>
      <w:r w:rsidRPr="00B862E5">
        <w:t>、</w:t>
      </w:r>
      <w:r w:rsidRPr="00B862E5">
        <w:t>GIFT</w:t>
      </w:r>
      <w:r w:rsidRPr="00B862E5">
        <w:t>与</w:t>
      </w:r>
      <w:r w:rsidRPr="00B862E5">
        <w:t>Midori S</w:t>
      </w:r>
      <w:r w:rsidRPr="00B862E5">
        <w:t>盒的</w:t>
      </w:r>
      <w:r w:rsidRPr="00B862E5">
        <w:t>ANF</w:t>
      </w:r>
      <w:r w:rsidRPr="00B862E5">
        <w:t>表示</w:t>
      </w:r>
    </w:p>
    <w:p w14:paraId="13CA026C" w14:textId="0C8C3399" w:rsidR="00B862E5" w:rsidRDefault="001E1BB5" w:rsidP="00B862E5">
      <w:pPr>
        <w:ind w:firstLine="480"/>
      </w:pPr>
      <w:r w:rsidRPr="001E1BB5">
        <w:rPr>
          <w:rFonts w:hint="eastAsia"/>
        </w:rPr>
        <w:t>PRESENT</w:t>
      </w:r>
      <w:r w:rsidRPr="001E1BB5">
        <w:rPr>
          <w:rFonts w:hint="eastAsia"/>
        </w:rPr>
        <w:t>、</w:t>
      </w:r>
      <w:r w:rsidRPr="001E1BB5">
        <w:rPr>
          <w:rFonts w:hint="eastAsia"/>
        </w:rPr>
        <w:t>GIFT</w:t>
      </w:r>
      <w:r w:rsidRPr="001E1BB5">
        <w:rPr>
          <w:rFonts w:hint="eastAsia"/>
        </w:rPr>
        <w:t>和</w:t>
      </w:r>
      <w:r w:rsidRPr="001E1BB5">
        <w:rPr>
          <w:rFonts w:hint="eastAsia"/>
        </w:rPr>
        <w:t>Midori</w:t>
      </w:r>
      <w:r w:rsidRPr="001E1BB5">
        <w:rPr>
          <w:rFonts w:hint="eastAsia"/>
        </w:rPr>
        <w:t>均采用</w:t>
      </w:r>
      <w:r w:rsidRPr="001E1BB5">
        <w:rPr>
          <w:rFonts w:hint="eastAsia"/>
        </w:rPr>
        <w:t>4bit</w:t>
      </w:r>
      <w:r w:rsidRPr="001E1BB5">
        <w:rPr>
          <w:rFonts w:hint="eastAsia"/>
        </w:rPr>
        <w:t>双射</w:t>
      </w:r>
      <w:r w:rsidRPr="001E1BB5">
        <w:rPr>
          <w:rFonts w:hint="eastAsia"/>
        </w:rPr>
        <w:t>S</w:t>
      </w:r>
      <w:r w:rsidRPr="001E1BB5">
        <w:rPr>
          <w:rFonts w:hint="eastAsia"/>
        </w:rPr>
        <w:t>盒作为非线性部件。为了比较三者的代数结构，本文利用第</w:t>
      </w:r>
      <w:r w:rsidRPr="001E1BB5">
        <w:rPr>
          <w:rFonts w:hint="eastAsia"/>
        </w:rPr>
        <w:t>2</w:t>
      </w:r>
      <w:r w:rsidRPr="001E1BB5">
        <w:rPr>
          <w:rFonts w:hint="eastAsia"/>
        </w:rPr>
        <w:t>章介绍的</w:t>
      </w:r>
      <w:r w:rsidRPr="001E1BB5">
        <w:rPr>
          <w:rFonts w:hint="eastAsia"/>
        </w:rPr>
        <w:t>Möbius</w:t>
      </w:r>
      <w:r w:rsidRPr="001E1BB5">
        <w:rPr>
          <w:rFonts w:hint="eastAsia"/>
        </w:rPr>
        <w:t>变换方法分别计算其四个分量布尔函数的</w:t>
      </w:r>
      <w:r w:rsidRPr="001E1BB5">
        <w:rPr>
          <w:rFonts w:hint="eastAsia"/>
        </w:rPr>
        <w:t>ANF</w:t>
      </w:r>
      <w:r w:rsidRPr="001E1BB5">
        <w:rPr>
          <w:rFonts w:hint="eastAsia"/>
        </w:rPr>
        <w:t>，并统计各分量的代数次数</w:t>
      </w:r>
    </w:p>
    <w:p w14:paraId="2C8A17A1" w14:textId="25C89380" w:rsidR="001E1BB5" w:rsidRDefault="001E1BB5" w:rsidP="00B862E5">
      <w:pPr>
        <w:ind w:firstLine="480"/>
      </w:pPr>
      <w:r w:rsidRPr="001E1BB5">
        <w:t>表</w:t>
      </w:r>
      <w:r w:rsidRPr="001E1BB5">
        <w:t>4-1 PRESENT</w:t>
      </w:r>
      <w:r w:rsidRPr="001E1BB5">
        <w:t>、</w:t>
      </w:r>
      <w:r w:rsidRPr="001E1BB5">
        <w:t>GIFT</w:t>
      </w:r>
      <w:r w:rsidRPr="001E1BB5">
        <w:t>与</w:t>
      </w:r>
      <w:r w:rsidRPr="001E1BB5">
        <w:t>Midori S</w:t>
      </w:r>
      <w:r w:rsidRPr="001E1BB5">
        <w:t>盒</w:t>
      </w:r>
      <w:r w:rsidRPr="001E1BB5">
        <w:t>ANF</w:t>
      </w:r>
      <w:r w:rsidRPr="001E1BB5">
        <w:t>结构对比</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6"/>
        <w:gridCol w:w="1876"/>
        <w:gridCol w:w="1877"/>
        <w:gridCol w:w="4063"/>
      </w:tblGrid>
      <w:tr w:rsidR="001E1BB5" w:rsidRPr="001E1BB5" w14:paraId="0DAE512C" w14:textId="77777777" w:rsidTr="001E1BB5">
        <w:trPr>
          <w:tblHeader/>
          <w:tblCellSpacing w:w="15" w:type="dxa"/>
        </w:trPr>
        <w:tc>
          <w:tcPr>
            <w:tcW w:w="0" w:type="auto"/>
            <w:vAlign w:val="center"/>
            <w:hideMark/>
          </w:tcPr>
          <w:p w14:paraId="4CAEF5F1" w14:textId="77777777" w:rsidR="001E1BB5" w:rsidRPr="001E1BB5" w:rsidRDefault="001E1BB5" w:rsidP="001E1BB5">
            <w:pPr>
              <w:ind w:firstLine="482"/>
              <w:rPr>
                <w:b/>
                <w:bCs/>
              </w:rPr>
            </w:pPr>
            <w:r w:rsidRPr="001E1BB5">
              <w:rPr>
                <w:b/>
                <w:bCs/>
              </w:rPr>
              <w:t>S</w:t>
            </w:r>
            <w:r w:rsidRPr="001E1BB5">
              <w:rPr>
                <w:b/>
                <w:bCs/>
              </w:rPr>
              <w:t>盒</w:t>
            </w:r>
          </w:p>
        </w:tc>
        <w:tc>
          <w:tcPr>
            <w:tcW w:w="0" w:type="auto"/>
            <w:vAlign w:val="center"/>
            <w:hideMark/>
          </w:tcPr>
          <w:p w14:paraId="6F1DF6BD" w14:textId="77777777" w:rsidR="001E1BB5" w:rsidRPr="001E1BB5" w:rsidRDefault="001E1BB5" w:rsidP="001E1BB5">
            <w:pPr>
              <w:ind w:firstLine="482"/>
              <w:rPr>
                <w:b/>
                <w:bCs/>
              </w:rPr>
            </w:pPr>
            <w:r w:rsidRPr="001E1BB5">
              <w:rPr>
                <w:b/>
                <w:bCs/>
              </w:rPr>
              <w:t>分量代数次数</w:t>
            </w:r>
          </w:p>
        </w:tc>
        <w:tc>
          <w:tcPr>
            <w:tcW w:w="0" w:type="auto"/>
            <w:vAlign w:val="center"/>
            <w:hideMark/>
          </w:tcPr>
          <w:p w14:paraId="6B8FA8D8" w14:textId="77777777" w:rsidR="001E1BB5" w:rsidRPr="001E1BB5" w:rsidRDefault="001E1BB5" w:rsidP="001E1BB5">
            <w:pPr>
              <w:ind w:firstLine="482"/>
              <w:rPr>
                <w:b/>
                <w:bCs/>
              </w:rPr>
            </w:pPr>
            <w:r w:rsidRPr="001E1BB5">
              <w:rPr>
                <w:b/>
                <w:bCs/>
              </w:rPr>
              <w:t>整体代数次数</w:t>
            </w:r>
          </w:p>
        </w:tc>
        <w:tc>
          <w:tcPr>
            <w:tcW w:w="0" w:type="auto"/>
            <w:vAlign w:val="center"/>
            <w:hideMark/>
          </w:tcPr>
          <w:p w14:paraId="014D4DCD" w14:textId="77777777" w:rsidR="001E1BB5" w:rsidRPr="001E1BB5" w:rsidRDefault="001E1BB5" w:rsidP="001E1BB5">
            <w:pPr>
              <w:ind w:firstLine="482"/>
              <w:rPr>
                <w:b/>
                <w:bCs/>
              </w:rPr>
            </w:pPr>
            <w:r w:rsidRPr="001E1BB5">
              <w:rPr>
                <w:b/>
                <w:bCs/>
              </w:rPr>
              <w:t>结构特点</w:t>
            </w:r>
          </w:p>
        </w:tc>
      </w:tr>
      <w:tr w:rsidR="001E1BB5" w:rsidRPr="001E1BB5" w14:paraId="205294A2" w14:textId="77777777" w:rsidTr="001E1BB5">
        <w:trPr>
          <w:tblCellSpacing w:w="15" w:type="dxa"/>
        </w:trPr>
        <w:tc>
          <w:tcPr>
            <w:tcW w:w="0" w:type="auto"/>
            <w:vAlign w:val="center"/>
            <w:hideMark/>
          </w:tcPr>
          <w:p w14:paraId="736CB217" w14:textId="77777777" w:rsidR="001E1BB5" w:rsidRPr="001E1BB5" w:rsidRDefault="001E1BB5" w:rsidP="001E1BB5">
            <w:pPr>
              <w:ind w:firstLine="480"/>
            </w:pPr>
            <w:r w:rsidRPr="001E1BB5">
              <w:t>PRESENT</w:t>
            </w:r>
          </w:p>
        </w:tc>
        <w:tc>
          <w:tcPr>
            <w:tcW w:w="0" w:type="auto"/>
            <w:vAlign w:val="center"/>
            <w:hideMark/>
          </w:tcPr>
          <w:p w14:paraId="2BF90F09" w14:textId="77777777" w:rsidR="001E1BB5" w:rsidRPr="001E1BB5" w:rsidRDefault="001E1BB5" w:rsidP="001E1BB5">
            <w:pPr>
              <w:ind w:firstLine="480"/>
            </w:pPr>
            <w:r w:rsidRPr="001E1BB5">
              <w:t>3, 3, 3, 2</w:t>
            </w:r>
          </w:p>
        </w:tc>
        <w:tc>
          <w:tcPr>
            <w:tcW w:w="0" w:type="auto"/>
            <w:vAlign w:val="center"/>
            <w:hideMark/>
          </w:tcPr>
          <w:p w14:paraId="0CC29315" w14:textId="77777777" w:rsidR="001E1BB5" w:rsidRPr="001E1BB5" w:rsidRDefault="001E1BB5" w:rsidP="001E1BB5">
            <w:pPr>
              <w:ind w:firstLine="480"/>
            </w:pPr>
            <w:r w:rsidRPr="001E1BB5">
              <w:t>3</w:t>
            </w:r>
          </w:p>
        </w:tc>
        <w:tc>
          <w:tcPr>
            <w:tcW w:w="0" w:type="auto"/>
            <w:vAlign w:val="center"/>
            <w:hideMark/>
          </w:tcPr>
          <w:p w14:paraId="1F9132B2" w14:textId="77777777" w:rsidR="001E1BB5" w:rsidRPr="001E1BB5" w:rsidRDefault="001E1BB5" w:rsidP="001E1BB5">
            <w:pPr>
              <w:ind w:firstLine="480"/>
            </w:pPr>
            <w:r w:rsidRPr="001E1BB5">
              <w:t>三个分量含三次项，无不动点</w:t>
            </w:r>
          </w:p>
        </w:tc>
      </w:tr>
      <w:tr w:rsidR="001E1BB5" w:rsidRPr="001E1BB5" w14:paraId="079CDF3D" w14:textId="77777777" w:rsidTr="001E1BB5">
        <w:trPr>
          <w:tblCellSpacing w:w="15" w:type="dxa"/>
        </w:trPr>
        <w:tc>
          <w:tcPr>
            <w:tcW w:w="0" w:type="auto"/>
            <w:vAlign w:val="center"/>
            <w:hideMark/>
          </w:tcPr>
          <w:p w14:paraId="1B1CC6A6" w14:textId="77777777" w:rsidR="001E1BB5" w:rsidRPr="001E1BB5" w:rsidRDefault="001E1BB5" w:rsidP="001E1BB5">
            <w:pPr>
              <w:ind w:firstLine="480"/>
            </w:pPr>
            <w:r w:rsidRPr="001E1BB5">
              <w:t>GIFT</w:t>
            </w:r>
          </w:p>
        </w:tc>
        <w:tc>
          <w:tcPr>
            <w:tcW w:w="0" w:type="auto"/>
            <w:vAlign w:val="center"/>
            <w:hideMark/>
          </w:tcPr>
          <w:p w14:paraId="39FD7FD5" w14:textId="77777777" w:rsidR="001E1BB5" w:rsidRPr="001E1BB5" w:rsidRDefault="001E1BB5" w:rsidP="001E1BB5">
            <w:pPr>
              <w:ind w:firstLine="480"/>
            </w:pPr>
            <w:r w:rsidRPr="001E1BB5">
              <w:t>3, 3, 2, 2</w:t>
            </w:r>
          </w:p>
        </w:tc>
        <w:tc>
          <w:tcPr>
            <w:tcW w:w="0" w:type="auto"/>
            <w:vAlign w:val="center"/>
            <w:hideMark/>
          </w:tcPr>
          <w:p w14:paraId="4D1DEAB1" w14:textId="77777777" w:rsidR="001E1BB5" w:rsidRPr="001E1BB5" w:rsidRDefault="001E1BB5" w:rsidP="001E1BB5">
            <w:pPr>
              <w:ind w:firstLine="480"/>
            </w:pPr>
            <w:r w:rsidRPr="001E1BB5">
              <w:t>3</w:t>
            </w:r>
          </w:p>
        </w:tc>
        <w:tc>
          <w:tcPr>
            <w:tcW w:w="0" w:type="auto"/>
            <w:vAlign w:val="center"/>
            <w:hideMark/>
          </w:tcPr>
          <w:p w14:paraId="0FC159C0" w14:textId="77777777" w:rsidR="001E1BB5" w:rsidRPr="001E1BB5" w:rsidRDefault="001E1BB5" w:rsidP="001E1BB5">
            <w:pPr>
              <w:ind w:firstLine="480"/>
            </w:pPr>
            <w:r w:rsidRPr="001E1BB5">
              <w:t>两个分量含三次项，表达式相对紧凑</w:t>
            </w:r>
          </w:p>
        </w:tc>
      </w:tr>
      <w:tr w:rsidR="001E1BB5" w:rsidRPr="001E1BB5" w14:paraId="2912CC77" w14:textId="77777777" w:rsidTr="001E1BB5">
        <w:trPr>
          <w:tblCellSpacing w:w="15" w:type="dxa"/>
        </w:trPr>
        <w:tc>
          <w:tcPr>
            <w:tcW w:w="0" w:type="auto"/>
            <w:vAlign w:val="center"/>
            <w:hideMark/>
          </w:tcPr>
          <w:p w14:paraId="282CDB63" w14:textId="77777777" w:rsidR="001E1BB5" w:rsidRPr="001E1BB5" w:rsidRDefault="001E1BB5" w:rsidP="001E1BB5">
            <w:pPr>
              <w:ind w:firstLine="480"/>
            </w:pPr>
            <w:r w:rsidRPr="001E1BB5">
              <w:lastRenderedPageBreak/>
              <w:t>Midori</w:t>
            </w:r>
          </w:p>
        </w:tc>
        <w:tc>
          <w:tcPr>
            <w:tcW w:w="0" w:type="auto"/>
            <w:vAlign w:val="center"/>
            <w:hideMark/>
          </w:tcPr>
          <w:p w14:paraId="5BE92F98" w14:textId="77777777" w:rsidR="001E1BB5" w:rsidRPr="001E1BB5" w:rsidRDefault="001E1BB5" w:rsidP="001E1BB5">
            <w:pPr>
              <w:ind w:firstLine="480"/>
            </w:pPr>
            <w:r w:rsidRPr="001E1BB5">
              <w:t>3, 3, 2, 3</w:t>
            </w:r>
          </w:p>
        </w:tc>
        <w:tc>
          <w:tcPr>
            <w:tcW w:w="0" w:type="auto"/>
            <w:vAlign w:val="center"/>
            <w:hideMark/>
          </w:tcPr>
          <w:p w14:paraId="1BD3B0C3" w14:textId="77777777" w:rsidR="001E1BB5" w:rsidRPr="001E1BB5" w:rsidRDefault="001E1BB5" w:rsidP="001E1BB5">
            <w:pPr>
              <w:ind w:firstLine="480"/>
            </w:pPr>
            <w:r w:rsidRPr="001E1BB5">
              <w:t>3</w:t>
            </w:r>
          </w:p>
        </w:tc>
        <w:tc>
          <w:tcPr>
            <w:tcW w:w="0" w:type="auto"/>
            <w:vAlign w:val="center"/>
            <w:hideMark/>
          </w:tcPr>
          <w:p w14:paraId="2330FAD0" w14:textId="77777777" w:rsidR="001E1BB5" w:rsidRPr="001E1BB5" w:rsidRDefault="001E1BB5" w:rsidP="001E1BB5">
            <w:pPr>
              <w:ind w:firstLine="480"/>
            </w:pPr>
            <w:r w:rsidRPr="001E1BB5">
              <w:t>三个分量含三次项，满足对合性</w:t>
            </w:r>
          </w:p>
        </w:tc>
      </w:tr>
    </w:tbl>
    <w:p w14:paraId="647231D0" w14:textId="26D084B2" w:rsidR="001E1BB5" w:rsidRPr="001E1BB5" w:rsidRDefault="001E1BB5" w:rsidP="00B862E5">
      <w:pPr>
        <w:ind w:firstLine="480"/>
      </w:pPr>
      <w:r w:rsidRPr="001E1BB5">
        <w:rPr>
          <w:rFonts w:hint="eastAsia"/>
        </w:rPr>
        <w:t>从表</w:t>
      </w:r>
      <w:r w:rsidRPr="001E1BB5">
        <w:rPr>
          <w:rFonts w:hint="eastAsia"/>
        </w:rPr>
        <w:t>4-1</w:t>
      </w:r>
      <w:r w:rsidRPr="001E1BB5">
        <w:rPr>
          <w:rFonts w:hint="eastAsia"/>
        </w:rPr>
        <w:t>可以看出，三个</w:t>
      </w:r>
      <w:r w:rsidRPr="001E1BB5">
        <w:rPr>
          <w:rFonts w:hint="eastAsia"/>
        </w:rPr>
        <w:t>S</w:t>
      </w:r>
      <w:r w:rsidRPr="001E1BB5">
        <w:rPr>
          <w:rFonts w:hint="eastAsia"/>
        </w:rPr>
        <w:t>盒的整体代数次数均为</w:t>
      </w:r>
      <w:r w:rsidRPr="001E1BB5">
        <w:rPr>
          <w:rFonts w:hint="eastAsia"/>
        </w:rPr>
        <w:t>3</w:t>
      </w:r>
      <w:r w:rsidRPr="001E1BB5">
        <w:rPr>
          <w:rFonts w:hint="eastAsia"/>
        </w:rPr>
        <w:t>，达到</w:t>
      </w:r>
      <w:r w:rsidRPr="001E1BB5">
        <w:rPr>
          <w:rFonts w:hint="eastAsia"/>
        </w:rPr>
        <w:t>4bit</w:t>
      </w:r>
      <w:r w:rsidRPr="001E1BB5">
        <w:rPr>
          <w:rFonts w:hint="eastAsia"/>
        </w:rPr>
        <w:t>双射</w:t>
      </w:r>
      <w:r w:rsidRPr="001E1BB5">
        <w:rPr>
          <w:rFonts w:hint="eastAsia"/>
        </w:rPr>
        <w:t>S</w:t>
      </w:r>
      <w:r w:rsidRPr="001E1BB5">
        <w:rPr>
          <w:rFonts w:hint="eastAsia"/>
        </w:rPr>
        <w:t>盒分量函数代数次数的理论上界。因此，仅从整体代数次数角度看，三者都具有较高的代数复杂度。与此同时，三个</w:t>
      </w:r>
      <w:r w:rsidRPr="001E1BB5">
        <w:rPr>
          <w:rFonts w:hint="eastAsia"/>
        </w:rPr>
        <w:t>S</w:t>
      </w:r>
      <w:r w:rsidRPr="001E1BB5">
        <w:rPr>
          <w:rFonts w:hint="eastAsia"/>
        </w:rPr>
        <w:t>盒的分量次数分布并不完全相同，说明即使整体代数次数一致，其具体</w:t>
      </w:r>
      <w:r w:rsidRPr="001E1BB5">
        <w:rPr>
          <w:rFonts w:hint="eastAsia"/>
        </w:rPr>
        <w:t>ANF</w:t>
      </w:r>
      <w:r w:rsidRPr="001E1BB5">
        <w:rPr>
          <w:rFonts w:hint="eastAsia"/>
        </w:rPr>
        <w:t>结构仍可能存在差异。因此，后续还需要结合非线性度、差分均匀性、</w:t>
      </w:r>
      <w:r w:rsidRPr="001E1BB5">
        <w:rPr>
          <w:rFonts w:hint="eastAsia"/>
        </w:rPr>
        <w:t>LAT</w:t>
      </w:r>
      <w:r w:rsidRPr="001E1BB5">
        <w:rPr>
          <w:rFonts w:hint="eastAsia"/>
        </w:rPr>
        <w:t>最大值、不动点和对合性等指标进行综合判断。</w:t>
      </w:r>
    </w:p>
    <w:p w14:paraId="47CBB703" w14:textId="7B52180B" w:rsidR="00B862E5" w:rsidRDefault="00B862E5" w:rsidP="00B862E5">
      <w:pPr>
        <w:pStyle w:val="2"/>
      </w:pPr>
      <w:r w:rsidRPr="00B862E5">
        <w:t>4</w:t>
      </w:r>
      <w:r>
        <w:rPr>
          <w:rFonts w:hint="eastAsia"/>
        </w:rPr>
        <w:t xml:space="preserve"> </w:t>
      </w:r>
      <w:r w:rsidRPr="00B862E5">
        <w:t>bit S</w:t>
      </w:r>
      <w:r w:rsidRPr="00B862E5">
        <w:t>盒</w:t>
      </w:r>
      <w:r w:rsidR="00104121">
        <w:rPr>
          <w:rFonts w:hint="eastAsia"/>
        </w:rPr>
        <w:t>的性能</w:t>
      </w:r>
      <w:r w:rsidRPr="00B862E5">
        <w:t>对比</w:t>
      </w:r>
    </w:p>
    <w:p w14:paraId="15E22503" w14:textId="1598E43E" w:rsidR="00104121" w:rsidRPr="00104121" w:rsidRDefault="00104121" w:rsidP="00104121">
      <w:pPr>
        <w:pStyle w:val="3"/>
      </w:pPr>
      <w:r w:rsidRPr="00B862E5">
        <w:t>4</w:t>
      </w:r>
      <w:r>
        <w:rPr>
          <w:rFonts w:hint="eastAsia"/>
        </w:rPr>
        <w:t xml:space="preserve"> </w:t>
      </w:r>
      <w:r w:rsidRPr="00B862E5">
        <w:t>bit S</w:t>
      </w:r>
      <w:r w:rsidRPr="00B862E5">
        <w:t>盒核心密码学指标对比</w:t>
      </w:r>
    </w:p>
    <w:p w14:paraId="6D38B665" w14:textId="77777777" w:rsidR="00B862E5" w:rsidRPr="00B862E5" w:rsidRDefault="00B862E5" w:rsidP="00B862E5">
      <w:pPr>
        <w:ind w:firstLine="480"/>
      </w:pPr>
      <w:r w:rsidRPr="00B862E5">
        <w:t>为了全面评价</w:t>
      </w:r>
      <w:r w:rsidRPr="00B862E5">
        <w:t>PRESENT</w:t>
      </w:r>
      <w:r w:rsidRPr="00B862E5">
        <w:t>、</w:t>
      </w:r>
      <w:r w:rsidRPr="00B862E5">
        <w:t>GIFT</w:t>
      </w:r>
      <w:r w:rsidRPr="00B862E5">
        <w:t>和</w:t>
      </w:r>
      <w:r w:rsidRPr="00B862E5">
        <w:t>Midori S</w:t>
      </w:r>
      <w:r w:rsidRPr="00B862E5">
        <w:t>盒的密码学性能，本文计算了非线性度、差分均匀性、代数次数、最大</w:t>
      </w:r>
      <w:r w:rsidRPr="00B862E5">
        <w:t>LAT</w:t>
      </w:r>
      <w:r w:rsidRPr="00B862E5">
        <w:t>绝对值、不动点个数、对合性和平均雪崩效应等指标。结果如表</w:t>
      </w:r>
      <w:r w:rsidRPr="00B862E5">
        <w:t>4-5</w:t>
      </w:r>
      <w:r w:rsidRPr="00B862E5">
        <w:t>所示。</w:t>
      </w:r>
    </w:p>
    <w:p w14:paraId="33BA2565" w14:textId="77777777" w:rsidR="00B862E5" w:rsidRPr="00B862E5" w:rsidRDefault="00B862E5" w:rsidP="00B862E5">
      <w:pPr>
        <w:ind w:firstLine="482"/>
      </w:pPr>
      <w:r w:rsidRPr="00B862E5">
        <w:rPr>
          <w:b/>
          <w:bCs/>
        </w:rPr>
        <w:t>表</w:t>
      </w:r>
      <w:r w:rsidRPr="00B862E5">
        <w:rPr>
          <w:b/>
          <w:bCs/>
        </w:rPr>
        <w:t>4-5 PRESENT</w:t>
      </w:r>
      <w:r w:rsidRPr="00B862E5">
        <w:rPr>
          <w:b/>
          <w:bCs/>
        </w:rPr>
        <w:t>、</w:t>
      </w:r>
      <w:r w:rsidRPr="00B862E5">
        <w:rPr>
          <w:b/>
          <w:bCs/>
        </w:rPr>
        <w:t>GIFT</w:t>
      </w:r>
      <w:r w:rsidRPr="00B862E5">
        <w:rPr>
          <w:b/>
          <w:bCs/>
        </w:rPr>
        <w:t>与</w:t>
      </w:r>
      <w:r w:rsidRPr="00B862E5">
        <w:rPr>
          <w:b/>
          <w:bCs/>
        </w:rPr>
        <w:t>Midori S</w:t>
      </w:r>
      <w:r w:rsidRPr="00B862E5">
        <w:rPr>
          <w:b/>
          <w:bCs/>
        </w:rPr>
        <w:t>盒核心指标对比</w:t>
      </w:r>
    </w:p>
    <w:p w14:paraId="07397254" w14:textId="3FD112F8" w:rsidR="00B862E5" w:rsidRPr="00B862E5" w:rsidRDefault="00B862E5" w:rsidP="00B862E5">
      <w:pPr>
        <w:ind w:firstLine="480"/>
      </w:pPr>
      <w:r w:rsidRPr="00B862E5">
        <w:t>| S</w:t>
      </w:r>
      <w:r w:rsidRPr="00B862E5">
        <w:t>盒</w:t>
      </w:r>
      <w:r w:rsidRPr="00B862E5">
        <w:t xml:space="preserve"> | </w:t>
      </w:r>
      <w:r w:rsidRPr="00B862E5">
        <w:t>非线性度</w:t>
      </w:r>
      <w:r w:rsidRPr="00B862E5">
        <w:t xml:space="preserve">NL | </w:t>
      </w:r>
      <w:r w:rsidRPr="00B862E5">
        <w:t>差分均匀性</w:t>
      </w:r>
      <w:r w:rsidRPr="00B862E5">
        <w:t xml:space="preserve"> </w:t>
      </w:r>
      <m:oMath>
        <m:r>
          <m:rPr>
            <m:sty m:val="p"/>
          </m:rPr>
          <w:rPr>
            <w:rFonts w:ascii="Cambria Math" w:hAnsi="Cambria Math"/>
          </w:rPr>
          <m:t>δ</m:t>
        </m:r>
      </m:oMath>
      <w:r w:rsidRPr="00B862E5">
        <w:t xml:space="preserve"> | </w:t>
      </w:r>
      <w:r w:rsidRPr="00B862E5">
        <w:t>代数次数</w:t>
      </w:r>
      <w:r w:rsidRPr="00B862E5">
        <w:t xml:space="preserve">deg | </w:t>
      </w:r>
      <m:oMath>
        <m:d>
          <m:dPr>
            <m:begChr m:val="|"/>
            <m:endChr m:val="|"/>
            <m:ctrlPr>
              <w:rPr>
                <w:rFonts w:ascii="Cambria Math" w:hAnsi="Cambria Math"/>
                <w:i/>
              </w:rPr>
            </m:ctrlPr>
          </m:dPr>
          <m:e>
            <m:r>
              <w:rPr>
                <w:rFonts w:ascii="Cambria Math" w:hAnsi="Cambria Math"/>
              </w:rPr>
              <m:t>LA</m:t>
            </m:r>
            <m:sSub>
              <m:sSubPr>
                <m:ctrlPr>
                  <w:rPr>
                    <w:rFonts w:ascii="Cambria Math" w:hAnsi="Cambria Math"/>
                    <w:i/>
                  </w:rPr>
                </m:ctrlPr>
              </m:sSubPr>
              <m:e>
                <m:r>
                  <w:rPr>
                    <w:rFonts w:ascii="Cambria Math" w:hAnsi="Cambria Math"/>
                  </w:rPr>
                  <m:t>T</m:t>
                </m:r>
              </m:e>
              <m:sub>
                <m:r>
                  <w:rPr>
                    <w:rFonts w:ascii="Cambria Math" w:hAnsi="Cambria Math"/>
                  </w:rPr>
                  <m:t>max</m:t>
                </m:r>
              </m:sub>
            </m:sSub>
          </m:e>
        </m:d>
      </m:oMath>
      <w:r w:rsidRPr="00B862E5">
        <w:t xml:space="preserve"> | </w:t>
      </w:r>
      <w:r w:rsidRPr="00B862E5">
        <w:t>不动点</w:t>
      </w:r>
      <w:r w:rsidRPr="00B862E5">
        <w:t xml:space="preserve">FP | </w:t>
      </w:r>
      <w:r w:rsidRPr="00B862E5">
        <w:t>是否对合</w:t>
      </w:r>
      <w:r w:rsidRPr="00B862E5">
        <w:t xml:space="preserve"> | </w:t>
      </w:r>
      <w:r w:rsidRPr="00B862E5">
        <w:t>平均雪崩效应</w:t>
      </w:r>
      <w:r w:rsidRPr="00B862E5">
        <w:t xml:space="preserve"> |</w:t>
      </w:r>
    </w:p>
    <w:p w14:paraId="41E3C3CD" w14:textId="77777777" w:rsidR="00B862E5" w:rsidRPr="00B862E5" w:rsidRDefault="00B862E5" w:rsidP="00B862E5">
      <w:pPr>
        <w:ind w:firstLine="480"/>
      </w:pPr>
      <w:r w:rsidRPr="00B862E5">
        <w:t>|---|---:|---:|---:|---:|---:|---|---:|</w:t>
      </w:r>
    </w:p>
    <w:p w14:paraId="59DB6DA8" w14:textId="77777777" w:rsidR="00B862E5" w:rsidRPr="00B862E5" w:rsidRDefault="00B862E5" w:rsidP="00B862E5">
      <w:pPr>
        <w:ind w:firstLine="480"/>
      </w:pPr>
      <w:r w:rsidRPr="00B862E5">
        <w:t xml:space="preserve">| PRESENT | 4 | 4 | 3 | 4 | 0 | </w:t>
      </w:r>
      <w:r w:rsidRPr="00B862E5">
        <w:t>否</w:t>
      </w:r>
      <w:r w:rsidRPr="00B862E5">
        <w:t xml:space="preserve"> | 0.5333 |</w:t>
      </w:r>
    </w:p>
    <w:p w14:paraId="520AAC3C" w14:textId="77777777" w:rsidR="00B862E5" w:rsidRPr="00B862E5" w:rsidRDefault="00B862E5" w:rsidP="00B862E5">
      <w:pPr>
        <w:ind w:firstLine="480"/>
      </w:pPr>
      <w:r w:rsidRPr="00B862E5">
        <w:t xml:space="preserve">| GIFT | 4 | 6 | 3 | 4 | 0 | </w:t>
      </w:r>
      <w:r w:rsidRPr="00B862E5">
        <w:t>否</w:t>
      </w:r>
      <w:r w:rsidRPr="00B862E5">
        <w:t xml:space="preserve"> | 0.5333 |</w:t>
      </w:r>
    </w:p>
    <w:p w14:paraId="7E7E4A57" w14:textId="77777777" w:rsidR="00B862E5" w:rsidRPr="00B862E5" w:rsidRDefault="00B862E5" w:rsidP="00B862E5">
      <w:pPr>
        <w:ind w:firstLine="480"/>
      </w:pPr>
      <w:r w:rsidRPr="00B862E5">
        <w:t xml:space="preserve">| Midori | 4 | 4 | 3 | 4 | 4 | </w:t>
      </w:r>
      <w:r w:rsidRPr="00B862E5">
        <w:t>是</w:t>
      </w:r>
      <w:r w:rsidRPr="00B862E5">
        <w:t xml:space="preserve"> | 0.5333 |</w:t>
      </w:r>
    </w:p>
    <w:p w14:paraId="5D9EC40B" w14:textId="5CD42F2E" w:rsidR="00901947" w:rsidRDefault="00901947" w:rsidP="00901947">
      <w:pPr>
        <w:ind w:firstLine="480"/>
      </w:pPr>
      <w:r w:rsidRPr="00901947">
        <w:rPr>
          <w:rFonts w:hint="eastAsia"/>
          <w:highlight w:val="yellow"/>
        </w:rPr>
        <w:t>从表</w:t>
      </w:r>
      <w:r w:rsidRPr="00901947">
        <w:rPr>
          <w:rFonts w:hint="eastAsia"/>
          <w:highlight w:val="yellow"/>
        </w:rPr>
        <w:t>4-2</w:t>
      </w:r>
      <w:r w:rsidRPr="00901947">
        <w:rPr>
          <w:rFonts w:hint="eastAsia"/>
          <w:highlight w:val="yellow"/>
        </w:rPr>
        <w:t>可以看出</w:t>
      </w:r>
      <w:r>
        <w:rPr>
          <w:rFonts w:hint="eastAsia"/>
        </w:rPr>
        <w:t>，</w:t>
      </w:r>
      <w:r>
        <w:rPr>
          <w:rFonts w:hint="eastAsia"/>
        </w:rPr>
        <w:t>PRESENT</w:t>
      </w:r>
      <w:r>
        <w:rPr>
          <w:rFonts w:hint="eastAsia"/>
        </w:rPr>
        <w:t>、</w:t>
      </w:r>
      <w:r>
        <w:rPr>
          <w:rFonts w:hint="eastAsia"/>
        </w:rPr>
        <w:t>GIFT</w:t>
      </w:r>
      <w:r>
        <w:rPr>
          <w:rFonts w:hint="eastAsia"/>
        </w:rPr>
        <w:t>和</w:t>
      </w:r>
      <w:r>
        <w:rPr>
          <w:rFonts w:hint="eastAsia"/>
        </w:rPr>
        <w:t>Midori</w:t>
      </w:r>
      <w:r>
        <w:rPr>
          <w:rFonts w:hint="eastAsia"/>
        </w:rPr>
        <w:t>的非线性度均为</w:t>
      </w:r>
      <w:r>
        <w:rPr>
          <w:rFonts w:hint="eastAsia"/>
        </w:rPr>
        <w:t>4</w:t>
      </w:r>
      <w:r>
        <w:rPr>
          <w:rFonts w:hint="eastAsia"/>
        </w:rPr>
        <w:t>，代数次数均为</w:t>
      </w:r>
      <w:r>
        <w:rPr>
          <w:rFonts w:hint="eastAsia"/>
        </w:rPr>
        <w:t>3</w:t>
      </w:r>
      <w:r>
        <w:rPr>
          <w:rFonts w:hint="eastAsia"/>
        </w:rPr>
        <w:t>，最大</w:t>
      </w:r>
      <w:r>
        <w:rPr>
          <w:rFonts w:hint="eastAsia"/>
        </w:rPr>
        <w:t>LAT</w:t>
      </w:r>
      <w:r>
        <w:rPr>
          <w:rFonts w:hint="eastAsia"/>
        </w:rPr>
        <w:t>绝对值均为</w:t>
      </w:r>
      <w:r>
        <w:rPr>
          <w:rFonts w:hint="eastAsia"/>
        </w:rPr>
        <w:t>4</w:t>
      </w:r>
      <w:r>
        <w:rPr>
          <w:rFonts w:hint="eastAsia"/>
        </w:rPr>
        <w:t>。这说明三者在单</w:t>
      </w:r>
      <w:r>
        <w:rPr>
          <w:rFonts w:hint="eastAsia"/>
        </w:rPr>
        <w:t>S</w:t>
      </w:r>
      <w:r>
        <w:rPr>
          <w:rFonts w:hint="eastAsia"/>
        </w:rPr>
        <w:t>盒层面的线性逼近能力和代数复杂度方面表现接近，均不存在明显的完美线性关系。</w:t>
      </w:r>
    </w:p>
    <w:p w14:paraId="0D6A0A9A" w14:textId="118600AA" w:rsidR="00901947" w:rsidRDefault="00901947" w:rsidP="00901947">
      <w:pPr>
        <w:ind w:firstLine="480"/>
      </w:pPr>
      <w:r>
        <w:rPr>
          <w:rFonts w:hint="eastAsia"/>
        </w:rPr>
        <w:t>三者的主要差异体现在差分均匀性和结构特征上。</w:t>
      </w:r>
      <w:r>
        <w:rPr>
          <w:rFonts w:hint="eastAsia"/>
        </w:rPr>
        <w:t>PRESENT</w:t>
      </w:r>
      <w:r>
        <w:rPr>
          <w:rFonts w:hint="eastAsia"/>
        </w:rPr>
        <w:t>和</w:t>
      </w:r>
      <w:r>
        <w:rPr>
          <w:rFonts w:hint="eastAsia"/>
        </w:rPr>
        <w:t>Midori</w:t>
      </w:r>
      <w:r>
        <w:rPr>
          <w:rFonts w:hint="eastAsia"/>
        </w:rPr>
        <w:t>的差分均匀性均为</w:t>
      </w:r>
      <w:r>
        <w:rPr>
          <w:rFonts w:hint="eastAsia"/>
        </w:rPr>
        <w:t>4</w:t>
      </w:r>
      <w:r>
        <w:rPr>
          <w:rFonts w:hint="eastAsia"/>
        </w:rPr>
        <w:t>，达到</w:t>
      </w:r>
      <w:r>
        <w:rPr>
          <w:rFonts w:hint="eastAsia"/>
        </w:rPr>
        <w:t>4bit</w:t>
      </w:r>
      <w:r>
        <w:rPr>
          <w:rFonts w:hint="eastAsia"/>
        </w:rPr>
        <w:t>双射</w:t>
      </w:r>
      <w:r>
        <w:rPr>
          <w:rFonts w:hint="eastAsia"/>
        </w:rPr>
        <w:t>S</w:t>
      </w:r>
      <w:r>
        <w:rPr>
          <w:rFonts w:hint="eastAsia"/>
        </w:rPr>
        <w:t>盒的较优水平；</w:t>
      </w:r>
      <w:r>
        <w:rPr>
          <w:rFonts w:hint="eastAsia"/>
        </w:rPr>
        <w:t>GIFT</w:t>
      </w:r>
      <w:r>
        <w:rPr>
          <w:rFonts w:hint="eastAsia"/>
        </w:rPr>
        <w:t>的差分均匀性为</w:t>
      </w:r>
      <w:r>
        <w:rPr>
          <w:rFonts w:hint="eastAsia"/>
        </w:rPr>
        <w:t>6</w:t>
      </w:r>
      <w:r>
        <w:rPr>
          <w:rFonts w:hint="eastAsia"/>
        </w:rPr>
        <w:t>，说明其在单</w:t>
      </w:r>
      <w:r>
        <w:rPr>
          <w:rFonts w:hint="eastAsia"/>
        </w:rPr>
        <w:t>S</w:t>
      </w:r>
      <w:r>
        <w:rPr>
          <w:rFonts w:hint="eastAsia"/>
        </w:rPr>
        <w:t>盒差分性能上略弱于前两者，但这并不意味着</w:t>
      </w:r>
      <w:r>
        <w:rPr>
          <w:rFonts w:hint="eastAsia"/>
        </w:rPr>
        <w:t>GIFT</w:t>
      </w:r>
      <w:r>
        <w:rPr>
          <w:rFonts w:hint="eastAsia"/>
        </w:rPr>
        <w:t>算法本身不安全，而是体现了轻量级密码中结合整体结构和实现代价进行选型的设计思想。此外，</w:t>
      </w:r>
      <w:r>
        <w:rPr>
          <w:rFonts w:hint="eastAsia"/>
        </w:rPr>
        <w:t>Midori</w:t>
      </w:r>
      <w:r>
        <w:rPr>
          <w:rFonts w:hint="eastAsia"/>
        </w:rPr>
        <w:t>满足对合性，有利于加解密共用</w:t>
      </w:r>
      <w:r>
        <w:rPr>
          <w:rFonts w:hint="eastAsia"/>
        </w:rPr>
        <w:t>S</w:t>
      </w:r>
      <w:r>
        <w:rPr>
          <w:rFonts w:hint="eastAsia"/>
        </w:rPr>
        <w:t>盒电路，但同时存在</w:t>
      </w:r>
      <w:r>
        <w:rPr>
          <w:rFonts w:hint="eastAsia"/>
        </w:rPr>
        <w:t>4</w:t>
      </w:r>
      <w:r>
        <w:rPr>
          <w:rFonts w:hint="eastAsia"/>
        </w:rPr>
        <w:t>个不动点，说明对合性也可能带来额外结构特征。</w:t>
      </w:r>
    </w:p>
    <w:p w14:paraId="71041EB1" w14:textId="38257F00" w:rsidR="00B862E5" w:rsidRPr="00B862E5" w:rsidRDefault="00901947" w:rsidP="00901947">
      <w:pPr>
        <w:ind w:firstLine="480"/>
      </w:pPr>
      <w:r>
        <w:rPr>
          <w:rFonts w:hint="eastAsia"/>
        </w:rPr>
        <w:t>由此可见，</w:t>
      </w:r>
      <w:r>
        <w:rPr>
          <w:rFonts w:hint="eastAsia"/>
        </w:rPr>
        <w:t>4bit S</w:t>
      </w:r>
      <w:r>
        <w:rPr>
          <w:rFonts w:hint="eastAsia"/>
        </w:rPr>
        <w:t>盒的评价不能只依赖单一指标。非线性度、差分均匀性、代数次数、</w:t>
      </w:r>
      <w:r>
        <w:rPr>
          <w:rFonts w:hint="eastAsia"/>
        </w:rPr>
        <w:t>LAT</w:t>
      </w:r>
      <w:r>
        <w:rPr>
          <w:rFonts w:hint="eastAsia"/>
        </w:rPr>
        <w:t>最大值、不动点和对合性分别从不同角度反映</w:t>
      </w:r>
      <w:r>
        <w:rPr>
          <w:rFonts w:hint="eastAsia"/>
        </w:rPr>
        <w:t>S</w:t>
      </w:r>
      <w:r>
        <w:rPr>
          <w:rFonts w:hint="eastAsia"/>
        </w:rPr>
        <w:t>盒的密码学性质和结构特点，需要结合具体应用场景进行综合分析。</w:t>
      </w:r>
      <w:r w:rsidR="00B862E5" w:rsidRPr="00B862E5">
        <w:t>。</w:t>
      </w:r>
    </w:p>
    <w:p w14:paraId="461A63F6" w14:textId="5897695D" w:rsidR="00B862E5" w:rsidRPr="00B862E5" w:rsidRDefault="00B862E5" w:rsidP="00104121">
      <w:pPr>
        <w:pStyle w:val="3"/>
      </w:pPr>
      <w:r w:rsidRPr="00B862E5">
        <w:t>4bit S</w:t>
      </w:r>
      <w:r w:rsidRPr="00B862E5">
        <w:t>盒的差分性能分析</w:t>
      </w:r>
    </w:p>
    <w:p w14:paraId="1813E53F" w14:textId="2F1677FC" w:rsidR="00104121" w:rsidRDefault="00104121" w:rsidP="00104121">
      <w:pPr>
        <w:ind w:firstLine="480"/>
      </w:pPr>
      <w:r>
        <w:rPr>
          <w:rFonts w:hint="eastAsia"/>
        </w:rPr>
        <w:t>从差分性能看，</w:t>
      </w:r>
      <w:r>
        <w:rPr>
          <w:rFonts w:hint="eastAsia"/>
        </w:rPr>
        <w:t>PRESENT</w:t>
      </w:r>
      <w:r>
        <w:rPr>
          <w:rFonts w:hint="eastAsia"/>
        </w:rPr>
        <w:t>和</w:t>
      </w:r>
      <w:r>
        <w:rPr>
          <w:rFonts w:hint="eastAsia"/>
        </w:rPr>
        <w:t>Midori</w:t>
      </w:r>
      <w:r>
        <w:rPr>
          <w:rFonts w:hint="eastAsia"/>
        </w:rPr>
        <w:t>的差分均匀性为</w:t>
      </w:r>
      <w:r>
        <w:rPr>
          <w:rFonts w:hint="eastAsia"/>
        </w:rPr>
        <w:t>4</w:t>
      </w:r>
      <w:r>
        <w:rPr>
          <w:rFonts w:hint="eastAsia"/>
        </w:rPr>
        <w:t>，而</w:t>
      </w:r>
      <w:r>
        <w:rPr>
          <w:rFonts w:hint="eastAsia"/>
        </w:rPr>
        <w:t>GIFT</w:t>
      </w:r>
      <w:r>
        <w:rPr>
          <w:rFonts w:hint="eastAsia"/>
        </w:rPr>
        <w:t>的差分均匀性为</w:t>
      </w:r>
      <w:r>
        <w:rPr>
          <w:rFonts w:hint="eastAsia"/>
        </w:rPr>
        <w:t>6</w:t>
      </w:r>
      <w:r>
        <w:rPr>
          <w:rFonts w:hint="eastAsia"/>
        </w:rPr>
        <w:t>。这说明在</w:t>
      </w:r>
      <w:r>
        <w:rPr>
          <w:rFonts w:hint="eastAsia"/>
        </w:rPr>
        <w:t>4bit S</w:t>
      </w:r>
      <w:r>
        <w:rPr>
          <w:rFonts w:hint="eastAsia"/>
        </w:rPr>
        <w:t>盒中，非线性度、代数次数和差分均匀性之间并不完全等价。</w:t>
      </w:r>
      <w:r>
        <w:rPr>
          <w:rFonts w:hint="eastAsia"/>
        </w:rPr>
        <w:t>GIFT</w:t>
      </w:r>
      <w:r>
        <w:rPr>
          <w:rFonts w:hint="eastAsia"/>
        </w:rPr>
        <w:t>虽然与</w:t>
      </w:r>
      <w:r>
        <w:rPr>
          <w:rFonts w:hint="eastAsia"/>
        </w:rPr>
        <w:lastRenderedPageBreak/>
        <w:t>PRESENT</w:t>
      </w:r>
      <w:r>
        <w:rPr>
          <w:rFonts w:hint="eastAsia"/>
        </w:rPr>
        <w:t>、</w:t>
      </w:r>
      <w:r>
        <w:rPr>
          <w:rFonts w:hint="eastAsia"/>
        </w:rPr>
        <w:t>Midori</w:t>
      </w:r>
      <w:r>
        <w:rPr>
          <w:rFonts w:hint="eastAsia"/>
        </w:rPr>
        <w:t>一样具有非线性度</w:t>
      </w:r>
      <w:r>
        <w:rPr>
          <w:rFonts w:hint="eastAsia"/>
        </w:rPr>
        <w:t>4</w:t>
      </w:r>
      <w:r>
        <w:rPr>
          <w:rFonts w:hint="eastAsia"/>
        </w:rPr>
        <w:t>和代数次数</w:t>
      </w:r>
      <w:r>
        <w:rPr>
          <w:rFonts w:hint="eastAsia"/>
        </w:rPr>
        <w:t>3</w:t>
      </w:r>
      <w:r>
        <w:rPr>
          <w:rFonts w:hint="eastAsia"/>
        </w:rPr>
        <w:t>，但差分均匀性并未达到</w:t>
      </w:r>
      <w:r>
        <w:rPr>
          <w:rFonts w:hint="eastAsia"/>
        </w:rPr>
        <w:t>4</w:t>
      </w:r>
      <w:r>
        <w:rPr>
          <w:rFonts w:hint="eastAsia"/>
        </w:rPr>
        <w:t>。由此可见，高代数次数不能直接推出最优差分性能，</w:t>
      </w:r>
      <w:r>
        <w:rPr>
          <w:rFonts w:hint="eastAsia"/>
        </w:rPr>
        <w:t>S</w:t>
      </w:r>
      <w:r>
        <w:rPr>
          <w:rFonts w:hint="eastAsia"/>
        </w:rPr>
        <w:t>盒评价必须结合多项指标综合判断。</w:t>
      </w:r>
    </w:p>
    <w:p w14:paraId="4F304255" w14:textId="4E4E5B6E" w:rsidR="00B862E5" w:rsidRPr="00B862E5" w:rsidRDefault="00104121" w:rsidP="00104121">
      <w:pPr>
        <w:ind w:firstLine="480"/>
      </w:pPr>
      <w:r>
        <w:rPr>
          <w:rFonts w:hint="eastAsia"/>
        </w:rPr>
        <w:t>对于实际轻量级密码算法而言，</w:t>
      </w:r>
      <w:r>
        <w:rPr>
          <w:rFonts w:hint="eastAsia"/>
        </w:rPr>
        <w:t>S</w:t>
      </w:r>
      <w:r>
        <w:rPr>
          <w:rFonts w:hint="eastAsia"/>
        </w:rPr>
        <w:t>盒安全性也不能脱离整体密码结构孤立评价。</w:t>
      </w:r>
      <w:r>
        <w:rPr>
          <w:rFonts w:hint="eastAsia"/>
        </w:rPr>
        <w:t>GIFT</w:t>
      </w:r>
      <w:r>
        <w:rPr>
          <w:rFonts w:hint="eastAsia"/>
        </w:rPr>
        <w:t>的</w:t>
      </w:r>
      <w:r>
        <w:rPr>
          <w:rFonts w:hint="eastAsia"/>
        </w:rPr>
        <w:t>S</w:t>
      </w:r>
      <w:r>
        <w:rPr>
          <w:rFonts w:hint="eastAsia"/>
        </w:rPr>
        <w:t>盒虽然在单</w:t>
      </w:r>
      <w:r>
        <w:rPr>
          <w:rFonts w:hint="eastAsia"/>
        </w:rPr>
        <w:t>S</w:t>
      </w:r>
      <w:r>
        <w:rPr>
          <w:rFonts w:hint="eastAsia"/>
        </w:rPr>
        <w:t>盒差分均匀性上弱于</w:t>
      </w:r>
      <w:r>
        <w:rPr>
          <w:rFonts w:hint="eastAsia"/>
        </w:rPr>
        <w:t>PRESENT</w:t>
      </w:r>
      <w:r>
        <w:rPr>
          <w:rFonts w:hint="eastAsia"/>
        </w:rPr>
        <w:t>和</w:t>
      </w:r>
      <w:r>
        <w:rPr>
          <w:rFonts w:hint="eastAsia"/>
        </w:rPr>
        <w:t>Midori</w:t>
      </w:r>
      <w:r>
        <w:rPr>
          <w:rFonts w:hint="eastAsia"/>
        </w:rPr>
        <w:t>，但其选择与算法整体的位排列、轮函数结构和硬件实现目标有关。因此，</w:t>
      </w:r>
      <w:r>
        <w:rPr>
          <w:rFonts w:hint="eastAsia"/>
        </w:rPr>
        <w:t>GIFT</w:t>
      </w:r>
      <w:r>
        <w:rPr>
          <w:rFonts w:hint="eastAsia"/>
        </w:rPr>
        <w:t>的差分均匀性为</w:t>
      </w:r>
      <w:r>
        <w:rPr>
          <w:rFonts w:hint="eastAsia"/>
        </w:rPr>
        <w:t>6</w:t>
      </w:r>
      <w:r>
        <w:rPr>
          <w:rFonts w:hint="eastAsia"/>
        </w:rPr>
        <w:t>更应理解为一种综合设计取舍，而不能简单理解为该</w:t>
      </w:r>
      <w:r>
        <w:rPr>
          <w:rFonts w:hint="eastAsia"/>
        </w:rPr>
        <w:t>S</w:t>
      </w:r>
      <w:r>
        <w:rPr>
          <w:rFonts w:hint="eastAsia"/>
        </w:rPr>
        <w:t>盒不适合密码设计。</w:t>
      </w:r>
    </w:p>
    <w:p w14:paraId="096D8628" w14:textId="7F6D71A6" w:rsidR="00B862E5" w:rsidRPr="00B862E5" w:rsidRDefault="00B862E5" w:rsidP="00104121">
      <w:pPr>
        <w:pStyle w:val="3"/>
      </w:pPr>
      <w:r w:rsidRPr="00B862E5">
        <w:t>4bit S</w:t>
      </w:r>
      <w:r w:rsidRPr="00B862E5">
        <w:t>盒的</w:t>
      </w:r>
      <w:r w:rsidRPr="00B862E5">
        <w:t>LAT</w:t>
      </w:r>
      <w:r w:rsidRPr="00B862E5">
        <w:t>与线性逼近分析</w:t>
      </w:r>
    </w:p>
    <w:p w14:paraId="00362093" w14:textId="24BB0399" w:rsidR="00104121" w:rsidRDefault="00104121" w:rsidP="00104121">
      <w:pPr>
        <w:ind w:firstLine="480"/>
      </w:pPr>
      <w:r>
        <w:rPr>
          <w:rFonts w:hint="eastAsia"/>
        </w:rPr>
        <w:t>线性分布表</w:t>
      </w:r>
      <w:r>
        <w:rPr>
          <w:rFonts w:hint="eastAsia"/>
        </w:rPr>
        <w:t>LAT</w:t>
      </w:r>
      <w:r>
        <w:rPr>
          <w:rFonts w:hint="eastAsia"/>
        </w:rPr>
        <w:t>用于刻画输入掩码与输出掩码之间的线性相关性。本文计算结果显示，</w:t>
      </w:r>
      <w:r>
        <w:rPr>
          <w:rFonts w:hint="eastAsia"/>
        </w:rPr>
        <w:t>PRESENT</w:t>
      </w:r>
      <w:r>
        <w:rPr>
          <w:rFonts w:hint="eastAsia"/>
        </w:rPr>
        <w:t>、</w:t>
      </w:r>
      <w:r>
        <w:rPr>
          <w:rFonts w:hint="eastAsia"/>
        </w:rPr>
        <w:t>GIFT</w:t>
      </w:r>
      <w:r>
        <w:rPr>
          <w:rFonts w:hint="eastAsia"/>
        </w:rPr>
        <w:t>和</w:t>
      </w:r>
      <w:r>
        <w:rPr>
          <w:rFonts w:hint="eastAsia"/>
        </w:rPr>
        <w:t>Midori</w:t>
      </w:r>
      <w:r>
        <w:rPr>
          <w:rFonts w:hint="eastAsia"/>
        </w:rPr>
        <w:t>三个</w:t>
      </w:r>
      <w:r>
        <w:rPr>
          <w:rFonts w:hint="eastAsia"/>
        </w:rPr>
        <w:t>S</w:t>
      </w:r>
      <w:r>
        <w:rPr>
          <w:rFonts w:hint="eastAsia"/>
        </w:rPr>
        <w:t>盒的最大</w:t>
      </w:r>
      <w:r>
        <w:rPr>
          <w:rFonts w:hint="eastAsia"/>
        </w:rPr>
        <w:t>LAT</w:t>
      </w:r>
      <w:r>
        <w:rPr>
          <w:rFonts w:hint="eastAsia"/>
        </w:rPr>
        <w:t>绝对值均为</w:t>
      </w:r>
      <w:r>
        <w:rPr>
          <w:rFonts w:hint="eastAsia"/>
        </w:rPr>
        <w:t>4</w:t>
      </w:r>
      <w:r>
        <w:rPr>
          <w:rFonts w:hint="eastAsia"/>
        </w:rPr>
        <w:t>。对于</w:t>
      </w:r>
      <w:r>
        <w:rPr>
          <w:rFonts w:hint="eastAsia"/>
        </w:rPr>
        <w:t>4bit S</w:t>
      </w:r>
      <w:r>
        <w:rPr>
          <w:rFonts w:hint="eastAsia"/>
        </w:rPr>
        <w:t>盒而言，这对应的最大线性偏差为</w:t>
      </w:r>
      <w:r>
        <w:rPr>
          <w:rFonts w:hint="eastAsia"/>
        </w:rPr>
        <w:t>0.25</w:t>
      </w:r>
      <w:r>
        <w:rPr>
          <w:rFonts w:hint="eastAsia"/>
        </w:rPr>
        <w:t>，说明三者均不存在完美线性逼近。</w:t>
      </w:r>
    </w:p>
    <w:p w14:paraId="1BD83A53" w14:textId="5BC16135" w:rsidR="00104121" w:rsidRDefault="00104121" w:rsidP="00104121">
      <w:pPr>
        <w:ind w:firstLine="480"/>
      </w:pPr>
      <w:r>
        <w:rPr>
          <w:rFonts w:hint="eastAsia"/>
        </w:rPr>
        <w:t>因此，从单</w:t>
      </w:r>
      <w:r>
        <w:rPr>
          <w:rFonts w:hint="eastAsia"/>
        </w:rPr>
        <w:t>S</w:t>
      </w:r>
      <w:r>
        <w:rPr>
          <w:rFonts w:hint="eastAsia"/>
        </w:rPr>
        <w:t>盒最大线性偏差角度看，三者表现基本一致。</w:t>
      </w:r>
      <w:r>
        <w:rPr>
          <w:rFonts w:hint="eastAsia"/>
        </w:rPr>
        <w:t>GIFT</w:t>
      </w:r>
      <w:r>
        <w:rPr>
          <w:rFonts w:hint="eastAsia"/>
        </w:rPr>
        <w:t>虽然在差分均匀性上弱于</w:t>
      </w:r>
      <w:r>
        <w:rPr>
          <w:rFonts w:hint="eastAsia"/>
        </w:rPr>
        <w:t>PRESENT</w:t>
      </w:r>
      <w:r>
        <w:rPr>
          <w:rFonts w:hint="eastAsia"/>
        </w:rPr>
        <w:t>和</w:t>
      </w:r>
      <w:r>
        <w:rPr>
          <w:rFonts w:hint="eastAsia"/>
        </w:rPr>
        <w:t>Midori</w:t>
      </w:r>
      <w:r>
        <w:rPr>
          <w:rFonts w:hint="eastAsia"/>
        </w:rPr>
        <w:t>，但其最大</w:t>
      </w:r>
      <w:r>
        <w:rPr>
          <w:rFonts w:hint="eastAsia"/>
        </w:rPr>
        <w:t>LAT</w:t>
      </w:r>
      <w:r>
        <w:rPr>
          <w:rFonts w:hint="eastAsia"/>
        </w:rPr>
        <w:t>绝对值并不高于另外两个</w:t>
      </w:r>
      <w:r>
        <w:rPr>
          <w:rFonts w:hint="eastAsia"/>
        </w:rPr>
        <w:t>S</w:t>
      </w:r>
      <w:r>
        <w:rPr>
          <w:rFonts w:hint="eastAsia"/>
        </w:rPr>
        <w:t>盒。这说明线性性能和差分性能不能简单互相推断，也进一步说明</w:t>
      </w:r>
      <w:r>
        <w:rPr>
          <w:rFonts w:hint="eastAsia"/>
        </w:rPr>
        <w:t>S</w:t>
      </w:r>
      <w:r>
        <w:rPr>
          <w:rFonts w:hint="eastAsia"/>
        </w:rPr>
        <w:t>盒安全性评价需要同时考虑</w:t>
      </w:r>
      <w:r>
        <w:rPr>
          <w:rFonts w:hint="eastAsia"/>
        </w:rPr>
        <w:t>DDT</w:t>
      </w:r>
      <w:r>
        <w:rPr>
          <w:rFonts w:hint="eastAsia"/>
        </w:rPr>
        <w:t>和</w:t>
      </w:r>
      <w:r>
        <w:rPr>
          <w:rFonts w:hint="eastAsia"/>
        </w:rPr>
        <w:t>LAT</w:t>
      </w:r>
      <w:r>
        <w:rPr>
          <w:rFonts w:hint="eastAsia"/>
        </w:rPr>
        <w:t>等不同指标。</w:t>
      </w:r>
    </w:p>
    <w:p w14:paraId="5B65C1BB" w14:textId="7446D0B3" w:rsidR="00B862E5" w:rsidRPr="00B862E5" w:rsidRDefault="00104121" w:rsidP="00104121">
      <w:pPr>
        <w:ind w:firstLine="480"/>
      </w:pPr>
      <w:r>
        <w:rPr>
          <w:rFonts w:hint="eastAsia"/>
        </w:rPr>
        <w:t>由于本文重点在于</w:t>
      </w:r>
      <w:r>
        <w:rPr>
          <w:rFonts w:hint="eastAsia"/>
        </w:rPr>
        <w:t>S</w:t>
      </w:r>
      <w:r>
        <w:rPr>
          <w:rFonts w:hint="eastAsia"/>
        </w:rPr>
        <w:t>盒代数表示和密码学指标计算，而非完整分组密码攻击实验，因此后文不再展开针对</w:t>
      </w:r>
      <w:r>
        <w:rPr>
          <w:rFonts w:hint="eastAsia"/>
        </w:rPr>
        <w:t>PRESENT</w:t>
      </w:r>
      <w:r>
        <w:rPr>
          <w:rFonts w:hint="eastAsia"/>
        </w:rPr>
        <w:t>、</w:t>
      </w:r>
      <w:r>
        <w:rPr>
          <w:rFonts w:hint="eastAsia"/>
        </w:rPr>
        <w:t>GIFT</w:t>
      </w:r>
      <w:r>
        <w:rPr>
          <w:rFonts w:hint="eastAsia"/>
        </w:rPr>
        <w:t>和</w:t>
      </w:r>
      <w:r>
        <w:rPr>
          <w:rFonts w:hint="eastAsia"/>
        </w:rPr>
        <w:t>Midori</w:t>
      </w:r>
      <w:r>
        <w:rPr>
          <w:rFonts w:hint="eastAsia"/>
        </w:rPr>
        <w:t>的单轮线性攻击演示，仅将</w:t>
      </w:r>
      <w:r>
        <w:rPr>
          <w:rFonts w:hint="eastAsia"/>
        </w:rPr>
        <w:t>LAT</w:t>
      </w:r>
      <w:r>
        <w:rPr>
          <w:rFonts w:hint="eastAsia"/>
        </w:rPr>
        <w:t>最大绝对值作为线性相关性的评价指标。</w:t>
      </w:r>
    </w:p>
    <w:p w14:paraId="69C5FDBF" w14:textId="68EF74E6" w:rsidR="00B862E5" w:rsidRPr="00B862E5" w:rsidRDefault="00B862E5" w:rsidP="00B862E5">
      <w:pPr>
        <w:pStyle w:val="2"/>
      </w:pPr>
      <w:r w:rsidRPr="00B862E5">
        <w:t>4</w:t>
      </w:r>
      <w:r>
        <w:rPr>
          <w:rFonts w:hint="eastAsia"/>
        </w:rPr>
        <w:t xml:space="preserve"> </w:t>
      </w:r>
      <w:r w:rsidRPr="00B862E5">
        <w:t>bit S</w:t>
      </w:r>
      <w:r w:rsidRPr="00B862E5">
        <w:t>盒的简化线性攻击实验</w:t>
      </w:r>
    </w:p>
    <w:p w14:paraId="6BA467EB" w14:textId="77777777" w:rsidR="00B862E5" w:rsidRPr="00B862E5" w:rsidRDefault="00B862E5" w:rsidP="00B862E5">
      <w:pPr>
        <w:ind w:firstLine="480"/>
      </w:pPr>
      <w:r w:rsidRPr="00B862E5">
        <w:t>为了进一步说明</w:t>
      </w:r>
      <w:r w:rsidRPr="00B862E5">
        <w:t>LAT</w:t>
      </w:r>
      <w:r w:rsidRPr="00B862E5">
        <w:t>最大偏差在攻击分析中的作用，本文对</w:t>
      </w:r>
      <w:r w:rsidRPr="00B862E5">
        <w:t>PRESENT</w:t>
      </w:r>
      <w:r w:rsidRPr="00B862E5">
        <w:t>、</w:t>
      </w:r>
      <w:r w:rsidRPr="00B862E5">
        <w:t>GIFT</w:t>
      </w:r>
      <w:r w:rsidRPr="00B862E5">
        <w:t>和</w:t>
      </w:r>
      <w:r w:rsidRPr="00B862E5">
        <w:t>Midori</w:t>
      </w:r>
      <w:r w:rsidRPr="00B862E5">
        <w:t>三个</w:t>
      </w:r>
      <w:r w:rsidRPr="00B862E5">
        <w:t>S</w:t>
      </w:r>
      <w:r w:rsidRPr="00B862E5">
        <w:t>盒分别进行了简化线性攻击实验。实验结构为</w:t>
      </w:r>
    </w:p>
    <w:p w14:paraId="1D3392EA" w14:textId="6E2E7BAA" w:rsidR="00B862E5" w:rsidRPr="00B862E5" w:rsidRDefault="00B23CE4" w:rsidP="00B862E5">
      <w:pPr>
        <w:ind w:firstLine="480"/>
      </w:pPr>
      <m:oMathPara>
        <m:oMath>
          <m:r>
            <w:rPr>
              <w:rFonts w:ascii="Cambria Math" w:hAnsi="Cambria Math"/>
            </w:rPr>
            <m:t>C=S</m:t>
          </m:r>
          <m:d>
            <m:dPr>
              <m:ctrlPr>
                <w:rPr>
                  <w:rFonts w:ascii="Cambria Math" w:hAnsi="Cambria Math"/>
                  <w:i/>
                </w:rPr>
              </m:ctrlPr>
            </m:dPr>
            <m:e>
              <m:r>
                <w:rPr>
                  <w:rFonts w:ascii="Cambria Math" w:hAnsi="Cambria Math"/>
                </w:rPr>
                <m:t>P⊕K</m:t>
              </m:r>
            </m:e>
          </m:d>
        </m:oMath>
      </m:oMathPara>
    </w:p>
    <w:p w14:paraId="5E97EE40" w14:textId="59360F20" w:rsidR="00B862E5" w:rsidRPr="00B862E5" w:rsidRDefault="00B862E5" w:rsidP="00B862E5">
      <w:pPr>
        <w:ind w:firstLine="480"/>
      </w:pPr>
      <w:r w:rsidRPr="00B862E5">
        <w:t>其中</w:t>
      </w:r>
      <w:r w:rsidRPr="00B862E5">
        <w:t xml:space="preserve"> </w:t>
      </w:r>
      <m:oMath>
        <m:r>
          <w:rPr>
            <w:rFonts w:ascii="Cambria Math" w:hAnsi="Cambria Math"/>
          </w:rPr>
          <m:t>P</m:t>
        </m:r>
      </m:oMath>
      <w:r w:rsidRPr="00B862E5">
        <w:t xml:space="preserve"> </w:t>
      </w:r>
      <w:r w:rsidRPr="00B862E5">
        <w:t>为</w:t>
      </w:r>
      <w:r w:rsidRPr="00B862E5">
        <w:t>4bit</w:t>
      </w:r>
      <w:r w:rsidRPr="00B862E5">
        <w:t>明文，</w:t>
      </w:r>
      <m:oMath>
        <m:r>
          <w:rPr>
            <w:rFonts w:ascii="Cambria Math" w:hAnsi="Cambria Math"/>
          </w:rPr>
          <m:t>K</m:t>
        </m:r>
      </m:oMath>
      <w:r w:rsidRPr="00B862E5">
        <w:t xml:space="preserve"> </w:t>
      </w:r>
      <w:r w:rsidRPr="00B862E5">
        <w:t>为</w:t>
      </w:r>
      <w:r w:rsidRPr="00B862E5">
        <w:t>4bit</w:t>
      </w:r>
      <w:r w:rsidRPr="00B862E5">
        <w:t>密钥，</w:t>
      </w:r>
      <m:oMath>
        <m:r>
          <w:rPr>
            <w:rFonts w:ascii="Cambria Math" w:hAnsi="Cambria Math"/>
          </w:rPr>
          <m:t>C</m:t>
        </m:r>
      </m:oMath>
      <w:r w:rsidRPr="00B862E5">
        <w:t xml:space="preserve"> </w:t>
      </w:r>
      <w:r w:rsidRPr="00B862E5">
        <w:t>为</w:t>
      </w:r>
      <w:r w:rsidRPr="00B862E5">
        <w:t>4bit</w:t>
      </w:r>
      <w:r w:rsidRPr="00B862E5">
        <w:t>密文。攻击者根据</w:t>
      </w:r>
      <w:r w:rsidRPr="00B862E5">
        <w:t>LAT</w:t>
      </w:r>
      <w:r w:rsidRPr="00B862E5">
        <w:t>中绝对值最大的线性逼近，枚举候选密钥</w:t>
      </w:r>
      <w:r w:rsidRPr="00B862E5">
        <w:t xml:space="preserve"> </w:t>
      </w:r>
      <m:oMath>
        <m:r>
          <w:rPr>
            <w:rFonts w:ascii="Cambria Math" w:hAnsi="Cambria Math"/>
          </w:rPr>
          <m:t>K'</m:t>
        </m:r>
      </m:oMath>
      <w:r w:rsidRPr="00B862E5">
        <w:t>，并统计线性表达式成立次数或偏差。</w:t>
      </w:r>
    </w:p>
    <w:p w14:paraId="059C05E3" w14:textId="77777777" w:rsidR="00B862E5" w:rsidRPr="00B862E5" w:rsidRDefault="00B862E5" w:rsidP="00B862E5">
      <w:pPr>
        <w:ind w:firstLine="480"/>
      </w:pPr>
      <w:r w:rsidRPr="00B862E5">
        <w:t>与第</w:t>
      </w:r>
      <w:r w:rsidRPr="00B862E5">
        <w:t>3</w:t>
      </w:r>
      <w:r w:rsidRPr="00B862E5">
        <w:t>章相同，本实验仅为线性攻击原理演示。完整线性密码分析需要考虑多轮线性路径、线性层传播、轮密钥结构和大量明密文样本，而本实验只关注单个</w:t>
      </w:r>
      <w:r w:rsidRPr="00B862E5">
        <w:t>S</w:t>
      </w:r>
      <w:r w:rsidRPr="00B862E5">
        <w:t>盒层面</w:t>
      </w:r>
      <w:r w:rsidRPr="00B862E5">
        <w:t>LAT</w:t>
      </w:r>
      <w:r w:rsidRPr="00B862E5">
        <w:t>偏差如何转化为候选密钥评分依据。</w:t>
      </w:r>
    </w:p>
    <w:p w14:paraId="4D9A99E0" w14:textId="440B7EC3" w:rsidR="00B862E5" w:rsidRPr="00B862E5" w:rsidRDefault="00B862E5" w:rsidP="00B862E5">
      <w:pPr>
        <w:pStyle w:val="3"/>
      </w:pPr>
      <w:r w:rsidRPr="00B862E5">
        <w:t>PRESENT S</w:t>
      </w:r>
      <w:r w:rsidRPr="00B862E5">
        <w:t>盒的线性攻击演示</w:t>
      </w:r>
    </w:p>
    <w:p w14:paraId="3F0DF9FF" w14:textId="77777777" w:rsidR="00B862E5" w:rsidRPr="00B862E5" w:rsidRDefault="00B862E5" w:rsidP="00B862E5">
      <w:pPr>
        <w:ind w:firstLine="480"/>
      </w:pPr>
      <w:r w:rsidRPr="00B862E5">
        <w:t>对</w:t>
      </w:r>
      <w:r w:rsidRPr="00B862E5">
        <w:t>PRESENT S</w:t>
      </w:r>
      <w:r w:rsidRPr="00B862E5">
        <w:t>盒，选取如下线性逼近：</w:t>
      </w:r>
    </w:p>
    <w:p w14:paraId="163C7A64" w14:textId="0B30D234" w:rsidR="00B862E5" w:rsidRPr="00B862E5" w:rsidRDefault="00000000" w:rsidP="00B862E5">
      <w:pPr>
        <w:ind w:firstLine="480"/>
      </w:pPr>
      <m:oMathPara>
        <m:oMath>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2</m:t>
              </m:r>
            </m:sub>
          </m:sSub>
        </m:oMath>
      </m:oMathPara>
    </w:p>
    <w:p w14:paraId="292FFE22" w14:textId="2DF251A3" w:rsidR="00B862E5" w:rsidRPr="00B862E5" w:rsidRDefault="00B862E5" w:rsidP="00B862E5">
      <w:pPr>
        <w:ind w:firstLine="480"/>
      </w:pPr>
      <w:r w:rsidRPr="00B862E5">
        <w:t>该逼近对应输入掩码</w:t>
      </w:r>
      <w:r w:rsidRPr="00B862E5">
        <w:t xml:space="preserve"> </w:t>
      </w:r>
      <m:oMath>
        <m:r>
          <w:rPr>
            <w:rFonts w:ascii="Cambria Math" w:hAnsi="Cambria Math"/>
          </w:rPr>
          <m:t>a=1</m:t>
        </m:r>
      </m:oMath>
      <w:r w:rsidRPr="00B862E5">
        <w:t>、输出掩码</w:t>
      </w:r>
      <w:r w:rsidRPr="00B862E5">
        <w:t xml:space="preserve"> </w:t>
      </w:r>
      <m:oMath>
        <m:r>
          <w:rPr>
            <w:rFonts w:ascii="Cambria Math" w:hAnsi="Cambria Math"/>
          </w:rPr>
          <m:t>b=5</m:t>
        </m:r>
      </m:oMath>
      <w:r w:rsidRPr="00B862E5">
        <w:t>，实验数据为</w:t>
      </w:r>
    </w:p>
    <w:p w14:paraId="313533D9" w14:textId="0AB8E128" w:rsidR="00B862E5" w:rsidRPr="00B862E5" w:rsidRDefault="002201D3" w:rsidP="00B862E5">
      <w:pPr>
        <w:ind w:firstLine="480"/>
      </w:pPr>
      <m:oMathPara>
        <m:oMath>
          <m:r>
            <w:rPr>
              <w:rFonts w:ascii="Cambria Math" w:hAnsi="Cambria Math"/>
            </w:rPr>
            <m:t>LAT=-4, P=0.2500,bias=0.2500</m:t>
          </m:r>
        </m:oMath>
      </m:oMathPara>
    </w:p>
    <w:p w14:paraId="6C921A4C" w14:textId="14255927" w:rsidR="00B862E5" w:rsidRPr="00B862E5" w:rsidRDefault="00B862E5" w:rsidP="00B23CE4">
      <w:pPr>
        <w:ind w:firstLine="480"/>
      </w:pPr>
      <w:r w:rsidRPr="00B862E5">
        <w:t>枚举全部</w:t>
      </w:r>
      <w:r w:rsidRPr="00B862E5">
        <w:t>16</w:t>
      </w:r>
      <w:r w:rsidRPr="00B862E5">
        <w:t>个候选密钥后，真实密钥排名第</w:t>
      </w:r>
      <w:r w:rsidRPr="00B862E5">
        <w:t>1</w:t>
      </w:r>
      <w:r w:rsidRPr="00B862E5">
        <w:t>的次数为</w:t>
      </w:r>
      <m:oMath>
        <m:r>
          <w:rPr>
            <w:rFonts w:ascii="Cambria Math" w:hAnsi="Cambria Math"/>
          </w:rPr>
          <m:t>6.25%</m:t>
        </m:r>
      </m:oMath>
      <w:r w:rsidR="00B23CE4">
        <w:rPr>
          <w:rFonts w:hint="eastAsia"/>
        </w:rPr>
        <w:t>，</w:t>
      </w:r>
      <w:r w:rsidRPr="00B862E5">
        <w:t>排名前</w:t>
      </w:r>
      <w:r w:rsidRPr="00B862E5">
        <w:t>3</w:t>
      </w:r>
      <w:r w:rsidRPr="00B862E5">
        <w:t>的次数为</w:t>
      </w:r>
      <m:oMath>
        <m:r>
          <w:rPr>
            <w:rFonts w:ascii="Cambria Math" w:hAnsi="Cambria Math"/>
          </w:rPr>
          <m:t>18.75%</m:t>
        </m:r>
      </m:oMath>
      <w:r w:rsidR="00B23CE4">
        <w:rPr>
          <w:rFonts w:hint="eastAsia"/>
        </w:rPr>
        <w:t>。</w:t>
      </w:r>
    </w:p>
    <w:p w14:paraId="3C07CDCB" w14:textId="77777777" w:rsidR="00B862E5" w:rsidRPr="00B862E5" w:rsidRDefault="00B862E5" w:rsidP="00B862E5">
      <w:pPr>
        <w:ind w:firstLine="480"/>
      </w:pPr>
      <w:r w:rsidRPr="00B862E5">
        <w:lastRenderedPageBreak/>
        <w:t>该结果表明，在单轮单</w:t>
      </w:r>
      <w:r w:rsidRPr="00B862E5">
        <w:t>S</w:t>
      </w:r>
      <w:r w:rsidRPr="00B862E5">
        <w:t>盒结构中，虽然线性逼近具有明显偏差，但仅依靠一条线性关系并不足以充分区分所有候选密钥。</w:t>
      </w:r>
    </w:p>
    <w:p w14:paraId="126ECC13" w14:textId="69DCA790" w:rsidR="00B862E5" w:rsidRPr="00B862E5" w:rsidRDefault="00B862E5" w:rsidP="00B862E5">
      <w:pPr>
        <w:pStyle w:val="3"/>
      </w:pPr>
      <w:r w:rsidRPr="00B862E5">
        <w:t>GIFT S</w:t>
      </w:r>
      <w:r w:rsidRPr="00B862E5">
        <w:t>盒的线性攻击演示</w:t>
      </w:r>
    </w:p>
    <w:p w14:paraId="3F97BAE3" w14:textId="77777777" w:rsidR="00B862E5" w:rsidRPr="00B862E5" w:rsidRDefault="00B862E5" w:rsidP="00B862E5">
      <w:pPr>
        <w:ind w:firstLine="480"/>
      </w:pPr>
      <w:r w:rsidRPr="00B862E5">
        <w:t>对</w:t>
      </w:r>
      <w:r w:rsidRPr="00B862E5">
        <w:t>GIFT S</w:t>
      </w:r>
      <w:r w:rsidRPr="00B862E5">
        <w:t>盒，选取如下线性逼近：</w:t>
      </w:r>
    </w:p>
    <w:p w14:paraId="3AE962F8" w14:textId="34BD7CC9" w:rsidR="00B862E5" w:rsidRPr="00B862E5" w:rsidRDefault="00000000" w:rsidP="00B862E5">
      <w:pPr>
        <w:ind w:firstLine="480"/>
      </w:pPr>
      <m:oMathPara>
        <m:oMath>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3</m:t>
              </m:r>
            </m:sub>
          </m:sSub>
        </m:oMath>
      </m:oMathPara>
    </w:p>
    <w:p w14:paraId="26868908" w14:textId="0B64E17A" w:rsidR="00B862E5" w:rsidRPr="00B862E5" w:rsidRDefault="00B862E5" w:rsidP="00B862E5">
      <w:pPr>
        <w:ind w:firstLine="480"/>
      </w:pPr>
      <w:r w:rsidRPr="00B862E5">
        <w:t>该逼近对应输入掩码</w:t>
      </w:r>
      <w:r w:rsidRPr="00B862E5">
        <w:t xml:space="preserve"> </w:t>
      </w:r>
      <m:oMath>
        <m:r>
          <w:rPr>
            <w:rFonts w:ascii="Cambria Math" w:hAnsi="Cambria Math"/>
          </w:rPr>
          <m:t>a=1</m:t>
        </m:r>
      </m:oMath>
      <w:r w:rsidRPr="00B862E5">
        <w:t>、输出掩码</w:t>
      </w:r>
      <w:r w:rsidRPr="00B862E5">
        <w:t xml:space="preserve"> </w:t>
      </w:r>
      <m:oMath>
        <m:r>
          <w:rPr>
            <w:rFonts w:ascii="Cambria Math" w:hAnsi="Cambria Math"/>
          </w:rPr>
          <m:t>b=8</m:t>
        </m:r>
      </m:oMath>
      <w:r w:rsidRPr="00B862E5">
        <w:t>，实验数据为</w:t>
      </w:r>
    </w:p>
    <w:p w14:paraId="1243AF95" w14:textId="1EB292D9" w:rsidR="00B862E5" w:rsidRPr="00B862E5" w:rsidRDefault="002201D3" w:rsidP="00B862E5">
      <w:pPr>
        <w:ind w:firstLine="480"/>
      </w:pPr>
      <m:oMathPara>
        <m:oMath>
          <m:r>
            <w:rPr>
              <w:rFonts w:ascii="Cambria Math" w:hAnsi="Cambria Math"/>
            </w:rPr>
            <m:t>LAT=+4, P=0.7500, bias=0.2500</m:t>
          </m:r>
        </m:oMath>
      </m:oMathPara>
    </w:p>
    <w:p w14:paraId="03F6C460" w14:textId="39DCD411" w:rsidR="00B862E5" w:rsidRPr="00B862E5" w:rsidRDefault="00B862E5" w:rsidP="00E91F76">
      <w:pPr>
        <w:ind w:firstLine="480"/>
      </w:pPr>
      <w:r w:rsidRPr="00B862E5">
        <w:t>实验中枚举</w:t>
      </w:r>
      <w:r w:rsidRPr="00B862E5">
        <w:t>16</w:t>
      </w:r>
      <w:r w:rsidRPr="00B862E5">
        <w:t>个候选密钥，真实密钥排名第</w:t>
      </w:r>
      <w:r w:rsidRPr="00B862E5">
        <w:t>1</w:t>
      </w:r>
      <w:r w:rsidRPr="00B862E5">
        <w:t>的次数为</w:t>
      </w:r>
      <m:oMath>
        <m:r>
          <w:rPr>
            <w:rFonts w:ascii="Cambria Math" w:hAnsi="Cambria Math"/>
          </w:rPr>
          <m:t>6.25%</m:t>
        </m:r>
      </m:oMath>
      <w:r w:rsidR="00E91F76">
        <w:rPr>
          <w:rFonts w:hint="eastAsia"/>
        </w:rPr>
        <w:t>，</w:t>
      </w:r>
      <w:r w:rsidRPr="00B862E5">
        <w:t>排名前</w:t>
      </w:r>
      <w:r w:rsidRPr="00B862E5">
        <w:t>3</w:t>
      </w:r>
      <w:r w:rsidRPr="00B862E5">
        <w:t>的次数为</w:t>
      </w:r>
      <m:oMath>
        <m:r>
          <w:rPr>
            <w:rFonts w:ascii="Cambria Math" w:hAnsi="Cambria Math"/>
          </w:rPr>
          <m:t>18.75%</m:t>
        </m:r>
      </m:oMath>
      <w:r w:rsidR="00E91F76">
        <w:rPr>
          <w:rFonts w:hint="eastAsia"/>
        </w:rPr>
        <w:t>。</w:t>
      </w:r>
    </w:p>
    <w:p w14:paraId="2CD8397E" w14:textId="77777777" w:rsidR="00B862E5" w:rsidRPr="00B862E5" w:rsidRDefault="00B862E5" w:rsidP="00B862E5">
      <w:pPr>
        <w:ind w:firstLine="480"/>
      </w:pPr>
      <w:r w:rsidRPr="00B862E5">
        <w:t>该结果与</w:t>
      </w:r>
      <w:r w:rsidRPr="00B862E5">
        <w:t>PRESENT</w:t>
      </w:r>
      <w:r w:rsidRPr="00B862E5">
        <w:t>相同，原因在于二者所选主要线性逼近的绝对偏差相同，均为</w:t>
      </w:r>
      <w:r w:rsidRPr="00B862E5">
        <w:t>0.25</w:t>
      </w:r>
      <w:r w:rsidRPr="00B862E5">
        <w:t>。</w:t>
      </w:r>
    </w:p>
    <w:p w14:paraId="7E226D76" w14:textId="3D95095A" w:rsidR="00B862E5" w:rsidRPr="00B862E5" w:rsidRDefault="00B862E5" w:rsidP="00B862E5">
      <w:pPr>
        <w:pStyle w:val="3"/>
      </w:pPr>
      <w:r w:rsidRPr="00B862E5">
        <w:t>Midori S</w:t>
      </w:r>
      <w:r w:rsidRPr="00B862E5">
        <w:t>盒的线性攻击演示</w:t>
      </w:r>
    </w:p>
    <w:p w14:paraId="09CE4E24" w14:textId="77777777" w:rsidR="00B862E5" w:rsidRPr="00B862E5" w:rsidRDefault="00B862E5" w:rsidP="00B862E5">
      <w:pPr>
        <w:ind w:firstLine="480"/>
      </w:pPr>
      <w:r w:rsidRPr="00B862E5">
        <w:t>对</w:t>
      </w:r>
      <w:r w:rsidRPr="00B862E5">
        <w:t>Midori S</w:t>
      </w:r>
      <w:r w:rsidRPr="00B862E5">
        <w:t>盒，选取如下线性逼近：</w:t>
      </w:r>
    </w:p>
    <w:p w14:paraId="4A9881BC" w14:textId="62DE8343" w:rsidR="00B862E5" w:rsidRPr="00B862E5" w:rsidRDefault="00000000" w:rsidP="00B862E5">
      <w:pPr>
        <w:ind w:firstLine="480"/>
      </w:pPr>
      <m:oMathPara>
        <m:oMath>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1</m:t>
              </m:r>
            </m:sub>
          </m:sSub>
        </m:oMath>
      </m:oMathPara>
    </w:p>
    <w:p w14:paraId="57B5EE26" w14:textId="1FA6EBFC" w:rsidR="00B862E5" w:rsidRPr="00B862E5" w:rsidRDefault="00B862E5" w:rsidP="00B862E5">
      <w:pPr>
        <w:ind w:firstLine="480"/>
      </w:pPr>
      <w:r w:rsidRPr="00B862E5">
        <w:t>该逼近对应输入掩码</w:t>
      </w:r>
      <w:r w:rsidRPr="00B862E5">
        <w:t xml:space="preserve"> </w:t>
      </w:r>
      <m:oMath>
        <m:r>
          <w:rPr>
            <w:rFonts w:ascii="Cambria Math" w:hAnsi="Cambria Math"/>
          </w:rPr>
          <m:t>a=1</m:t>
        </m:r>
      </m:oMath>
      <w:r w:rsidRPr="00B862E5">
        <w:t>、输出掩码</w:t>
      </w:r>
      <w:r w:rsidRPr="00B862E5">
        <w:t xml:space="preserve"> </w:t>
      </w:r>
      <m:oMath>
        <m:r>
          <w:rPr>
            <w:rFonts w:ascii="Cambria Math" w:hAnsi="Cambria Math"/>
          </w:rPr>
          <m:t>b=2</m:t>
        </m:r>
      </m:oMath>
      <w:r w:rsidRPr="00B862E5">
        <w:t>，实验数据为</w:t>
      </w:r>
    </w:p>
    <w:p w14:paraId="797E145F" w14:textId="75999054" w:rsidR="00B862E5" w:rsidRPr="00B862E5" w:rsidRDefault="002201D3" w:rsidP="00B862E5">
      <w:pPr>
        <w:ind w:firstLine="480"/>
      </w:pPr>
      <m:oMathPara>
        <m:oMath>
          <m:r>
            <w:rPr>
              <w:rFonts w:ascii="Cambria Math" w:hAnsi="Cambria Math"/>
            </w:rPr>
            <m:t>LAT=+4,P=0.7500,bias=0.2500</m:t>
          </m:r>
        </m:oMath>
      </m:oMathPara>
    </w:p>
    <w:p w14:paraId="7B123B85" w14:textId="11645928" w:rsidR="00B862E5" w:rsidRPr="00B862E5" w:rsidRDefault="00B862E5" w:rsidP="00E91F76">
      <w:pPr>
        <w:ind w:firstLine="480"/>
      </w:pPr>
      <w:r w:rsidRPr="00B862E5">
        <w:t>实验结果显示，真实密钥排名第</w:t>
      </w:r>
      <w:r w:rsidRPr="00B862E5">
        <w:t>1</w:t>
      </w:r>
      <w:r w:rsidRPr="00B862E5">
        <w:t>的次数为</w:t>
      </w:r>
      <m:oMath>
        <m:r>
          <w:rPr>
            <w:rFonts w:ascii="Cambria Math" w:hAnsi="Cambria Math"/>
          </w:rPr>
          <m:t>6.25%</m:t>
        </m:r>
      </m:oMath>
      <w:r w:rsidR="00E91F76">
        <w:rPr>
          <w:rFonts w:hint="eastAsia"/>
        </w:rPr>
        <w:t>，</w:t>
      </w:r>
      <w:r w:rsidRPr="00B862E5">
        <w:t>排名前</w:t>
      </w:r>
      <w:r w:rsidRPr="00B862E5">
        <w:t>3</w:t>
      </w:r>
      <w:r w:rsidRPr="00B862E5">
        <w:t>的次数为</w:t>
      </w:r>
      <m:oMath>
        <m:r>
          <w:rPr>
            <w:rFonts w:ascii="Cambria Math" w:hAnsi="Cambria Math"/>
          </w:rPr>
          <m:t>18.75%</m:t>
        </m:r>
      </m:oMath>
      <w:r w:rsidR="00E91F76">
        <w:rPr>
          <w:rFonts w:hint="eastAsia"/>
        </w:rPr>
        <w:t>。</w:t>
      </w:r>
    </w:p>
    <w:p w14:paraId="0582676A" w14:textId="77777777" w:rsidR="00B862E5" w:rsidRPr="00B862E5" w:rsidRDefault="00B862E5" w:rsidP="00B862E5">
      <w:pPr>
        <w:ind w:firstLine="480"/>
      </w:pPr>
      <w:r w:rsidRPr="00B862E5">
        <w:t>Midori</w:t>
      </w:r>
      <w:r w:rsidRPr="00B862E5">
        <w:t>的单轮攻击结果同样与</w:t>
      </w:r>
      <w:r w:rsidRPr="00B862E5">
        <w:t>PRESENT</w:t>
      </w:r>
      <w:r w:rsidRPr="00B862E5">
        <w:t>、</w:t>
      </w:r>
      <w:r w:rsidRPr="00B862E5">
        <w:t>GIFT</w:t>
      </w:r>
      <w:r w:rsidRPr="00B862E5">
        <w:t>一致。这表明在单</w:t>
      </w:r>
      <w:r w:rsidRPr="00B862E5">
        <w:t>S</w:t>
      </w:r>
      <w:r w:rsidRPr="00B862E5">
        <w:t>盒层面，三者的主要线性偏差大小相同，因此简化攻击结果也表现一致。</w:t>
      </w:r>
    </w:p>
    <w:p w14:paraId="76C5F7FD" w14:textId="2776E8A0" w:rsidR="00B862E5" w:rsidRPr="00B862E5" w:rsidRDefault="00B862E5" w:rsidP="00B862E5">
      <w:pPr>
        <w:pStyle w:val="3"/>
      </w:pPr>
      <w:r w:rsidRPr="00B862E5">
        <w:t>三个</w:t>
      </w:r>
      <w:r w:rsidRPr="00B862E5">
        <w:t>4bit S</w:t>
      </w:r>
      <w:r w:rsidRPr="00B862E5">
        <w:t>盒线性攻击实验对比</w:t>
      </w:r>
    </w:p>
    <w:p w14:paraId="23C7A4BD" w14:textId="77777777" w:rsidR="00B862E5" w:rsidRPr="00B862E5" w:rsidRDefault="00B862E5" w:rsidP="00B862E5">
      <w:pPr>
        <w:ind w:firstLine="480"/>
      </w:pPr>
      <w:r w:rsidRPr="00B862E5">
        <w:t>三个</w:t>
      </w:r>
      <w:r w:rsidRPr="00B862E5">
        <w:t>S</w:t>
      </w:r>
      <w:r w:rsidRPr="00B862E5">
        <w:t>盒的简化线性攻击实验结果汇总如表</w:t>
      </w:r>
      <w:r w:rsidRPr="00B862E5">
        <w:t>4-11</w:t>
      </w:r>
      <w:r w:rsidRPr="00B862E5">
        <w:t>。</w:t>
      </w:r>
    </w:p>
    <w:p w14:paraId="3D07BC01" w14:textId="77777777" w:rsidR="00B862E5" w:rsidRPr="00B862E5" w:rsidRDefault="00B862E5" w:rsidP="00B862E5">
      <w:pPr>
        <w:ind w:firstLine="482"/>
      </w:pPr>
      <w:r w:rsidRPr="00B862E5">
        <w:rPr>
          <w:b/>
          <w:bCs/>
        </w:rPr>
        <w:t>表</w:t>
      </w:r>
      <w:r w:rsidRPr="00B862E5">
        <w:rPr>
          <w:b/>
          <w:bCs/>
        </w:rPr>
        <w:t>4-11 4bit S</w:t>
      </w:r>
      <w:r w:rsidRPr="00B862E5">
        <w:rPr>
          <w:b/>
          <w:bCs/>
        </w:rPr>
        <w:t>盒简化线性攻击实验结果</w:t>
      </w:r>
    </w:p>
    <w:tbl>
      <w:tblPr>
        <w:tblW w:w="0" w:type="auto"/>
        <w:tblCellSpacing w:w="15" w:type="dxa"/>
        <w:tblCellMar>
          <w:left w:w="0" w:type="dxa"/>
          <w:right w:w="0" w:type="dxa"/>
        </w:tblCellMar>
        <w:tblLook w:val="04A0" w:firstRow="1" w:lastRow="0" w:firstColumn="1" w:lastColumn="0" w:noHBand="0" w:noVBand="1"/>
      </w:tblPr>
      <w:tblGrid>
        <w:gridCol w:w="1776"/>
        <w:gridCol w:w="1297"/>
        <w:gridCol w:w="1216"/>
        <w:gridCol w:w="1155"/>
        <w:gridCol w:w="1155"/>
        <w:gridCol w:w="1481"/>
        <w:gridCol w:w="1316"/>
      </w:tblGrid>
      <w:tr w:rsidR="00B862E5" w:rsidRPr="00B862E5" w14:paraId="59773BF6"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CC447EE" w14:textId="77777777" w:rsidR="00B862E5" w:rsidRPr="00B862E5" w:rsidRDefault="00B862E5" w:rsidP="00B862E5">
            <w:pPr>
              <w:ind w:firstLine="482"/>
            </w:pPr>
            <w:r w:rsidRPr="00B862E5">
              <w:rPr>
                <w:b/>
                <w:bCs/>
              </w:rPr>
              <w:t>S</w:t>
            </w:r>
            <w:r w:rsidRPr="00B862E5">
              <w:rPr>
                <w:b/>
                <w:bCs/>
              </w:rPr>
              <w:t>盒</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1085FEF" w14:textId="77777777" w:rsidR="00B862E5" w:rsidRPr="00B862E5" w:rsidRDefault="00B862E5" w:rsidP="00B862E5">
            <w:pPr>
              <w:ind w:firstLine="482"/>
            </w:pPr>
            <w:r w:rsidRPr="00B862E5">
              <w:rPr>
                <w:b/>
                <w:bCs/>
              </w:rPr>
              <w:t>采用的线性逼近</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9553202" w14:textId="77777777" w:rsidR="00B862E5" w:rsidRPr="00B862E5" w:rsidRDefault="00B862E5" w:rsidP="00B862E5">
            <w:pPr>
              <w:ind w:firstLine="482"/>
            </w:pPr>
            <w:r w:rsidRPr="00B862E5">
              <w:rPr>
                <w:b/>
                <w:bCs/>
              </w:rPr>
              <w:t>LAT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46C5CEE" w14:textId="77777777" w:rsidR="00B862E5" w:rsidRPr="00B862E5" w:rsidRDefault="00B862E5" w:rsidP="00B862E5">
            <w:pPr>
              <w:ind w:firstLine="482"/>
            </w:pPr>
            <w:r w:rsidRPr="00B862E5">
              <w:rPr>
                <w:b/>
                <w:bCs/>
              </w:rPr>
              <w:t>概率</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C35E702" w14:textId="77777777" w:rsidR="00B862E5" w:rsidRPr="00B862E5" w:rsidRDefault="00B862E5" w:rsidP="00B862E5">
            <w:pPr>
              <w:ind w:firstLine="482"/>
            </w:pPr>
            <w:r w:rsidRPr="00B862E5">
              <w:rPr>
                <w:b/>
                <w:bCs/>
              </w:rPr>
              <w:t>偏差</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AEC1BAF" w14:textId="77777777" w:rsidR="00B862E5" w:rsidRPr="00B862E5" w:rsidRDefault="00B862E5" w:rsidP="00B862E5">
            <w:pPr>
              <w:ind w:firstLine="482"/>
            </w:pPr>
            <w:r w:rsidRPr="00B862E5">
              <w:rPr>
                <w:b/>
                <w:bCs/>
              </w:rPr>
              <w:t>真实密钥排名第</w:t>
            </w:r>
            <w:r w:rsidRPr="00B862E5">
              <w:rPr>
                <w:b/>
                <w:bCs/>
              </w:rPr>
              <w:t>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EEEC7E3" w14:textId="77777777" w:rsidR="00B862E5" w:rsidRPr="00B862E5" w:rsidRDefault="00B862E5" w:rsidP="00B862E5">
            <w:pPr>
              <w:ind w:firstLine="482"/>
            </w:pPr>
            <w:r w:rsidRPr="00B862E5">
              <w:rPr>
                <w:b/>
                <w:bCs/>
              </w:rPr>
              <w:t>真实密钥排名前</w:t>
            </w:r>
            <w:r w:rsidRPr="00B862E5">
              <w:rPr>
                <w:b/>
                <w:bCs/>
              </w:rPr>
              <w:t>3</w:t>
            </w:r>
          </w:p>
        </w:tc>
      </w:tr>
      <w:tr w:rsidR="00B862E5" w:rsidRPr="00B862E5" w14:paraId="3D54D1E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E4426CE" w14:textId="77777777" w:rsidR="00B862E5" w:rsidRPr="00B862E5" w:rsidRDefault="00B862E5" w:rsidP="00B862E5">
            <w:pPr>
              <w:ind w:firstLine="480"/>
            </w:pPr>
            <w:r w:rsidRPr="00B862E5">
              <w:t>PRESENT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7918FE5" w14:textId="1D522AC0" w:rsidR="00B862E5" w:rsidRPr="00B862E5" w:rsidRDefault="00000000" w:rsidP="00B862E5">
            <w:pPr>
              <w:ind w:firstLine="480"/>
            </w:pPr>
            <m:oMathPara>
              <m:oMath>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2</m:t>
                    </m:r>
                  </m:sub>
                </m:sSub>
              </m:oMath>
            </m:oMathPara>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649FC9E" w14:textId="77777777" w:rsidR="00B862E5" w:rsidRPr="00B862E5" w:rsidRDefault="00B862E5" w:rsidP="00B862E5">
            <w:pPr>
              <w:ind w:firstLine="480"/>
            </w:pPr>
            <w:r w:rsidRPr="00B862E5">
              <w:t>-4</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F6CE442" w14:textId="77777777" w:rsidR="00B862E5" w:rsidRPr="00B862E5" w:rsidRDefault="00B862E5" w:rsidP="00B862E5">
            <w:pPr>
              <w:ind w:firstLine="480"/>
            </w:pPr>
            <w:r w:rsidRPr="00B862E5">
              <w:t>0.25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F7D8DEA" w14:textId="77777777" w:rsidR="00B862E5" w:rsidRPr="00B862E5" w:rsidRDefault="00B862E5" w:rsidP="00B862E5">
            <w:pPr>
              <w:ind w:firstLine="480"/>
            </w:pPr>
            <w:r w:rsidRPr="00B862E5">
              <w:t>0.25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EBA5753" w14:textId="77777777" w:rsidR="00B862E5" w:rsidRPr="00B862E5" w:rsidRDefault="00B862E5" w:rsidP="00B862E5">
            <w:pPr>
              <w:ind w:firstLine="480"/>
            </w:pPr>
            <w:r w:rsidRPr="00B862E5">
              <w:t>1/16</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DB4D4CF" w14:textId="77777777" w:rsidR="00B862E5" w:rsidRPr="00B862E5" w:rsidRDefault="00B862E5" w:rsidP="00B862E5">
            <w:pPr>
              <w:ind w:firstLine="480"/>
            </w:pPr>
            <w:r w:rsidRPr="00B862E5">
              <w:t>3/16</w:t>
            </w:r>
          </w:p>
        </w:tc>
      </w:tr>
      <w:tr w:rsidR="00B862E5" w:rsidRPr="00B862E5" w14:paraId="2E2DD91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A0485EB" w14:textId="77777777" w:rsidR="00B862E5" w:rsidRPr="00B862E5" w:rsidRDefault="00B862E5" w:rsidP="00B862E5">
            <w:pPr>
              <w:ind w:firstLine="480"/>
            </w:pPr>
            <w:r w:rsidRPr="00B862E5">
              <w:t>GIFT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A9278C4" w14:textId="0EC2DD10" w:rsidR="00B862E5" w:rsidRPr="00B862E5" w:rsidRDefault="00000000" w:rsidP="00B862E5">
            <w:pPr>
              <w:ind w:firstLine="480"/>
            </w:pPr>
            <m:oMathPara>
              <m:oMath>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3</m:t>
                    </m:r>
                  </m:sub>
                </m:sSub>
              </m:oMath>
            </m:oMathPara>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02FBC5E" w14:textId="77777777" w:rsidR="00B862E5" w:rsidRPr="00B862E5" w:rsidRDefault="00B862E5" w:rsidP="00B862E5">
            <w:pPr>
              <w:ind w:firstLine="480"/>
            </w:pPr>
            <w:r w:rsidRPr="00B862E5">
              <w:t>+4</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25A085D" w14:textId="77777777" w:rsidR="00B862E5" w:rsidRPr="00B862E5" w:rsidRDefault="00B862E5" w:rsidP="00B862E5">
            <w:pPr>
              <w:ind w:firstLine="480"/>
            </w:pPr>
            <w:r w:rsidRPr="00B862E5">
              <w:t>0.75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2FFA3B1" w14:textId="77777777" w:rsidR="00B862E5" w:rsidRPr="00B862E5" w:rsidRDefault="00B862E5" w:rsidP="00B862E5">
            <w:pPr>
              <w:ind w:firstLine="480"/>
            </w:pPr>
            <w:r w:rsidRPr="00B862E5">
              <w:t>0.25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4377F3C" w14:textId="77777777" w:rsidR="00B862E5" w:rsidRPr="00B862E5" w:rsidRDefault="00B862E5" w:rsidP="00B862E5">
            <w:pPr>
              <w:ind w:firstLine="480"/>
            </w:pPr>
            <w:r w:rsidRPr="00B862E5">
              <w:t>1/16</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0191B02" w14:textId="77777777" w:rsidR="00B862E5" w:rsidRPr="00B862E5" w:rsidRDefault="00B862E5" w:rsidP="00B862E5">
            <w:pPr>
              <w:ind w:firstLine="480"/>
            </w:pPr>
            <w:r w:rsidRPr="00B862E5">
              <w:t>3/16</w:t>
            </w:r>
          </w:p>
        </w:tc>
      </w:tr>
      <w:tr w:rsidR="00B862E5" w:rsidRPr="00B862E5" w14:paraId="07F4C1B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FEE3E7E" w14:textId="77777777" w:rsidR="00B862E5" w:rsidRPr="00B862E5" w:rsidRDefault="00B862E5" w:rsidP="00B862E5">
            <w:pPr>
              <w:ind w:firstLine="480"/>
            </w:pPr>
            <w:r w:rsidRPr="00B862E5">
              <w:lastRenderedPageBreak/>
              <w:t>Midori</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1E03A45" w14:textId="4F8515C3" w:rsidR="00B862E5" w:rsidRPr="00B862E5" w:rsidRDefault="00000000" w:rsidP="00B862E5">
            <w:pPr>
              <w:ind w:firstLine="480"/>
            </w:pPr>
            <m:oMathPara>
              <m:oMath>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1</m:t>
                    </m:r>
                  </m:sub>
                </m:sSub>
              </m:oMath>
            </m:oMathPara>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2284261" w14:textId="77777777" w:rsidR="00B862E5" w:rsidRPr="00B862E5" w:rsidRDefault="00B862E5" w:rsidP="00B862E5">
            <w:pPr>
              <w:ind w:firstLine="480"/>
            </w:pPr>
            <w:r w:rsidRPr="00B862E5">
              <w:t>+4</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D8770DD" w14:textId="77777777" w:rsidR="00B862E5" w:rsidRPr="00B862E5" w:rsidRDefault="00B862E5" w:rsidP="00B862E5">
            <w:pPr>
              <w:ind w:firstLine="480"/>
            </w:pPr>
            <w:r w:rsidRPr="00B862E5">
              <w:t>0.75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00177DF" w14:textId="77777777" w:rsidR="00B862E5" w:rsidRPr="00B862E5" w:rsidRDefault="00B862E5" w:rsidP="00B862E5">
            <w:pPr>
              <w:ind w:firstLine="480"/>
            </w:pPr>
            <w:r w:rsidRPr="00B862E5">
              <w:t>0.25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3607894" w14:textId="77777777" w:rsidR="00B862E5" w:rsidRPr="00B862E5" w:rsidRDefault="00B862E5" w:rsidP="00B862E5">
            <w:pPr>
              <w:ind w:firstLine="480"/>
            </w:pPr>
            <w:r w:rsidRPr="00B862E5">
              <w:t>1/16</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6FECC69" w14:textId="77777777" w:rsidR="00B862E5" w:rsidRPr="00B862E5" w:rsidRDefault="00B862E5" w:rsidP="00B862E5">
            <w:pPr>
              <w:ind w:firstLine="480"/>
            </w:pPr>
            <w:r w:rsidRPr="00B862E5">
              <w:t>3/16</w:t>
            </w:r>
          </w:p>
        </w:tc>
      </w:tr>
    </w:tbl>
    <w:p w14:paraId="53B8870F" w14:textId="77777777" w:rsidR="00B862E5" w:rsidRPr="00B862E5" w:rsidRDefault="00B862E5" w:rsidP="00B862E5">
      <w:pPr>
        <w:ind w:firstLine="480"/>
      </w:pPr>
      <w:r w:rsidRPr="00B862E5">
        <w:t>从表</w:t>
      </w:r>
      <w:r w:rsidRPr="00B862E5">
        <w:t>4-11</w:t>
      </w:r>
      <w:r w:rsidRPr="00B862E5">
        <w:t>可以看出，三个</w:t>
      </w:r>
      <w:r w:rsidRPr="00B862E5">
        <w:t>S</w:t>
      </w:r>
      <w:r w:rsidRPr="00B862E5">
        <w:t>盒的简化攻击结果完全相同。这并不说明三个</w:t>
      </w:r>
      <w:r w:rsidRPr="00B862E5">
        <w:t>S</w:t>
      </w:r>
      <w:r w:rsidRPr="00B862E5">
        <w:t>盒在完整密码中的抗线性攻击能力完全一致，而是说明在单</w:t>
      </w:r>
      <w:r w:rsidRPr="00B862E5">
        <w:t>S</w:t>
      </w:r>
      <w:r w:rsidRPr="00B862E5">
        <w:t>盒、单线性逼近、单轮结构下，最大线性偏差相同会导致相近的候选密钥评分表现。</w:t>
      </w:r>
    </w:p>
    <w:p w14:paraId="692234C5" w14:textId="77777777" w:rsidR="00B862E5" w:rsidRPr="00B862E5" w:rsidRDefault="00B862E5" w:rsidP="00B862E5">
      <w:pPr>
        <w:ind w:firstLine="480"/>
      </w:pPr>
      <w:r w:rsidRPr="00B862E5">
        <w:t>因此，本文将该实验定位为线性攻击原理演示，而不是完整攻击。它的意义主要体现在以下两点：</w:t>
      </w:r>
    </w:p>
    <w:p w14:paraId="604F601A" w14:textId="77777777" w:rsidR="00B862E5" w:rsidRPr="00B862E5" w:rsidRDefault="00B862E5" w:rsidP="00B862E5">
      <w:pPr>
        <w:ind w:firstLine="480"/>
      </w:pPr>
      <w:r w:rsidRPr="00B862E5">
        <w:t>第一，说明</w:t>
      </w:r>
      <w:r w:rsidRPr="00B862E5">
        <w:t>LAT</w:t>
      </w:r>
      <w:r w:rsidRPr="00B862E5">
        <w:t>中的高偏差项可以直接转化为线性攻击中的统计关系。攻击者可以根据输入输出掩码构造线性表达式，并用候选密钥枚举统计偏差。</w:t>
      </w:r>
    </w:p>
    <w:p w14:paraId="46C4ADA7" w14:textId="51BCFE51" w:rsidR="00B862E5" w:rsidRPr="00B862E5" w:rsidRDefault="00B862E5" w:rsidP="00E91F76">
      <w:pPr>
        <w:ind w:firstLine="480"/>
      </w:pPr>
      <w:r w:rsidRPr="00B862E5">
        <w:t>第二，说明单个</w:t>
      </w:r>
      <w:r w:rsidRPr="00B862E5">
        <w:t>S</w:t>
      </w:r>
      <w:r w:rsidRPr="00B862E5">
        <w:t>盒的最大</w:t>
      </w:r>
      <w:r w:rsidRPr="00B862E5">
        <w:t>LAT</w:t>
      </w:r>
      <w:r w:rsidRPr="00B862E5">
        <w:t>偏差只是完整密码线性安全性的一部分。对于多轮分组密码，还需要考虑线性逼近在多轮结构中的传播、轮函数线性层的掩码扩散、不同轮密钥之间的关系以及数据复杂度等因素。</w:t>
      </w:r>
    </w:p>
    <w:p w14:paraId="0246CA4C" w14:textId="4706B253" w:rsidR="00B862E5" w:rsidRPr="00B862E5" w:rsidRDefault="00B862E5" w:rsidP="00B862E5">
      <w:pPr>
        <w:pStyle w:val="2"/>
      </w:pPr>
      <w:r w:rsidRPr="00B862E5">
        <w:t>4</w:t>
      </w:r>
      <w:r>
        <w:rPr>
          <w:rFonts w:hint="eastAsia"/>
        </w:rPr>
        <w:t xml:space="preserve"> </w:t>
      </w:r>
      <w:r w:rsidRPr="00B862E5">
        <w:t>bit</w:t>
      </w:r>
      <w:r w:rsidRPr="00B862E5">
        <w:t>仿射等价类与隐式方程补充分析</w:t>
      </w:r>
    </w:p>
    <w:p w14:paraId="70CB64ED" w14:textId="77777777" w:rsidR="00B862E5" w:rsidRPr="00B862E5" w:rsidRDefault="00B862E5" w:rsidP="00B862E5">
      <w:pPr>
        <w:ind w:firstLine="480"/>
      </w:pPr>
      <w:r w:rsidRPr="00B862E5">
        <w:t>除</w:t>
      </w:r>
      <w:r w:rsidRPr="00B862E5">
        <w:t>PRESENT</w:t>
      </w:r>
      <w:r w:rsidRPr="00B862E5">
        <w:t>、</w:t>
      </w:r>
      <w:r w:rsidRPr="00B862E5">
        <w:t>GIFT</w:t>
      </w:r>
      <w:r w:rsidRPr="00B862E5">
        <w:t>和</w:t>
      </w:r>
      <w:r w:rsidRPr="00B862E5">
        <w:t>Midori</w:t>
      </w:r>
      <w:r w:rsidRPr="00B862E5">
        <w:t>三个典型</w:t>
      </w:r>
      <w:r w:rsidRPr="00B862E5">
        <w:t>S</w:t>
      </w:r>
      <w:r w:rsidRPr="00B862E5">
        <w:t>盒外，本文还对若干</w:t>
      </w:r>
      <w:r w:rsidRPr="00B862E5">
        <w:t>4bit</w:t>
      </w:r>
      <w:r w:rsidRPr="00B862E5">
        <w:t>仿射等价类代表元进行了隐式方程与线性攻击分析。实验中共选取</w:t>
      </w:r>
      <w:r w:rsidRPr="00B862E5">
        <w:t>16</w:t>
      </w:r>
      <w:r w:rsidRPr="00B862E5">
        <w:t>个仿射等价类代表元，并计算其隐式方程、非线性度、差分均匀性、代数次数、不动点、对合性和线性攻击等级等指标。</w:t>
      </w:r>
    </w:p>
    <w:p w14:paraId="45EBD574" w14:textId="4C75B521" w:rsidR="00B862E5" w:rsidRPr="00B862E5" w:rsidRDefault="00B862E5" w:rsidP="00B862E5">
      <w:pPr>
        <w:pStyle w:val="3"/>
      </w:pPr>
      <w:r w:rsidRPr="00B862E5">
        <w:t>代表元性能概况</w:t>
      </w:r>
    </w:p>
    <w:p w14:paraId="0368AF91" w14:textId="77777777" w:rsidR="00B862E5" w:rsidRPr="00B862E5" w:rsidRDefault="00B862E5" w:rsidP="00B862E5">
      <w:pPr>
        <w:ind w:firstLine="480"/>
      </w:pPr>
      <w:r w:rsidRPr="00B862E5">
        <w:t>16</w:t>
      </w:r>
      <w:r w:rsidRPr="00B862E5">
        <w:t>个代表元的统计结果显示，不同代表元之间性能差异显著。其中，部分代表元存在形如</w:t>
      </w:r>
    </w:p>
    <w:p w14:paraId="6223FAC8" w14:textId="747C4F43" w:rsidR="00B862E5" w:rsidRPr="00B862E5" w:rsidRDefault="00000000" w:rsidP="00B862E5">
      <w:pPr>
        <w:ind w:firstLine="480"/>
      </w:pPr>
      <m:oMathPara>
        <m:oMath>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j</m:t>
              </m:r>
            </m:sub>
          </m:sSub>
          <m:r>
            <w:rPr>
              <w:rFonts w:ascii="Cambria Math" w:hAnsi="Cambria Math"/>
            </w:rPr>
            <m:t>=0</m:t>
          </m:r>
        </m:oMath>
      </m:oMathPara>
    </w:p>
    <w:p w14:paraId="1958B1D6" w14:textId="77777777" w:rsidR="00B862E5" w:rsidRPr="00B862E5" w:rsidRDefault="00B862E5" w:rsidP="00B862E5">
      <w:pPr>
        <w:ind w:firstLine="480"/>
      </w:pPr>
      <w:r w:rsidRPr="00B862E5">
        <w:t>的线性关系，导致其非线性度为</w:t>
      </w:r>
      <w:r w:rsidRPr="00B862E5">
        <w:t>0</w:t>
      </w:r>
      <w:r w:rsidRPr="00B862E5">
        <w:t>，并在</w:t>
      </w:r>
      <w:r w:rsidRPr="00B862E5">
        <w:t>LAT</w:t>
      </w:r>
      <w:r w:rsidRPr="00B862E5">
        <w:t>中出现完美线性逼近。这类</w:t>
      </w:r>
      <w:r w:rsidRPr="00B862E5">
        <w:t>S</w:t>
      </w:r>
      <w:r w:rsidRPr="00B862E5">
        <w:t>盒虽然可能作为某些代数分类中的代表元，但并不适合作为密码算法中的非线性部件。</w:t>
      </w:r>
    </w:p>
    <w:p w14:paraId="7AAB16C9" w14:textId="77777777" w:rsidR="00B862E5" w:rsidRPr="00B862E5" w:rsidRDefault="00B862E5" w:rsidP="00B862E5">
      <w:pPr>
        <w:ind w:firstLine="480"/>
      </w:pPr>
      <w:r w:rsidRPr="00B862E5">
        <w:t>在</w:t>
      </w:r>
      <w:r w:rsidRPr="00B862E5">
        <w:t>16</w:t>
      </w:r>
      <w:r w:rsidRPr="00B862E5">
        <w:t>个代表元中，</w:t>
      </w:r>
      <w:r w:rsidRPr="00B862E5">
        <w:t>PRESENT</w:t>
      </w:r>
      <w:r w:rsidRPr="00B862E5">
        <w:t>对应的代表元具有较好的密码学指标：</w:t>
      </w:r>
    </w:p>
    <w:p w14:paraId="7691B213" w14:textId="1B121BF9" w:rsidR="00E91F76" w:rsidRPr="00B862E5" w:rsidRDefault="00E91F76" w:rsidP="00E91F76">
      <w:pPr>
        <w:ind w:firstLine="480"/>
      </w:pPr>
      <m:oMathPara>
        <m:oMath>
          <m:r>
            <w:rPr>
              <w:rFonts w:ascii="Cambria Math" w:hAnsi="Cambria Math"/>
            </w:rPr>
            <m:t>NL=4,δ=4,deg=3,</m:t>
          </m:r>
          <m:d>
            <m:dPr>
              <m:begChr m:val="|"/>
              <m:endChr m:val="|"/>
              <m:ctrlPr>
                <w:rPr>
                  <w:rFonts w:ascii="Cambria Math" w:hAnsi="Cambria Math"/>
                  <w:i/>
                </w:rPr>
              </m:ctrlPr>
            </m:dPr>
            <m:e>
              <m:r>
                <w:rPr>
                  <w:rFonts w:ascii="Cambria Math" w:hAnsi="Cambria Math"/>
                </w:rPr>
                <m:t>LA</m:t>
              </m:r>
              <m:sSub>
                <m:sSubPr>
                  <m:ctrlPr>
                    <w:rPr>
                      <w:rFonts w:ascii="Cambria Math" w:hAnsi="Cambria Math"/>
                      <w:i/>
                    </w:rPr>
                  </m:ctrlPr>
                </m:sSubPr>
                <m:e>
                  <m:r>
                    <w:rPr>
                      <w:rFonts w:ascii="Cambria Math" w:hAnsi="Cambria Math"/>
                    </w:rPr>
                    <m:t>T</m:t>
                  </m:r>
                </m:e>
                <m:sub>
                  <m:r>
                    <w:rPr>
                      <w:rFonts w:ascii="Cambria Math" w:hAnsi="Cambria Math"/>
                    </w:rPr>
                    <m:t>max</m:t>
                  </m:r>
                </m:sub>
              </m:sSub>
            </m:e>
          </m:d>
          <m:r>
            <w:rPr>
              <w:rFonts w:ascii="Cambria Math" w:hAnsi="Cambria Math"/>
            </w:rPr>
            <m:t>=4</m:t>
          </m:r>
        </m:oMath>
      </m:oMathPara>
    </w:p>
    <w:p w14:paraId="69286E3F" w14:textId="77777777" w:rsidR="00B862E5" w:rsidRPr="00B862E5" w:rsidRDefault="00B862E5" w:rsidP="00B862E5">
      <w:pPr>
        <w:ind w:firstLine="480"/>
      </w:pPr>
      <w:r w:rsidRPr="00B862E5">
        <w:t>这说明</w:t>
      </w:r>
      <w:r w:rsidRPr="00B862E5">
        <w:t>PRESENT S</w:t>
      </w:r>
      <w:r w:rsidRPr="00B862E5">
        <w:t>盒所在的类别具有优良的非线性和差分性质。相比之下，许多代表元非线性度为</w:t>
      </w:r>
      <w:r w:rsidRPr="00B862E5">
        <w:t>0</w:t>
      </w:r>
      <w:r w:rsidRPr="00B862E5">
        <w:t>，差分均匀性较高，且存在完美线性关系，安全性明显不足。</w:t>
      </w:r>
    </w:p>
    <w:p w14:paraId="4F1A52EF" w14:textId="5CB9BC90" w:rsidR="00B862E5" w:rsidRPr="00B862E5" w:rsidRDefault="00B862E5" w:rsidP="00B862E5">
      <w:pPr>
        <w:pStyle w:val="3"/>
      </w:pPr>
      <w:r w:rsidRPr="00B862E5">
        <w:t>隐式方程分类结果</w:t>
      </w:r>
    </w:p>
    <w:p w14:paraId="3FEC71D1" w14:textId="77777777" w:rsidR="00B862E5" w:rsidRPr="00B862E5" w:rsidRDefault="00B862E5" w:rsidP="00B862E5">
      <w:pPr>
        <w:ind w:firstLine="480"/>
      </w:pPr>
      <w:r w:rsidRPr="00B862E5">
        <w:t>对</w:t>
      </w:r>
      <w:r w:rsidRPr="00B862E5">
        <w:t>16</w:t>
      </w:r>
      <w:r w:rsidRPr="00B862E5">
        <w:t>个代表元的隐式方程进行分类，可得到</w:t>
      </w:r>
      <w:r w:rsidRPr="00B862E5">
        <w:t>11</w:t>
      </w:r>
      <w:r w:rsidRPr="00B862E5">
        <w:t>个解向量类别。其中，一些类别的隐式方程为简单线性方程，如</w:t>
      </w:r>
    </w:p>
    <w:p w14:paraId="6CD73457" w14:textId="31B2E120" w:rsidR="00B862E5" w:rsidRPr="00B862E5" w:rsidRDefault="00000000" w:rsidP="00B862E5">
      <w:pPr>
        <w:ind w:firstLine="480"/>
      </w:pPr>
      <m:oMathPara>
        <m:oMath>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0</m:t>
              </m:r>
            </m:sub>
          </m:sSub>
          <m:r>
            <w:rPr>
              <w:rFonts w:ascii="Cambria Math" w:hAnsi="Cambria Math"/>
            </w:rPr>
            <m:t>=0</m:t>
          </m:r>
        </m:oMath>
      </m:oMathPara>
    </w:p>
    <w:p w14:paraId="16FFF082" w14:textId="77777777" w:rsidR="00B862E5" w:rsidRPr="00B862E5" w:rsidRDefault="00B862E5" w:rsidP="00B862E5">
      <w:pPr>
        <w:ind w:firstLine="480"/>
      </w:pPr>
      <w:r w:rsidRPr="00B862E5">
        <w:t>或</w:t>
      </w:r>
    </w:p>
    <w:p w14:paraId="73BA6B4A" w14:textId="24034B42" w:rsidR="00B862E5" w:rsidRPr="00B862E5" w:rsidRDefault="00000000" w:rsidP="00B862E5">
      <w:pPr>
        <w:ind w:firstLine="480"/>
      </w:pPr>
      <m:oMathPara>
        <m:oMath>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2</m:t>
              </m:r>
            </m:sub>
          </m:sSub>
          <m:r>
            <w:rPr>
              <w:rFonts w:ascii="Cambria Math" w:hAnsi="Cambria Math"/>
            </w:rPr>
            <m:t>=0</m:t>
          </m:r>
        </m:oMath>
      </m:oMathPara>
    </w:p>
    <w:p w14:paraId="51B2DB56" w14:textId="77777777" w:rsidR="00B862E5" w:rsidRPr="00B862E5" w:rsidRDefault="00B862E5" w:rsidP="00B862E5">
      <w:pPr>
        <w:ind w:firstLine="480"/>
      </w:pPr>
      <w:r w:rsidRPr="00B862E5">
        <w:t>这类方程表明输入和输出之间存在直接线性联系，通常会导致较强的线性泄露。另一些类别的隐式方程包含二次项，如</w:t>
      </w:r>
    </w:p>
    <w:p w14:paraId="559549FB" w14:textId="34BBCA21" w:rsidR="00B862E5" w:rsidRPr="00B862E5" w:rsidRDefault="00000000" w:rsidP="00B862E5">
      <w:pPr>
        <w:ind w:firstLine="480"/>
      </w:pPr>
      <m:oMathPara>
        <m:oMath>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0</m:t>
              </m:r>
            </m:sub>
          </m:sSub>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0</m:t>
              </m:r>
            </m:sub>
          </m:sSub>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0</m:t>
              </m:r>
            </m:sub>
          </m:sSub>
          <m:sSub>
            <m:sSubPr>
              <m:ctrlPr>
                <w:rPr>
                  <w:rFonts w:ascii="Cambria Math" w:hAnsi="Cambria Math"/>
                  <w:i/>
                </w:rPr>
              </m:ctrlPr>
            </m:sSubPr>
            <m:e>
              <m:r>
                <w:rPr>
                  <w:rFonts w:ascii="Cambria Math" w:hAnsi="Cambria Math"/>
                </w:rPr>
                <m:t>y</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0</m:t>
              </m:r>
            </m:sub>
          </m:sSub>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=0</m:t>
          </m:r>
        </m:oMath>
      </m:oMathPara>
    </w:p>
    <w:p w14:paraId="5B4416EC" w14:textId="77777777" w:rsidR="00B862E5" w:rsidRPr="00B862E5" w:rsidRDefault="00B862E5" w:rsidP="00B862E5">
      <w:pPr>
        <w:ind w:firstLine="480"/>
      </w:pPr>
      <w:r w:rsidRPr="00B862E5">
        <w:t>该类方程结构更复杂，对应的</w:t>
      </w:r>
      <w:r w:rsidRPr="00B862E5">
        <w:t>S</w:t>
      </w:r>
      <w:r w:rsidRPr="00B862E5">
        <w:t>盒往往具有更高的非线性度。</w:t>
      </w:r>
    </w:p>
    <w:p w14:paraId="5E30356C" w14:textId="77777777" w:rsidR="00B862E5" w:rsidRPr="00B862E5" w:rsidRDefault="00B862E5" w:rsidP="00B862E5">
      <w:pPr>
        <w:ind w:firstLine="480"/>
      </w:pPr>
      <w:r w:rsidRPr="00B862E5">
        <w:t>隐式方程分类的意义在于，它提供了不同于传统指标的结构视角。传统指标告诉我们</w:t>
      </w:r>
      <w:r w:rsidRPr="00B862E5">
        <w:t>S</w:t>
      </w:r>
      <w:r w:rsidRPr="00B862E5">
        <w:t>盒</w:t>
      </w:r>
      <w:r w:rsidRPr="00B862E5">
        <w:t>“</w:t>
      </w:r>
      <w:r w:rsidRPr="00B862E5">
        <w:t>性能如何</w:t>
      </w:r>
      <w:r w:rsidRPr="00B862E5">
        <w:t>”</w:t>
      </w:r>
      <w:r w:rsidRPr="00B862E5">
        <w:t>，而隐式方程可以进一步帮助解释</w:t>
      </w:r>
      <w:r w:rsidRPr="00B862E5">
        <w:t>“</w:t>
      </w:r>
      <w:r w:rsidRPr="00B862E5">
        <w:t>为什么会出现这种性能</w:t>
      </w:r>
      <w:r w:rsidRPr="00B862E5">
        <w:t>”</w:t>
      </w:r>
      <w:r w:rsidRPr="00B862E5">
        <w:t>。当方程中存在直接线性关系时，</w:t>
      </w:r>
      <w:r w:rsidRPr="00B862E5">
        <w:t>LAT</w:t>
      </w:r>
      <w:r w:rsidRPr="00B862E5">
        <w:t>中通常更容易出现高偏差甚至完美线性逼近；当方程包含更复杂的二次项和混合项时，</w:t>
      </w:r>
      <w:r w:rsidRPr="00B862E5">
        <w:t>S</w:t>
      </w:r>
      <w:r w:rsidRPr="00B862E5">
        <w:t>盒的线性结构往往更难被直接利用。</w:t>
      </w:r>
    </w:p>
    <w:p w14:paraId="7A7E5A54" w14:textId="32717544" w:rsidR="00B862E5" w:rsidRPr="00B862E5" w:rsidRDefault="00B862E5" w:rsidP="00B862E5">
      <w:pPr>
        <w:pStyle w:val="3"/>
      </w:pPr>
      <w:r w:rsidRPr="00B862E5">
        <w:t>与</w:t>
      </w:r>
      <w:r w:rsidRPr="00B862E5">
        <w:t>PRESENT</w:t>
      </w:r>
      <w:r w:rsidRPr="00B862E5">
        <w:t>、</w:t>
      </w:r>
      <w:r w:rsidRPr="00B862E5">
        <w:t>GIFT</w:t>
      </w:r>
      <w:r w:rsidRPr="00B862E5">
        <w:t>、</w:t>
      </w:r>
      <w:r w:rsidRPr="00B862E5">
        <w:t>Midori</w:t>
      </w:r>
      <w:r w:rsidRPr="00B862E5">
        <w:t>的关系</w:t>
      </w:r>
    </w:p>
    <w:p w14:paraId="5C5C5082" w14:textId="759F3D50" w:rsidR="00B862E5" w:rsidRPr="00B862E5" w:rsidRDefault="00B862E5" w:rsidP="00B862E5">
      <w:pPr>
        <w:ind w:firstLine="480"/>
      </w:pPr>
      <w:r w:rsidRPr="00B862E5">
        <w:t>PRESENT</w:t>
      </w:r>
      <w:r w:rsidRPr="00B862E5">
        <w:t>、</w:t>
      </w:r>
      <w:r w:rsidRPr="00B862E5">
        <w:t>GIFT</w:t>
      </w:r>
      <w:r w:rsidRPr="00B862E5">
        <w:t>和</w:t>
      </w:r>
      <w:r w:rsidRPr="00B862E5">
        <w:t>Midori</w:t>
      </w:r>
      <w:r w:rsidRPr="00B862E5">
        <w:t>均为</w:t>
      </w:r>
      <w:r w:rsidRPr="00B862E5">
        <w:t>4bit</w:t>
      </w:r>
      <w:r w:rsidRPr="00B862E5">
        <w:t>轻量级密码中的实际</w:t>
      </w:r>
      <w:r w:rsidRPr="00B862E5">
        <w:t>S</w:t>
      </w:r>
      <w:r w:rsidRPr="00B862E5">
        <w:t>盒，其选取并非只依赖单一指标。</w:t>
      </w:r>
      <w:r w:rsidRPr="00B862E5">
        <w:t>PRESENT</w:t>
      </w:r>
      <w:r w:rsidRPr="00B862E5">
        <w:t>更强调综合安全指标，具有</w:t>
      </w:r>
      <w:r w:rsidRPr="00B862E5">
        <w:t xml:space="preserve"> </w:t>
      </w:r>
      <m:oMath>
        <m:r>
          <w:rPr>
            <w:rFonts w:ascii="Cambria Math" w:hAnsi="Cambria Math"/>
          </w:rPr>
          <m:t>NL=4</m:t>
        </m:r>
      </m:oMath>
      <w:r w:rsidRPr="00B862E5">
        <w:t>、</w:t>
      </w:r>
      <m:oMath>
        <m:r>
          <w:rPr>
            <w:rFonts w:ascii="Cambria Math" w:hAnsi="Cambria Math"/>
          </w:rPr>
          <m:t>δ=4</m:t>
        </m:r>
      </m:oMath>
      <w:r w:rsidRPr="00B862E5">
        <w:t>、</w:t>
      </w:r>
      <m:oMath>
        <m:r>
          <w:rPr>
            <w:rFonts w:ascii="Cambria Math" w:hAnsi="Cambria Math"/>
          </w:rPr>
          <m:t>deg=3</m:t>
        </m:r>
      </m:oMath>
      <w:r w:rsidRPr="00B862E5">
        <w:t>、无不动点等特点。</w:t>
      </w:r>
      <w:r w:rsidRPr="00B862E5">
        <w:t>GIFT</w:t>
      </w:r>
      <w:r w:rsidRPr="00B862E5">
        <w:t>在保持</w:t>
      </w:r>
      <w:r w:rsidRPr="00B862E5">
        <w:t xml:space="preserve"> </w:t>
      </w:r>
      <m:oMath>
        <m:r>
          <w:rPr>
            <w:rFonts w:ascii="Cambria Math" w:hAnsi="Cambria Math"/>
          </w:rPr>
          <m:t>NL=4</m:t>
        </m:r>
      </m:oMath>
      <w:r w:rsidRPr="00B862E5">
        <w:t xml:space="preserve"> </w:t>
      </w:r>
      <w:r w:rsidRPr="00B862E5">
        <w:t>和</w:t>
      </w:r>
      <w:r w:rsidRPr="00B862E5">
        <w:t xml:space="preserve"> </w:t>
      </w:r>
      <m:oMath>
        <m:r>
          <w:rPr>
            <w:rFonts w:ascii="Cambria Math" w:hAnsi="Cambria Math"/>
          </w:rPr>
          <m:t>deg=3</m:t>
        </m:r>
      </m:oMath>
      <w:r w:rsidRPr="00B862E5">
        <w:t xml:space="preserve"> </w:t>
      </w:r>
      <w:r w:rsidRPr="00B862E5">
        <w:t>的同时接受</w:t>
      </w:r>
      <w:r w:rsidRPr="00B862E5">
        <w:t xml:space="preserve"> </w:t>
      </w:r>
      <m:oMath>
        <m:r>
          <w:rPr>
            <w:rFonts w:ascii="Cambria Math" w:hAnsi="Cambria Math"/>
          </w:rPr>
          <m:t>δ=6</m:t>
        </m:r>
      </m:oMath>
      <w:r w:rsidRPr="00B862E5">
        <w:t>，体现了硬件效率和整体结构设计中的权衡。</w:t>
      </w:r>
      <w:r w:rsidRPr="00B862E5">
        <w:t>Midori</w:t>
      </w:r>
      <w:r w:rsidRPr="00B862E5">
        <w:t>则选择满足对合性的</w:t>
      </w:r>
      <w:r w:rsidRPr="00B862E5">
        <w:t>S</w:t>
      </w:r>
      <w:r w:rsidRPr="00B862E5">
        <w:t>盒，以便加解密共用硬件，从而降低实现代价，但其不动点数量为</w:t>
      </w:r>
      <w:r w:rsidRPr="00B862E5">
        <w:t>4</w:t>
      </w:r>
      <w:r w:rsidRPr="00B862E5">
        <w:t>。</w:t>
      </w:r>
    </w:p>
    <w:p w14:paraId="5C897F24" w14:textId="77777777" w:rsidR="00B862E5" w:rsidRPr="00B862E5" w:rsidRDefault="00B862E5" w:rsidP="00B862E5">
      <w:pPr>
        <w:ind w:firstLine="480"/>
      </w:pPr>
      <w:r w:rsidRPr="00B862E5">
        <w:t>因此，</w:t>
      </w:r>
      <w:r w:rsidRPr="00B862E5">
        <w:t>4bit S</w:t>
      </w:r>
      <w:r w:rsidRPr="00B862E5">
        <w:t>盒选型需要综合考虑以下因素：</w:t>
      </w:r>
    </w:p>
    <w:p w14:paraId="21DF61D8" w14:textId="77777777" w:rsidR="00B862E5" w:rsidRPr="00B862E5" w:rsidRDefault="00B862E5" w:rsidP="00B862E5">
      <w:pPr>
        <w:numPr>
          <w:ilvl w:val="0"/>
          <w:numId w:val="12"/>
        </w:numPr>
        <w:ind w:firstLine="480"/>
      </w:pPr>
      <w:r w:rsidRPr="00B862E5">
        <w:t>非线性度是否达到较优水平；</w:t>
      </w:r>
    </w:p>
    <w:p w14:paraId="11B9662D" w14:textId="77777777" w:rsidR="00B862E5" w:rsidRPr="00B862E5" w:rsidRDefault="00B862E5" w:rsidP="00B862E5">
      <w:pPr>
        <w:numPr>
          <w:ilvl w:val="0"/>
          <w:numId w:val="12"/>
        </w:numPr>
        <w:ind w:firstLine="480"/>
      </w:pPr>
      <w:r w:rsidRPr="00B862E5">
        <w:t>差分均匀性是否足够低；</w:t>
      </w:r>
    </w:p>
    <w:p w14:paraId="10918380" w14:textId="77777777" w:rsidR="00B862E5" w:rsidRPr="00B862E5" w:rsidRDefault="00B862E5" w:rsidP="00B862E5">
      <w:pPr>
        <w:numPr>
          <w:ilvl w:val="0"/>
          <w:numId w:val="12"/>
        </w:numPr>
        <w:ind w:firstLine="480"/>
      </w:pPr>
      <w:r w:rsidRPr="00B862E5">
        <w:t>代数次数是否达到理论上界；</w:t>
      </w:r>
    </w:p>
    <w:p w14:paraId="396E6CFD" w14:textId="77777777" w:rsidR="00B862E5" w:rsidRPr="00B862E5" w:rsidRDefault="00B862E5" w:rsidP="00B862E5">
      <w:pPr>
        <w:numPr>
          <w:ilvl w:val="0"/>
          <w:numId w:val="12"/>
        </w:numPr>
        <w:ind w:firstLine="480"/>
      </w:pPr>
      <w:r w:rsidRPr="00B862E5">
        <w:t>是否存在完美线性逼近；</w:t>
      </w:r>
    </w:p>
    <w:p w14:paraId="5C57F52F" w14:textId="77777777" w:rsidR="00B862E5" w:rsidRPr="00B862E5" w:rsidRDefault="00B862E5" w:rsidP="00B862E5">
      <w:pPr>
        <w:numPr>
          <w:ilvl w:val="0"/>
          <w:numId w:val="12"/>
        </w:numPr>
        <w:ind w:firstLine="480"/>
      </w:pPr>
      <w:r w:rsidRPr="00B862E5">
        <w:t>是否存在过多不动点；</w:t>
      </w:r>
    </w:p>
    <w:p w14:paraId="3565ECA8" w14:textId="77777777" w:rsidR="00B862E5" w:rsidRPr="00B862E5" w:rsidRDefault="00B862E5" w:rsidP="00B862E5">
      <w:pPr>
        <w:numPr>
          <w:ilvl w:val="0"/>
          <w:numId w:val="12"/>
        </w:numPr>
        <w:ind w:firstLine="480"/>
      </w:pPr>
      <w:r w:rsidRPr="00B862E5">
        <w:t>是否需要对合性以支持硬件复用；</w:t>
      </w:r>
    </w:p>
    <w:p w14:paraId="5DEB0DC2" w14:textId="2F2430E0" w:rsidR="00B862E5" w:rsidRPr="00B862E5" w:rsidRDefault="00B862E5" w:rsidP="00B862E5">
      <w:pPr>
        <w:numPr>
          <w:ilvl w:val="0"/>
          <w:numId w:val="12"/>
        </w:numPr>
        <w:ind w:firstLine="480"/>
      </w:pPr>
      <w:r w:rsidRPr="00B862E5">
        <w:t>是否与算法整体线性层和置换结构匹配。</w:t>
      </w:r>
    </w:p>
    <w:p w14:paraId="1D7BBB6C" w14:textId="25F43473" w:rsidR="00B862E5" w:rsidRPr="00B862E5" w:rsidRDefault="00B862E5" w:rsidP="00B862E5">
      <w:pPr>
        <w:pStyle w:val="2"/>
      </w:pPr>
      <w:r w:rsidRPr="00B862E5">
        <w:t>本章小结</w:t>
      </w:r>
    </w:p>
    <w:p w14:paraId="548F5991" w14:textId="773D7D06" w:rsidR="00901947" w:rsidRDefault="00901947" w:rsidP="00901947">
      <w:pPr>
        <w:ind w:firstLine="480"/>
      </w:pPr>
      <w:r>
        <w:rPr>
          <w:rFonts w:hint="eastAsia"/>
        </w:rPr>
        <w:t>本章对</w:t>
      </w:r>
      <w:r>
        <w:rPr>
          <w:rFonts w:hint="eastAsia"/>
        </w:rPr>
        <w:t>PRESENT</w:t>
      </w:r>
      <w:r>
        <w:rPr>
          <w:rFonts w:hint="eastAsia"/>
        </w:rPr>
        <w:t>、</w:t>
      </w:r>
      <w:r>
        <w:rPr>
          <w:rFonts w:hint="eastAsia"/>
        </w:rPr>
        <w:t>GIFT</w:t>
      </w:r>
      <w:r>
        <w:rPr>
          <w:rFonts w:hint="eastAsia"/>
        </w:rPr>
        <w:t>和</w:t>
      </w:r>
      <w:r>
        <w:rPr>
          <w:rFonts w:hint="eastAsia"/>
        </w:rPr>
        <w:t>Midori</w:t>
      </w:r>
      <w:r>
        <w:rPr>
          <w:rFonts w:hint="eastAsia"/>
        </w:rPr>
        <w:t>三个典型</w:t>
      </w:r>
      <w:r>
        <w:rPr>
          <w:rFonts w:hint="eastAsia"/>
        </w:rPr>
        <w:t>4bit S</w:t>
      </w:r>
      <w:r>
        <w:rPr>
          <w:rFonts w:hint="eastAsia"/>
        </w:rPr>
        <w:t>盒进行了代数表示与密码学性质的简要对比。首先，通过</w:t>
      </w:r>
      <w:r>
        <w:rPr>
          <w:rFonts w:hint="eastAsia"/>
        </w:rPr>
        <w:t>ANF</w:t>
      </w:r>
      <w:r>
        <w:rPr>
          <w:rFonts w:hint="eastAsia"/>
        </w:rPr>
        <w:t>结构可以看出，三个</w:t>
      </w:r>
      <w:r>
        <w:rPr>
          <w:rFonts w:hint="eastAsia"/>
        </w:rPr>
        <w:t>S</w:t>
      </w:r>
      <w:r>
        <w:rPr>
          <w:rFonts w:hint="eastAsia"/>
        </w:rPr>
        <w:t>盒的整体代数次数均为</w:t>
      </w:r>
      <w:r>
        <w:rPr>
          <w:rFonts w:hint="eastAsia"/>
        </w:rPr>
        <w:t>3</w:t>
      </w:r>
      <w:r>
        <w:rPr>
          <w:rFonts w:hint="eastAsia"/>
        </w:rPr>
        <w:t>，达到</w:t>
      </w:r>
      <w:r>
        <w:rPr>
          <w:rFonts w:hint="eastAsia"/>
        </w:rPr>
        <w:t>4bit</w:t>
      </w:r>
      <w:r>
        <w:rPr>
          <w:rFonts w:hint="eastAsia"/>
        </w:rPr>
        <w:t>双射</w:t>
      </w:r>
      <w:r>
        <w:rPr>
          <w:rFonts w:hint="eastAsia"/>
        </w:rPr>
        <w:t>S</w:t>
      </w:r>
      <w:r>
        <w:rPr>
          <w:rFonts w:hint="eastAsia"/>
        </w:rPr>
        <w:t>盒分量函数代数次数的理论上界。其中，</w:t>
      </w:r>
      <w:r>
        <w:rPr>
          <w:rFonts w:hint="eastAsia"/>
        </w:rPr>
        <w:t>PRESENT</w:t>
      </w:r>
      <w:r>
        <w:rPr>
          <w:rFonts w:hint="eastAsia"/>
        </w:rPr>
        <w:t>和</w:t>
      </w:r>
      <w:r>
        <w:rPr>
          <w:rFonts w:hint="eastAsia"/>
        </w:rPr>
        <w:t>Midori</w:t>
      </w:r>
      <w:r>
        <w:rPr>
          <w:rFonts w:hint="eastAsia"/>
        </w:rPr>
        <w:t>均有三个分量函数达到三次，</w:t>
      </w:r>
      <w:r>
        <w:rPr>
          <w:rFonts w:hint="eastAsia"/>
        </w:rPr>
        <w:t>GIFT</w:t>
      </w:r>
      <w:r>
        <w:rPr>
          <w:rFonts w:hint="eastAsia"/>
        </w:rPr>
        <w:t>有两个分量函数达到三次，说明三者在代数复杂度方面均具有较好表现。</w:t>
      </w:r>
    </w:p>
    <w:p w14:paraId="38FB7DDA" w14:textId="10005159" w:rsidR="00901947" w:rsidRDefault="00901947" w:rsidP="00901947">
      <w:pPr>
        <w:ind w:firstLine="480"/>
      </w:pPr>
      <w:r>
        <w:rPr>
          <w:rFonts w:hint="eastAsia"/>
        </w:rPr>
        <w:t>其次，从核心密码学指标看，</w:t>
      </w:r>
      <w:r>
        <w:rPr>
          <w:rFonts w:hint="eastAsia"/>
        </w:rPr>
        <w:t>PRESENT</w:t>
      </w:r>
      <w:r>
        <w:rPr>
          <w:rFonts w:hint="eastAsia"/>
        </w:rPr>
        <w:t>、</w:t>
      </w:r>
      <w:r>
        <w:rPr>
          <w:rFonts w:hint="eastAsia"/>
        </w:rPr>
        <w:t>GIFT</w:t>
      </w:r>
      <w:r>
        <w:rPr>
          <w:rFonts w:hint="eastAsia"/>
        </w:rPr>
        <w:t>和</w:t>
      </w:r>
      <w:r>
        <w:rPr>
          <w:rFonts w:hint="eastAsia"/>
        </w:rPr>
        <w:t>Midori</w:t>
      </w:r>
      <w:r>
        <w:rPr>
          <w:rFonts w:hint="eastAsia"/>
        </w:rPr>
        <w:t>的非线性度均为</w:t>
      </w:r>
      <w:r>
        <w:rPr>
          <w:rFonts w:hint="eastAsia"/>
        </w:rPr>
        <w:t>4</w:t>
      </w:r>
      <w:r>
        <w:rPr>
          <w:rFonts w:hint="eastAsia"/>
        </w:rPr>
        <w:t>，最大</w:t>
      </w:r>
      <w:r>
        <w:rPr>
          <w:rFonts w:hint="eastAsia"/>
        </w:rPr>
        <w:t>LAT</w:t>
      </w:r>
      <w:r>
        <w:rPr>
          <w:rFonts w:hint="eastAsia"/>
        </w:rPr>
        <w:t>绝对值均为</w:t>
      </w:r>
      <w:r>
        <w:rPr>
          <w:rFonts w:hint="eastAsia"/>
        </w:rPr>
        <w:t>4</w:t>
      </w:r>
      <w:r>
        <w:rPr>
          <w:rFonts w:hint="eastAsia"/>
        </w:rPr>
        <w:t>，说明三者在单</w:t>
      </w:r>
      <w:r>
        <w:rPr>
          <w:rFonts w:hint="eastAsia"/>
        </w:rPr>
        <w:t>S</w:t>
      </w:r>
      <w:r>
        <w:rPr>
          <w:rFonts w:hint="eastAsia"/>
        </w:rPr>
        <w:t>盒线性逼近层面具有相同的最大偏差。</w:t>
      </w:r>
      <w:r>
        <w:rPr>
          <w:rFonts w:hint="eastAsia"/>
        </w:rPr>
        <w:t>PRESENT</w:t>
      </w:r>
      <w:r>
        <w:rPr>
          <w:rFonts w:hint="eastAsia"/>
        </w:rPr>
        <w:t>和</w:t>
      </w:r>
      <w:r>
        <w:rPr>
          <w:rFonts w:hint="eastAsia"/>
        </w:rPr>
        <w:t>Midori</w:t>
      </w:r>
      <w:r>
        <w:rPr>
          <w:rFonts w:hint="eastAsia"/>
        </w:rPr>
        <w:t>的差分均匀性为</w:t>
      </w:r>
      <w:r>
        <w:rPr>
          <w:rFonts w:hint="eastAsia"/>
        </w:rPr>
        <w:t>4</w:t>
      </w:r>
      <w:r>
        <w:rPr>
          <w:rFonts w:hint="eastAsia"/>
        </w:rPr>
        <w:t>，达到</w:t>
      </w:r>
      <w:r>
        <w:rPr>
          <w:rFonts w:hint="eastAsia"/>
        </w:rPr>
        <w:t>4bit</w:t>
      </w:r>
      <w:r>
        <w:rPr>
          <w:rFonts w:hint="eastAsia"/>
        </w:rPr>
        <w:t>双射</w:t>
      </w:r>
      <w:r>
        <w:rPr>
          <w:rFonts w:hint="eastAsia"/>
        </w:rPr>
        <w:t>S</w:t>
      </w:r>
      <w:r>
        <w:rPr>
          <w:rFonts w:hint="eastAsia"/>
        </w:rPr>
        <w:t>盒的较优水平；</w:t>
      </w:r>
      <w:r>
        <w:rPr>
          <w:rFonts w:hint="eastAsia"/>
        </w:rPr>
        <w:t>GIFT</w:t>
      </w:r>
      <w:r>
        <w:rPr>
          <w:rFonts w:hint="eastAsia"/>
        </w:rPr>
        <w:t>的差分均匀性为</w:t>
      </w:r>
      <w:r>
        <w:rPr>
          <w:rFonts w:hint="eastAsia"/>
        </w:rPr>
        <w:t>6</w:t>
      </w:r>
      <w:r>
        <w:rPr>
          <w:rFonts w:hint="eastAsia"/>
        </w:rPr>
        <w:t>，说明</w:t>
      </w:r>
      <w:r>
        <w:rPr>
          <w:rFonts w:hint="eastAsia"/>
        </w:rPr>
        <w:lastRenderedPageBreak/>
        <w:t>其在差分性能上相对前两者有所让步。这表明在</w:t>
      </w:r>
      <w:r>
        <w:rPr>
          <w:rFonts w:hint="eastAsia"/>
        </w:rPr>
        <w:t>4bit S</w:t>
      </w:r>
      <w:r>
        <w:rPr>
          <w:rFonts w:hint="eastAsia"/>
        </w:rPr>
        <w:t>盒中，非线性度和差分均匀性并不完全等价，不能只依据单一指标评价</w:t>
      </w:r>
      <w:r>
        <w:rPr>
          <w:rFonts w:hint="eastAsia"/>
        </w:rPr>
        <w:t>S</w:t>
      </w:r>
      <w:r>
        <w:rPr>
          <w:rFonts w:hint="eastAsia"/>
        </w:rPr>
        <w:t>盒优劣。</w:t>
      </w:r>
    </w:p>
    <w:p w14:paraId="644DCC65" w14:textId="56016EB1" w:rsidR="00901947" w:rsidRDefault="00901947" w:rsidP="00901947">
      <w:pPr>
        <w:ind w:firstLine="480"/>
      </w:pPr>
      <w:r>
        <w:rPr>
          <w:rFonts w:hint="eastAsia"/>
        </w:rPr>
        <w:t>再次，</w:t>
      </w:r>
      <w:r>
        <w:rPr>
          <w:rFonts w:hint="eastAsia"/>
        </w:rPr>
        <w:t>Midori S</w:t>
      </w:r>
      <w:r>
        <w:rPr>
          <w:rFonts w:hint="eastAsia"/>
        </w:rPr>
        <w:t>盒满足对合性，可以支持加密和解密共用同一套</w:t>
      </w:r>
      <w:r>
        <w:rPr>
          <w:rFonts w:hint="eastAsia"/>
        </w:rPr>
        <w:t>S</w:t>
      </w:r>
      <w:r>
        <w:rPr>
          <w:rFonts w:hint="eastAsia"/>
        </w:rPr>
        <w:t>盒电路，适合低能耗、低面积场景。但</w:t>
      </w:r>
      <w:r>
        <w:rPr>
          <w:rFonts w:hint="eastAsia"/>
        </w:rPr>
        <w:t>Midori</w:t>
      </w:r>
      <w:r>
        <w:rPr>
          <w:rFonts w:hint="eastAsia"/>
        </w:rPr>
        <w:t>存在</w:t>
      </w:r>
      <w:r>
        <w:rPr>
          <w:rFonts w:hint="eastAsia"/>
        </w:rPr>
        <w:t>4</w:t>
      </w:r>
      <w:r>
        <w:rPr>
          <w:rFonts w:hint="eastAsia"/>
        </w:rPr>
        <w:t>个不动点，而</w:t>
      </w:r>
      <w:r>
        <w:rPr>
          <w:rFonts w:hint="eastAsia"/>
        </w:rPr>
        <w:t>PRESENT</w:t>
      </w:r>
      <w:r>
        <w:rPr>
          <w:rFonts w:hint="eastAsia"/>
        </w:rPr>
        <w:t>和</w:t>
      </w:r>
      <w:r>
        <w:rPr>
          <w:rFonts w:hint="eastAsia"/>
        </w:rPr>
        <w:t>GIFT</w:t>
      </w:r>
      <w:r>
        <w:rPr>
          <w:rFonts w:hint="eastAsia"/>
        </w:rPr>
        <w:t>均无不动点。这说明对合性虽然具有工程实现优势，但也可能带来额外结构特征，需要结合具体应用场景分析。</w:t>
      </w:r>
    </w:p>
    <w:p w14:paraId="00DDA5A7" w14:textId="7A381EC5" w:rsidR="00901947" w:rsidRDefault="00901947" w:rsidP="00901947">
      <w:pPr>
        <w:ind w:firstLine="480"/>
      </w:pPr>
      <w:r>
        <w:rPr>
          <w:rFonts w:hint="eastAsia"/>
        </w:rPr>
        <w:t>最后，本文利用低次隐式方程对部分</w:t>
      </w:r>
      <w:r>
        <w:rPr>
          <w:rFonts w:hint="eastAsia"/>
        </w:rPr>
        <w:t>4bit S</w:t>
      </w:r>
      <w:r>
        <w:rPr>
          <w:rFonts w:hint="eastAsia"/>
        </w:rPr>
        <w:t>盒结构进行了补充分析。结果表明，隐式方程能够从输入输出整体约束的角度揭示</w:t>
      </w:r>
      <w:r>
        <w:rPr>
          <w:rFonts w:hint="eastAsia"/>
        </w:rPr>
        <w:t>S</w:t>
      </w:r>
      <w:r>
        <w:rPr>
          <w:rFonts w:hint="eastAsia"/>
        </w:rPr>
        <w:t>盒的代数结构差异，特别是当方程中存在简单线性关系时，往往意味着</w:t>
      </w:r>
      <w:r>
        <w:rPr>
          <w:rFonts w:hint="eastAsia"/>
        </w:rPr>
        <w:t>S</w:t>
      </w:r>
      <w:r>
        <w:rPr>
          <w:rFonts w:hint="eastAsia"/>
        </w:rPr>
        <w:t>盒可能具有较强的线性相关性。因此，隐式方程分析可以作为</w:t>
      </w:r>
      <w:r>
        <w:rPr>
          <w:rFonts w:hint="eastAsia"/>
        </w:rPr>
        <w:t>ANF</w:t>
      </w:r>
      <w:r>
        <w:rPr>
          <w:rFonts w:hint="eastAsia"/>
        </w:rPr>
        <w:t>、</w:t>
      </w:r>
      <w:r>
        <w:rPr>
          <w:rFonts w:hint="eastAsia"/>
        </w:rPr>
        <w:t>DDT</w:t>
      </w:r>
      <w:r>
        <w:rPr>
          <w:rFonts w:hint="eastAsia"/>
        </w:rPr>
        <w:t>和</w:t>
      </w:r>
      <w:r>
        <w:rPr>
          <w:rFonts w:hint="eastAsia"/>
        </w:rPr>
        <w:t>LAT</w:t>
      </w:r>
      <w:r>
        <w:rPr>
          <w:rFonts w:hint="eastAsia"/>
        </w:rPr>
        <w:t>之外的补充工具。</w:t>
      </w:r>
    </w:p>
    <w:p w14:paraId="62775422" w14:textId="52289710" w:rsidR="00E835C5" w:rsidRPr="00E835C5" w:rsidRDefault="00901947" w:rsidP="00901947">
      <w:pPr>
        <w:ind w:firstLine="480"/>
      </w:pPr>
      <w:r>
        <w:rPr>
          <w:rFonts w:hint="eastAsia"/>
        </w:rPr>
        <w:t>综上，</w:t>
      </w:r>
      <w:r>
        <w:rPr>
          <w:rFonts w:hint="eastAsia"/>
        </w:rPr>
        <w:t>4bit S</w:t>
      </w:r>
      <w:r>
        <w:rPr>
          <w:rFonts w:hint="eastAsia"/>
        </w:rPr>
        <w:t>盒的评价不能只依赖单一指标。</w:t>
      </w:r>
      <w:r>
        <w:rPr>
          <w:rFonts w:hint="eastAsia"/>
        </w:rPr>
        <w:t>PRESENT</w:t>
      </w:r>
      <w:r>
        <w:rPr>
          <w:rFonts w:hint="eastAsia"/>
        </w:rPr>
        <w:t>、</w:t>
      </w:r>
      <w:r>
        <w:rPr>
          <w:rFonts w:hint="eastAsia"/>
        </w:rPr>
        <w:t>GIFT</w:t>
      </w:r>
      <w:r>
        <w:rPr>
          <w:rFonts w:hint="eastAsia"/>
        </w:rPr>
        <w:t>和</w:t>
      </w:r>
      <w:r>
        <w:rPr>
          <w:rFonts w:hint="eastAsia"/>
        </w:rPr>
        <w:t>Midori</w:t>
      </w:r>
      <w:r>
        <w:rPr>
          <w:rFonts w:hint="eastAsia"/>
        </w:rPr>
        <w:t>的对比说明，即使多个</w:t>
      </w:r>
      <w:r>
        <w:rPr>
          <w:rFonts w:hint="eastAsia"/>
        </w:rPr>
        <w:t>S</w:t>
      </w:r>
      <w:r>
        <w:rPr>
          <w:rFonts w:hint="eastAsia"/>
        </w:rPr>
        <w:t>盒具有相同的非线性度、代数次数和最大</w:t>
      </w:r>
      <w:r>
        <w:rPr>
          <w:rFonts w:hint="eastAsia"/>
        </w:rPr>
        <w:t>LAT</w:t>
      </w:r>
      <w:r>
        <w:rPr>
          <w:rFonts w:hint="eastAsia"/>
        </w:rPr>
        <w:t>绝对值，它们仍可能在差分均匀性、对合性和不动点数量等方面存在差异。因此，本文将这三个</w:t>
      </w:r>
      <w:r>
        <w:rPr>
          <w:rFonts w:hint="eastAsia"/>
        </w:rPr>
        <w:t>S</w:t>
      </w:r>
      <w:r>
        <w:rPr>
          <w:rFonts w:hint="eastAsia"/>
        </w:rPr>
        <w:t>盒作为</w:t>
      </w:r>
      <w:r>
        <w:rPr>
          <w:rFonts w:hint="eastAsia"/>
        </w:rPr>
        <w:t>4bit</w:t>
      </w:r>
      <w:r>
        <w:rPr>
          <w:rFonts w:hint="eastAsia"/>
        </w:rPr>
        <w:t>案例，用于说明小规模</w:t>
      </w:r>
      <w:r>
        <w:rPr>
          <w:rFonts w:hint="eastAsia"/>
        </w:rPr>
        <w:t>S</w:t>
      </w:r>
      <w:r>
        <w:rPr>
          <w:rFonts w:hint="eastAsia"/>
        </w:rPr>
        <w:t>盒代数表示和指标计算方法的有效性，而不对具体分组密码算法作进一步展开分析。</w:t>
      </w:r>
    </w:p>
    <w:p w14:paraId="44793990" w14:textId="3EACCF1A" w:rsidR="003E39EF" w:rsidRDefault="003E39EF" w:rsidP="003E39EF">
      <w:pPr>
        <w:pStyle w:val="1"/>
        <w:spacing w:before="480" w:after="480"/>
      </w:pPr>
      <w:r>
        <w:rPr>
          <w:rFonts w:ascii="宋体" w:eastAsia="宋体" w:hAnsi="宋体" w:cs="宋体"/>
        </w:rPr>
        <w:lastRenderedPageBreak/>
        <w:t>总结与展望</w:t>
      </w:r>
    </w:p>
    <w:p w14:paraId="79A22672" w14:textId="0691EF5E" w:rsidR="003E39EF" w:rsidRDefault="003E39EF" w:rsidP="004C7EC3">
      <w:pPr>
        <w:pStyle w:val="2"/>
      </w:pPr>
      <w:r>
        <w:t>本文工作总结</w:t>
      </w:r>
    </w:p>
    <w:p w14:paraId="66D78099" w14:textId="77777777" w:rsidR="004C7EC3" w:rsidRDefault="004C7EC3" w:rsidP="004C7EC3">
      <w:pPr>
        <w:ind w:firstLine="480"/>
        <w:rPr>
          <w:rFonts w:hint="eastAsia"/>
        </w:rPr>
      </w:pPr>
      <w:r>
        <w:rPr>
          <w:rFonts w:hint="eastAsia"/>
        </w:rPr>
        <w:t>本文围绕“小规模</w:t>
      </w:r>
      <w:r>
        <w:rPr>
          <w:rFonts w:hint="eastAsia"/>
        </w:rPr>
        <w:t>S</w:t>
      </w:r>
      <w:r>
        <w:rPr>
          <w:rFonts w:hint="eastAsia"/>
        </w:rPr>
        <w:t>盒的代数表示及密码学性质研究”这一主题展开，主要以</w:t>
      </w:r>
      <w:r>
        <w:rPr>
          <w:rFonts w:hint="eastAsia"/>
        </w:rPr>
        <w:t>3bit</w:t>
      </w:r>
      <w:r>
        <w:rPr>
          <w:rFonts w:hint="eastAsia"/>
        </w:rPr>
        <w:t>双射</w:t>
      </w:r>
      <w:r>
        <w:rPr>
          <w:rFonts w:hint="eastAsia"/>
        </w:rPr>
        <w:t>S</w:t>
      </w:r>
      <w:r>
        <w:rPr>
          <w:rFonts w:hint="eastAsia"/>
        </w:rPr>
        <w:t>盒和典型</w:t>
      </w:r>
      <w:r>
        <w:rPr>
          <w:rFonts w:hint="eastAsia"/>
        </w:rPr>
        <w:t>4bit</w:t>
      </w:r>
      <w:r>
        <w:rPr>
          <w:rFonts w:hint="eastAsia"/>
        </w:rPr>
        <w:t>双射</w:t>
      </w:r>
      <w:r>
        <w:rPr>
          <w:rFonts w:hint="eastAsia"/>
        </w:rPr>
        <w:t>S</w:t>
      </w:r>
      <w:r>
        <w:rPr>
          <w:rFonts w:hint="eastAsia"/>
        </w:rPr>
        <w:t>盒为研究对象，从代数结构、差分性质、线性性质和简化攻击实验等角度进行了系统分析。</w:t>
      </w:r>
      <w:r>
        <w:rPr>
          <w:rFonts w:hint="eastAsia"/>
        </w:rPr>
        <w:t>S</w:t>
      </w:r>
      <w:r>
        <w:rPr>
          <w:rFonts w:hint="eastAsia"/>
        </w:rPr>
        <w:t>盒是分组密码中实现非线性变换的核心部件，其结构特征会直接影响密码算法抵抗差分攻击、线性攻击和代数攻击的能力。因此，对</w:t>
      </w:r>
      <w:r>
        <w:rPr>
          <w:rFonts w:hint="eastAsia"/>
        </w:rPr>
        <w:t>S</w:t>
      </w:r>
      <w:r>
        <w:rPr>
          <w:rFonts w:hint="eastAsia"/>
        </w:rPr>
        <w:t>盒进行形式化表示、指标计算和实验比较，是理解分组密码安全性的重要基础。</w:t>
      </w:r>
    </w:p>
    <w:p w14:paraId="746D6C22" w14:textId="77777777" w:rsidR="004C7EC3" w:rsidRDefault="004C7EC3" w:rsidP="004C7EC3">
      <w:pPr>
        <w:ind w:firstLine="480"/>
        <w:rPr>
          <w:rFonts w:hint="eastAsia"/>
        </w:rPr>
      </w:pPr>
      <w:r>
        <w:rPr>
          <w:rFonts w:hint="eastAsia"/>
        </w:rPr>
        <w:t>首先，本文梳理了</w:t>
      </w:r>
      <w:r>
        <w:rPr>
          <w:rFonts w:hint="eastAsia"/>
        </w:rPr>
        <w:t>S</w:t>
      </w:r>
      <w:r>
        <w:rPr>
          <w:rFonts w:hint="eastAsia"/>
        </w:rPr>
        <w:t>盒与布尔函数之间的关系，将一个</w:t>
      </w:r>
      <w:r>
        <w:rPr>
          <w:rFonts w:hint="eastAsia"/>
        </w:rPr>
        <w:t>n</w:t>
      </w:r>
      <w:r>
        <w:rPr>
          <w:rFonts w:hint="eastAsia"/>
        </w:rPr>
        <w:t>比特输入、</w:t>
      </w:r>
      <w:r>
        <w:rPr>
          <w:rFonts w:hint="eastAsia"/>
        </w:rPr>
        <w:t>n</w:t>
      </w:r>
      <w:r>
        <w:rPr>
          <w:rFonts w:hint="eastAsia"/>
        </w:rPr>
        <w:t>比特输出的</w:t>
      </w:r>
      <w:r>
        <w:rPr>
          <w:rFonts w:hint="eastAsia"/>
        </w:rPr>
        <w:t>S</w:t>
      </w:r>
      <w:r>
        <w:rPr>
          <w:rFonts w:hint="eastAsia"/>
        </w:rPr>
        <w:t>盒表示为由</w:t>
      </w:r>
      <w:r>
        <w:rPr>
          <w:rFonts w:hint="eastAsia"/>
        </w:rPr>
        <w:t>n</w:t>
      </w:r>
      <w:r>
        <w:rPr>
          <w:rFonts w:hint="eastAsia"/>
        </w:rPr>
        <w:t>个</w:t>
      </w:r>
      <w:r>
        <w:rPr>
          <w:rFonts w:hint="eastAsia"/>
        </w:rPr>
        <w:t>n</w:t>
      </w:r>
      <w:r>
        <w:rPr>
          <w:rFonts w:hint="eastAsia"/>
        </w:rPr>
        <w:t>元布尔函数组成的向量函数。在此基础上，本文采用代数正规型（</w:t>
      </w:r>
      <w:r>
        <w:rPr>
          <w:rFonts w:hint="eastAsia"/>
        </w:rPr>
        <w:t>ANF</w:t>
      </w:r>
      <w:r>
        <w:rPr>
          <w:rFonts w:hint="eastAsia"/>
        </w:rPr>
        <w:t>）刻画</w:t>
      </w:r>
      <w:r>
        <w:rPr>
          <w:rFonts w:hint="eastAsia"/>
        </w:rPr>
        <w:t>S</w:t>
      </w:r>
      <w:r>
        <w:rPr>
          <w:rFonts w:hint="eastAsia"/>
        </w:rPr>
        <w:t>盒的显式代数结构，并利用</w:t>
      </w:r>
      <w:r>
        <w:rPr>
          <w:rFonts w:hint="eastAsia"/>
        </w:rPr>
        <w:t>Möbius</w:t>
      </w:r>
      <w:r>
        <w:rPr>
          <w:rFonts w:hint="eastAsia"/>
        </w:rPr>
        <w:t>变换由真值表求解各输出分量的</w:t>
      </w:r>
      <w:r>
        <w:rPr>
          <w:rFonts w:hint="eastAsia"/>
        </w:rPr>
        <w:t>ANF</w:t>
      </w:r>
      <w:r>
        <w:rPr>
          <w:rFonts w:hint="eastAsia"/>
        </w:rPr>
        <w:t>表达式。</w:t>
      </w:r>
      <w:r>
        <w:rPr>
          <w:rFonts w:hint="eastAsia"/>
        </w:rPr>
        <w:t>ANF</w:t>
      </w:r>
      <w:r>
        <w:rPr>
          <w:rFonts w:hint="eastAsia"/>
        </w:rPr>
        <w:t>表示能够直观反映分量函数中一次项、二次项和高次项的分布情况，从而帮助判断</w:t>
      </w:r>
      <w:r>
        <w:rPr>
          <w:rFonts w:hint="eastAsia"/>
        </w:rPr>
        <w:t>S</w:t>
      </w:r>
      <w:r>
        <w:rPr>
          <w:rFonts w:hint="eastAsia"/>
        </w:rPr>
        <w:t>盒的非线性结构是否均衡。对于</w:t>
      </w:r>
      <w:r>
        <w:rPr>
          <w:rFonts w:hint="eastAsia"/>
        </w:rPr>
        <w:t>3bit</w:t>
      </w:r>
      <w:r>
        <w:rPr>
          <w:rFonts w:hint="eastAsia"/>
        </w:rPr>
        <w:t>双射</w:t>
      </w:r>
      <w:r>
        <w:rPr>
          <w:rFonts w:hint="eastAsia"/>
        </w:rPr>
        <w:t>S</w:t>
      </w:r>
      <w:r>
        <w:rPr>
          <w:rFonts w:hint="eastAsia"/>
        </w:rPr>
        <w:t>盒，其分量函数代数次数理论上界为</w:t>
      </w:r>
      <w:r>
        <w:rPr>
          <w:rFonts w:hint="eastAsia"/>
        </w:rPr>
        <w:t>2</w:t>
      </w:r>
      <w:r>
        <w:rPr>
          <w:rFonts w:hint="eastAsia"/>
        </w:rPr>
        <w:t>；对于</w:t>
      </w:r>
      <w:r>
        <w:rPr>
          <w:rFonts w:hint="eastAsia"/>
        </w:rPr>
        <w:t>4bit</w:t>
      </w:r>
      <w:r>
        <w:rPr>
          <w:rFonts w:hint="eastAsia"/>
        </w:rPr>
        <w:t>双射</w:t>
      </w:r>
      <w:r>
        <w:rPr>
          <w:rFonts w:hint="eastAsia"/>
        </w:rPr>
        <w:t>S</w:t>
      </w:r>
      <w:r>
        <w:rPr>
          <w:rFonts w:hint="eastAsia"/>
        </w:rPr>
        <w:t>盒，其分量函数代数次数理论上界为</w:t>
      </w:r>
      <w:r>
        <w:rPr>
          <w:rFonts w:hint="eastAsia"/>
        </w:rPr>
        <w:t>3</w:t>
      </w:r>
      <w:r>
        <w:rPr>
          <w:rFonts w:hint="eastAsia"/>
        </w:rPr>
        <w:t>。本文据此分析了不同</w:t>
      </w:r>
      <w:r>
        <w:rPr>
          <w:rFonts w:hint="eastAsia"/>
        </w:rPr>
        <w:t>S</w:t>
      </w:r>
      <w:r>
        <w:rPr>
          <w:rFonts w:hint="eastAsia"/>
        </w:rPr>
        <w:t>盒的分量代数次数和整体代数次数。</w:t>
      </w:r>
    </w:p>
    <w:p w14:paraId="24DA4C8A" w14:textId="77777777" w:rsidR="004C7EC3" w:rsidRDefault="004C7EC3" w:rsidP="004C7EC3">
      <w:pPr>
        <w:ind w:firstLine="480"/>
        <w:rPr>
          <w:rFonts w:hint="eastAsia"/>
        </w:rPr>
      </w:pPr>
      <w:r>
        <w:rPr>
          <w:rFonts w:hint="eastAsia"/>
        </w:rPr>
        <w:t>其次，本文介绍并实现了</w:t>
      </w:r>
      <w:r>
        <w:rPr>
          <w:rFonts w:hint="eastAsia"/>
        </w:rPr>
        <w:t>S</w:t>
      </w:r>
      <w:r>
        <w:rPr>
          <w:rFonts w:hint="eastAsia"/>
        </w:rPr>
        <w:t>盒常用密码学指标的计算方法。通过</w:t>
      </w:r>
      <w:r>
        <w:rPr>
          <w:rFonts w:hint="eastAsia"/>
        </w:rPr>
        <w:t>Walsh-Hadamard</w:t>
      </w:r>
      <w:r>
        <w:rPr>
          <w:rFonts w:hint="eastAsia"/>
        </w:rPr>
        <w:t>变换计算组合分量函数的非线性度，通过差分分布表（</w:t>
      </w:r>
      <w:r>
        <w:rPr>
          <w:rFonts w:hint="eastAsia"/>
        </w:rPr>
        <w:t>DDT</w:t>
      </w:r>
      <w:r>
        <w:rPr>
          <w:rFonts w:hint="eastAsia"/>
        </w:rPr>
        <w:t>）计算差分均匀性，通过线性分布表（</w:t>
      </w:r>
      <w:r>
        <w:rPr>
          <w:rFonts w:hint="eastAsia"/>
        </w:rPr>
        <w:t>LAT</w:t>
      </w:r>
      <w:r>
        <w:rPr>
          <w:rFonts w:hint="eastAsia"/>
        </w:rPr>
        <w:t>）计算最大线性偏差，并结合代数次数、不动点数量、对合性和平均雪崩效应等指标对</w:t>
      </w:r>
      <w:r>
        <w:rPr>
          <w:rFonts w:hint="eastAsia"/>
        </w:rPr>
        <w:t>S</w:t>
      </w:r>
      <w:r>
        <w:rPr>
          <w:rFonts w:hint="eastAsia"/>
        </w:rPr>
        <w:t>盒进行综合评价。这些指标分别从不同角度描述</w:t>
      </w:r>
      <w:r>
        <w:rPr>
          <w:rFonts w:hint="eastAsia"/>
        </w:rPr>
        <w:t>S</w:t>
      </w:r>
      <w:r>
        <w:rPr>
          <w:rFonts w:hint="eastAsia"/>
        </w:rPr>
        <w:t>盒的安全性质：非线性度和</w:t>
      </w:r>
      <w:r>
        <w:rPr>
          <w:rFonts w:hint="eastAsia"/>
        </w:rPr>
        <w:t>LAT</w:t>
      </w:r>
      <w:r>
        <w:rPr>
          <w:rFonts w:hint="eastAsia"/>
        </w:rPr>
        <w:t>主要反映抗线性攻击能力，差分均匀性和</w:t>
      </w:r>
      <w:r>
        <w:rPr>
          <w:rFonts w:hint="eastAsia"/>
        </w:rPr>
        <w:t>DDT</w:t>
      </w:r>
      <w:r>
        <w:rPr>
          <w:rFonts w:hint="eastAsia"/>
        </w:rPr>
        <w:t>主要反映抗差分攻击能力，代数次数反映代数复杂度，不动点和对合性则反映特定结构特征及实现需求。</w:t>
      </w:r>
    </w:p>
    <w:p w14:paraId="65B70B18" w14:textId="77777777" w:rsidR="004C7EC3" w:rsidRDefault="004C7EC3" w:rsidP="004C7EC3">
      <w:pPr>
        <w:ind w:firstLine="480"/>
        <w:rPr>
          <w:rFonts w:hint="eastAsia"/>
        </w:rPr>
      </w:pPr>
      <w:r>
        <w:rPr>
          <w:rFonts w:hint="eastAsia"/>
        </w:rPr>
        <w:t>再次，本文对</w:t>
      </w:r>
      <w:r>
        <w:rPr>
          <w:rFonts w:hint="eastAsia"/>
        </w:rPr>
        <w:t>3bit</w:t>
      </w:r>
      <w:r>
        <w:rPr>
          <w:rFonts w:hint="eastAsia"/>
        </w:rPr>
        <w:t>双射</w:t>
      </w:r>
      <w:r>
        <w:rPr>
          <w:rFonts w:hint="eastAsia"/>
        </w:rPr>
        <w:t>S</w:t>
      </w:r>
      <w:r>
        <w:rPr>
          <w:rFonts w:hint="eastAsia"/>
        </w:rPr>
        <w:t>盒进行了系统实验分析。针对弱</w:t>
      </w:r>
      <w:r>
        <w:rPr>
          <w:rFonts w:hint="eastAsia"/>
        </w:rPr>
        <w:t>S</w:t>
      </w:r>
      <w:r>
        <w:rPr>
          <w:rFonts w:hint="eastAsia"/>
        </w:rPr>
        <w:t>盒</w:t>
      </w:r>
      <w:r>
        <w:rPr>
          <w:rFonts w:hint="eastAsia"/>
        </w:rPr>
        <w:t>[5,3,6,1,0,7,2,4]</w:t>
      </w:r>
      <w:r>
        <w:rPr>
          <w:rFonts w:hint="eastAsia"/>
        </w:rPr>
        <w:t>和较优</w:t>
      </w:r>
      <w:r>
        <w:rPr>
          <w:rFonts w:hint="eastAsia"/>
        </w:rPr>
        <w:t>S</w:t>
      </w:r>
      <w:r>
        <w:rPr>
          <w:rFonts w:hint="eastAsia"/>
        </w:rPr>
        <w:t>盒</w:t>
      </w:r>
      <w:r>
        <w:rPr>
          <w:rFonts w:hint="eastAsia"/>
        </w:rPr>
        <w:t>[0,1,3,6,7,4,5,2]</w:t>
      </w:r>
      <w:r>
        <w:rPr>
          <w:rFonts w:hint="eastAsia"/>
        </w:rPr>
        <w:t>，本文分别计算其</w:t>
      </w:r>
      <w:r>
        <w:rPr>
          <w:rFonts w:hint="eastAsia"/>
        </w:rPr>
        <w:t>ANF</w:t>
      </w:r>
      <w:r>
        <w:rPr>
          <w:rFonts w:hint="eastAsia"/>
        </w:rPr>
        <w:t>、</w:t>
      </w:r>
      <w:r>
        <w:rPr>
          <w:rFonts w:hint="eastAsia"/>
        </w:rPr>
        <w:t>DDT</w:t>
      </w:r>
      <w:r>
        <w:rPr>
          <w:rFonts w:hint="eastAsia"/>
        </w:rPr>
        <w:t>和</w:t>
      </w:r>
      <w:r>
        <w:rPr>
          <w:rFonts w:hint="eastAsia"/>
        </w:rPr>
        <w:t>LAT</w:t>
      </w:r>
      <w:r>
        <w:rPr>
          <w:rFonts w:hint="eastAsia"/>
        </w:rPr>
        <w:t>，并进行对比。实验表明，弱</w:t>
      </w:r>
      <w:r>
        <w:rPr>
          <w:rFonts w:hint="eastAsia"/>
        </w:rPr>
        <w:t>S</w:t>
      </w:r>
      <w:r>
        <w:rPr>
          <w:rFonts w:hint="eastAsia"/>
        </w:rPr>
        <w:t>盒虽然整体代数次数也为</w:t>
      </w:r>
      <w:r>
        <w:rPr>
          <w:rFonts w:hint="eastAsia"/>
        </w:rPr>
        <w:t>2</w:t>
      </w:r>
      <w:r>
        <w:rPr>
          <w:rFonts w:hint="eastAsia"/>
        </w:rPr>
        <w:t>，但其中两个输出分量为一次函数，非线性结构明显不足，导致其非线性度为</w:t>
      </w:r>
      <w:r>
        <w:rPr>
          <w:rFonts w:hint="eastAsia"/>
        </w:rPr>
        <w:t>0</w:t>
      </w:r>
      <w:r>
        <w:rPr>
          <w:rFonts w:hint="eastAsia"/>
        </w:rPr>
        <w:t>、差分均匀性为</w:t>
      </w:r>
      <w:r>
        <w:rPr>
          <w:rFonts w:hint="eastAsia"/>
        </w:rPr>
        <w:t>8</w:t>
      </w:r>
      <w:r>
        <w:rPr>
          <w:rFonts w:hint="eastAsia"/>
        </w:rPr>
        <w:t>，并在</w:t>
      </w:r>
      <w:r>
        <w:rPr>
          <w:rFonts w:hint="eastAsia"/>
        </w:rPr>
        <w:t>LAT</w:t>
      </w:r>
      <w:r>
        <w:rPr>
          <w:rFonts w:hint="eastAsia"/>
        </w:rPr>
        <w:t>中出现完美线性逼近。相比之下，较优</w:t>
      </w:r>
      <w:r>
        <w:rPr>
          <w:rFonts w:hint="eastAsia"/>
        </w:rPr>
        <w:t>S</w:t>
      </w:r>
      <w:r>
        <w:rPr>
          <w:rFonts w:hint="eastAsia"/>
        </w:rPr>
        <w:t>盒的三个分量函数均含二次项，非线性度为</w:t>
      </w:r>
      <w:r>
        <w:rPr>
          <w:rFonts w:hint="eastAsia"/>
        </w:rPr>
        <w:t>2</w:t>
      </w:r>
      <w:r>
        <w:rPr>
          <w:rFonts w:hint="eastAsia"/>
        </w:rPr>
        <w:t>、差分均匀性为</w:t>
      </w:r>
      <w:r>
        <w:rPr>
          <w:rFonts w:hint="eastAsia"/>
        </w:rPr>
        <w:t>2</w:t>
      </w:r>
      <w:r>
        <w:rPr>
          <w:rFonts w:hint="eastAsia"/>
        </w:rPr>
        <w:t>，在</w:t>
      </w:r>
      <w:r>
        <w:rPr>
          <w:rFonts w:hint="eastAsia"/>
        </w:rPr>
        <w:t>3bit</w:t>
      </w:r>
      <w:r>
        <w:rPr>
          <w:rFonts w:hint="eastAsia"/>
        </w:rPr>
        <w:t>双射</w:t>
      </w:r>
      <w:r>
        <w:rPr>
          <w:rFonts w:hint="eastAsia"/>
        </w:rPr>
        <w:t>S</w:t>
      </w:r>
      <w:r>
        <w:rPr>
          <w:rFonts w:hint="eastAsia"/>
        </w:rPr>
        <w:t>盒范围内达到较优水平。该对比说明，仅观察整体代数次数不足以评价</w:t>
      </w:r>
      <w:r>
        <w:rPr>
          <w:rFonts w:hint="eastAsia"/>
        </w:rPr>
        <w:t>S</w:t>
      </w:r>
      <w:r>
        <w:rPr>
          <w:rFonts w:hint="eastAsia"/>
        </w:rPr>
        <w:t>盒安全性，还必须结合分量结构、</w:t>
      </w:r>
      <w:r>
        <w:rPr>
          <w:rFonts w:hint="eastAsia"/>
        </w:rPr>
        <w:t>DDT</w:t>
      </w:r>
      <w:r>
        <w:rPr>
          <w:rFonts w:hint="eastAsia"/>
        </w:rPr>
        <w:t>和</w:t>
      </w:r>
      <w:r>
        <w:rPr>
          <w:rFonts w:hint="eastAsia"/>
        </w:rPr>
        <w:t>LAT</w:t>
      </w:r>
      <w:r>
        <w:rPr>
          <w:rFonts w:hint="eastAsia"/>
        </w:rPr>
        <w:t>进行综合分析。</w:t>
      </w:r>
    </w:p>
    <w:p w14:paraId="3A318411" w14:textId="77777777" w:rsidR="004C7EC3" w:rsidRDefault="004C7EC3" w:rsidP="004C7EC3">
      <w:pPr>
        <w:ind w:firstLine="480"/>
        <w:rPr>
          <w:rFonts w:hint="eastAsia"/>
        </w:rPr>
      </w:pPr>
      <w:r>
        <w:rPr>
          <w:rFonts w:hint="eastAsia"/>
        </w:rPr>
        <w:t>在</w:t>
      </w:r>
      <w:r>
        <w:rPr>
          <w:rFonts w:hint="eastAsia"/>
        </w:rPr>
        <w:t>3bit</w:t>
      </w:r>
      <w:r>
        <w:rPr>
          <w:rFonts w:hint="eastAsia"/>
        </w:rPr>
        <w:t>双射</w:t>
      </w:r>
      <w:r>
        <w:rPr>
          <w:rFonts w:hint="eastAsia"/>
        </w:rPr>
        <w:t>S</w:t>
      </w:r>
      <w:r>
        <w:rPr>
          <w:rFonts w:hint="eastAsia"/>
        </w:rPr>
        <w:t>盒的完整枚举实验中，本文对全部</w:t>
      </w:r>
      <w:r>
        <w:rPr>
          <w:rFonts w:hint="eastAsia"/>
        </w:rPr>
        <w:t>8!=40320</w:t>
      </w:r>
      <w:r>
        <w:rPr>
          <w:rFonts w:hint="eastAsia"/>
        </w:rPr>
        <w:t>个</w:t>
      </w:r>
      <w:r>
        <w:rPr>
          <w:rFonts w:hint="eastAsia"/>
        </w:rPr>
        <w:t>S</w:t>
      </w:r>
      <w:r>
        <w:rPr>
          <w:rFonts w:hint="eastAsia"/>
        </w:rPr>
        <w:t>盒进行了指标统计。实验结果表明，非线性度达到</w:t>
      </w:r>
      <w:r>
        <w:rPr>
          <w:rFonts w:hint="eastAsia"/>
        </w:rPr>
        <w:t>2</w:t>
      </w:r>
      <w:r>
        <w:rPr>
          <w:rFonts w:hint="eastAsia"/>
        </w:rPr>
        <w:t>的</w:t>
      </w:r>
      <w:r>
        <w:rPr>
          <w:rFonts w:hint="eastAsia"/>
        </w:rPr>
        <w:t>S</w:t>
      </w:r>
      <w:r>
        <w:rPr>
          <w:rFonts w:hint="eastAsia"/>
        </w:rPr>
        <w:t>盒共有</w:t>
      </w:r>
      <w:r>
        <w:rPr>
          <w:rFonts w:hint="eastAsia"/>
        </w:rPr>
        <w:t>10752</w:t>
      </w:r>
      <w:r>
        <w:rPr>
          <w:rFonts w:hint="eastAsia"/>
        </w:rPr>
        <w:t>个，占全部样本的</w:t>
      </w:r>
      <w:r>
        <w:rPr>
          <w:rFonts w:hint="eastAsia"/>
        </w:rPr>
        <w:t>26.67%</w:t>
      </w:r>
      <w:r>
        <w:rPr>
          <w:rFonts w:hint="eastAsia"/>
        </w:rPr>
        <w:t>；差分均匀性达到</w:t>
      </w:r>
      <w:r>
        <w:rPr>
          <w:rFonts w:hint="eastAsia"/>
        </w:rPr>
        <w:t>2</w:t>
      </w:r>
      <w:r>
        <w:rPr>
          <w:rFonts w:hint="eastAsia"/>
        </w:rPr>
        <w:t>的</w:t>
      </w:r>
      <w:r>
        <w:rPr>
          <w:rFonts w:hint="eastAsia"/>
        </w:rPr>
        <w:t>S</w:t>
      </w:r>
      <w:r>
        <w:rPr>
          <w:rFonts w:hint="eastAsia"/>
        </w:rPr>
        <w:t>盒同样共有</w:t>
      </w:r>
      <w:r>
        <w:rPr>
          <w:rFonts w:hint="eastAsia"/>
        </w:rPr>
        <w:t>10752</w:t>
      </w:r>
      <w:r>
        <w:rPr>
          <w:rFonts w:hint="eastAsia"/>
        </w:rPr>
        <w:t>个，占全部样本的</w:t>
      </w:r>
      <w:r>
        <w:rPr>
          <w:rFonts w:hint="eastAsia"/>
        </w:rPr>
        <w:t>26.67%</w:t>
      </w:r>
      <w:r>
        <w:rPr>
          <w:rFonts w:hint="eastAsia"/>
        </w:rPr>
        <w:t>；绝大多数</w:t>
      </w:r>
      <w:r>
        <w:rPr>
          <w:rFonts w:hint="eastAsia"/>
        </w:rPr>
        <w:t>3bit</w:t>
      </w:r>
      <w:r>
        <w:rPr>
          <w:rFonts w:hint="eastAsia"/>
        </w:rPr>
        <w:t>双射</w:t>
      </w:r>
      <w:r>
        <w:rPr>
          <w:rFonts w:hint="eastAsia"/>
        </w:rPr>
        <w:t>S</w:t>
      </w:r>
      <w:r>
        <w:rPr>
          <w:rFonts w:hint="eastAsia"/>
        </w:rPr>
        <w:t>盒的整体代数次数均为</w:t>
      </w:r>
      <w:r>
        <w:rPr>
          <w:rFonts w:hint="eastAsia"/>
        </w:rPr>
        <w:t>2</w:t>
      </w:r>
      <w:r>
        <w:rPr>
          <w:rFonts w:hint="eastAsia"/>
        </w:rPr>
        <w:t>，说明代数次数在</w:t>
      </w:r>
      <w:r>
        <w:rPr>
          <w:rFonts w:hint="eastAsia"/>
        </w:rPr>
        <w:t>3bit</w:t>
      </w:r>
      <w:r>
        <w:rPr>
          <w:rFonts w:hint="eastAsia"/>
        </w:rPr>
        <w:t>规模下区分能力有限。由此可见，在小规模</w:t>
      </w:r>
      <w:r>
        <w:rPr>
          <w:rFonts w:hint="eastAsia"/>
        </w:rPr>
        <w:t>S</w:t>
      </w:r>
      <w:r>
        <w:rPr>
          <w:rFonts w:hint="eastAsia"/>
        </w:rPr>
        <w:t>盒中，达到最高代数次数并不一定代表具有良好的差分和线性性质，指标之间既存在联系，也存在差异。</w:t>
      </w:r>
    </w:p>
    <w:p w14:paraId="18A44CAE" w14:textId="77777777" w:rsidR="004C7EC3" w:rsidRDefault="004C7EC3" w:rsidP="004C7EC3">
      <w:pPr>
        <w:ind w:firstLine="480"/>
        <w:rPr>
          <w:rFonts w:hint="eastAsia"/>
        </w:rPr>
      </w:pPr>
      <w:r>
        <w:rPr>
          <w:rFonts w:hint="eastAsia"/>
        </w:rPr>
        <w:lastRenderedPageBreak/>
        <w:t>此外，本文引入低次隐式代数方程作为补充分析工具。与</w:t>
      </w:r>
      <w:r>
        <w:rPr>
          <w:rFonts w:hint="eastAsia"/>
        </w:rPr>
        <w:t>ANF</w:t>
      </w:r>
      <w:r>
        <w:rPr>
          <w:rFonts w:hint="eastAsia"/>
        </w:rPr>
        <w:t>关注“输出如何由输入计算得到”不同，隐式方程关注输入变量和输出变量整体满足的代数约束。对于</w:t>
      </w:r>
      <w:r>
        <w:rPr>
          <w:rFonts w:hint="eastAsia"/>
        </w:rPr>
        <w:t>3bit S</w:t>
      </w:r>
      <w:r>
        <w:rPr>
          <w:rFonts w:hint="eastAsia"/>
        </w:rPr>
        <w:t>盒，本文构造由输入输出变量组成的低次单项式集合，并在</w:t>
      </w:r>
      <w:r>
        <w:rPr>
          <w:rFonts w:hint="eastAsia"/>
        </w:rPr>
        <w:t>GF(2)</w:t>
      </w:r>
      <w:r>
        <w:rPr>
          <w:rFonts w:hint="eastAsia"/>
        </w:rPr>
        <w:t>上求解齐次线性方程组的零空间，从而得到</w:t>
      </w:r>
      <w:r>
        <w:rPr>
          <w:rFonts w:hint="eastAsia"/>
        </w:rPr>
        <w:t>S</w:t>
      </w:r>
      <w:r>
        <w:rPr>
          <w:rFonts w:hint="eastAsia"/>
        </w:rPr>
        <w:t>盒满足的低次隐式方程。实验结果表明，某些</w:t>
      </w:r>
      <w:r>
        <w:rPr>
          <w:rFonts w:hint="eastAsia"/>
        </w:rPr>
        <w:t>S</w:t>
      </w:r>
      <w:r>
        <w:rPr>
          <w:rFonts w:hint="eastAsia"/>
        </w:rPr>
        <w:t>盒存在简单线性隐式关系，通常对应</w:t>
      </w:r>
      <w:r>
        <w:rPr>
          <w:rFonts w:hint="eastAsia"/>
        </w:rPr>
        <w:t>LAT</w:t>
      </w:r>
      <w:r>
        <w:rPr>
          <w:rFonts w:hint="eastAsia"/>
        </w:rPr>
        <w:t>中的高偏差甚至完美线性逼近；而具有较复杂二次约束的</w:t>
      </w:r>
      <w:r>
        <w:rPr>
          <w:rFonts w:hint="eastAsia"/>
        </w:rPr>
        <w:t>S</w:t>
      </w:r>
      <w:r>
        <w:rPr>
          <w:rFonts w:hint="eastAsia"/>
        </w:rPr>
        <w:t>盒往往具有更均衡的非线性结构。隐式方程分析为解释</w:t>
      </w:r>
      <w:r>
        <w:rPr>
          <w:rFonts w:hint="eastAsia"/>
        </w:rPr>
        <w:t>S</w:t>
      </w:r>
      <w:r>
        <w:rPr>
          <w:rFonts w:hint="eastAsia"/>
        </w:rPr>
        <w:t>盒指标差异提供了新的结构视角。</w:t>
      </w:r>
    </w:p>
    <w:p w14:paraId="2F2E5276" w14:textId="721E7424" w:rsidR="004C7EC3" w:rsidRPr="004C7EC3" w:rsidRDefault="004C7EC3" w:rsidP="004C7EC3">
      <w:pPr>
        <w:ind w:firstLine="480"/>
        <w:rPr>
          <w:rFonts w:hint="eastAsia"/>
        </w:rPr>
      </w:pPr>
      <w:r>
        <w:rPr>
          <w:rFonts w:hint="eastAsia"/>
        </w:rPr>
        <w:t>最后，本文选取</w:t>
      </w:r>
      <w:r>
        <w:rPr>
          <w:rFonts w:hint="eastAsia"/>
        </w:rPr>
        <w:t>PRESENT</w:t>
      </w:r>
      <w:r>
        <w:rPr>
          <w:rFonts w:hint="eastAsia"/>
        </w:rPr>
        <w:t>、</w:t>
      </w:r>
      <w:r>
        <w:rPr>
          <w:rFonts w:hint="eastAsia"/>
        </w:rPr>
        <w:t>GIFT</w:t>
      </w:r>
      <w:r>
        <w:rPr>
          <w:rFonts w:hint="eastAsia"/>
        </w:rPr>
        <w:t>和</w:t>
      </w:r>
      <w:r>
        <w:rPr>
          <w:rFonts w:hint="eastAsia"/>
        </w:rPr>
        <w:t>Midori</w:t>
      </w:r>
      <w:r>
        <w:rPr>
          <w:rFonts w:hint="eastAsia"/>
        </w:rPr>
        <w:t>三个典型轻量级密码中的</w:t>
      </w:r>
      <w:r>
        <w:rPr>
          <w:rFonts w:hint="eastAsia"/>
        </w:rPr>
        <w:t>4bit S</w:t>
      </w:r>
      <w:r>
        <w:rPr>
          <w:rFonts w:hint="eastAsia"/>
        </w:rPr>
        <w:t>盒进行了案例分析。实验结果显示，三者的非线性度均为</w:t>
      </w:r>
      <w:r>
        <w:rPr>
          <w:rFonts w:hint="eastAsia"/>
        </w:rPr>
        <w:t>4</w:t>
      </w:r>
      <w:r>
        <w:rPr>
          <w:rFonts w:hint="eastAsia"/>
        </w:rPr>
        <w:t>，代数次数均为</w:t>
      </w:r>
      <w:r>
        <w:rPr>
          <w:rFonts w:hint="eastAsia"/>
        </w:rPr>
        <w:t>3</w:t>
      </w:r>
      <w:r>
        <w:rPr>
          <w:rFonts w:hint="eastAsia"/>
        </w:rPr>
        <w:t>，最大</w:t>
      </w:r>
      <w:r>
        <w:rPr>
          <w:rFonts w:hint="eastAsia"/>
        </w:rPr>
        <w:t>LAT</w:t>
      </w:r>
      <w:r>
        <w:rPr>
          <w:rFonts w:hint="eastAsia"/>
        </w:rPr>
        <w:t>绝对值均为</w:t>
      </w:r>
      <w:r>
        <w:rPr>
          <w:rFonts w:hint="eastAsia"/>
        </w:rPr>
        <w:t>4</w:t>
      </w:r>
      <w:r>
        <w:rPr>
          <w:rFonts w:hint="eastAsia"/>
        </w:rPr>
        <w:t>，说明三者在单</w:t>
      </w:r>
      <w:r>
        <w:rPr>
          <w:rFonts w:hint="eastAsia"/>
        </w:rPr>
        <w:t>S</w:t>
      </w:r>
      <w:r>
        <w:rPr>
          <w:rFonts w:hint="eastAsia"/>
        </w:rPr>
        <w:t>盒线性逼近能力和代数复杂度方面较为接近。但是，三者在差分均匀性和结构特征上存在差异：</w:t>
      </w:r>
      <w:r>
        <w:rPr>
          <w:rFonts w:hint="eastAsia"/>
        </w:rPr>
        <w:t>PRESENT</w:t>
      </w:r>
      <w:r>
        <w:rPr>
          <w:rFonts w:hint="eastAsia"/>
        </w:rPr>
        <w:t>和</w:t>
      </w:r>
      <w:r>
        <w:rPr>
          <w:rFonts w:hint="eastAsia"/>
        </w:rPr>
        <w:t>Midori</w:t>
      </w:r>
      <w:r>
        <w:rPr>
          <w:rFonts w:hint="eastAsia"/>
        </w:rPr>
        <w:t>的差分均匀性均为</w:t>
      </w:r>
      <w:r>
        <w:rPr>
          <w:rFonts w:hint="eastAsia"/>
        </w:rPr>
        <w:t>4</w:t>
      </w:r>
      <w:r>
        <w:rPr>
          <w:rFonts w:hint="eastAsia"/>
        </w:rPr>
        <w:t>，达到</w:t>
      </w:r>
      <w:r>
        <w:rPr>
          <w:rFonts w:hint="eastAsia"/>
        </w:rPr>
        <w:t>4bit</w:t>
      </w:r>
      <w:r>
        <w:rPr>
          <w:rFonts w:hint="eastAsia"/>
        </w:rPr>
        <w:t>双射</w:t>
      </w:r>
      <w:r>
        <w:rPr>
          <w:rFonts w:hint="eastAsia"/>
        </w:rPr>
        <w:t>S</w:t>
      </w:r>
      <w:r>
        <w:rPr>
          <w:rFonts w:hint="eastAsia"/>
        </w:rPr>
        <w:t>盒的较优水平；</w:t>
      </w:r>
      <w:r>
        <w:rPr>
          <w:rFonts w:hint="eastAsia"/>
        </w:rPr>
        <w:t>GIFT</w:t>
      </w:r>
      <w:r>
        <w:rPr>
          <w:rFonts w:hint="eastAsia"/>
        </w:rPr>
        <w:t>的差分均匀性为</w:t>
      </w:r>
      <w:r>
        <w:rPr>
          <w:rFonts w:hint="eastAsia"/>
        </w:rPr>
        <w:t>6</w:t>
      </w:r>
      <w:r>
        <w:rPr>
          <w:rFonts w:hint="eastAsia"/>
        </w:rPr>
        <w:t>，体现了算法整体结构与实现效率之间的取舍；</w:t>
      </w:r>
      <w:r>
        <w:rPr>
          <w:rFonts w:hint="eastAsia"/>
        </w:rPr>
        <w:t>Midori</w:t>
      </w:r>
      <w:r>
        <w:rPr>
          <w:rFonts w:hint="eastAsia"/>
        </w:rPr>
        <w:t>满足对合性，便于加解密共用同一套</w:t>
      </w:r>
      <w:r>
        <w:rPr>
          <w:rFonts w:hint="eastAsia"/>
        </w:rPr>
        <w:t>S</w:t>
      </w:r>
      <w:r>
        <w:rPr>
          <w:rFonts w:hint="eastAsia"/>
        </w:rPr>
        <w:t>盒电路，但同时存在</w:t>
      </w:r>
      <w:r>
        <w:rPr>
          <w:rFonts w:hint="eastAsia"/>
        </w:rPr>
        <w:t>4</w:t>
      </w:r>
      <w:r>
        <w:rPr>
          <w:rFonts w:hint="eastAsia"/>
        </w:rPr>
        <w:t>个不动点。该结果进一步说明，</w:t>
      </w:r>
      <w:r>
        <w:rPr>
          <w:rFonts w:hint="eastAsia"/>
        </w:rPr>
        <w:t>4bit S</w:t>
      </w:r>
      <w:r>
        <w:rPr>
          <w:rFonts w:hint="eastAsia"/>
        </w:rPr>
        <w:t>盒的选型不能只依赖单一指标，而应结合算法整体结构和实际实现需求进行判断。</w:t>
      </w:r>
    </w:p>
    <w:p w14:paraId="7B4924D5" w14:textId="2798913D" w:rsidR="003E39EF" w:rsidRDefault="003E39EF" w:rsidP="003E39EF">
      <w:pPr>
        <w:pStyle w:val="2"/>
        <w:spacing w:after="120"/>
        <w:rPr>
          <w:rFonts w:ascii="宋体" w:eastAsia="宋体" w:hAnsi="宋体" w:cs="宋体"/>
        </w:rPr>
      </w:pPr>
      <w:r>
        <w:rPr>
          <w:rFonts w:ascii="宋体" w:eastAsia="宋体" w:hAnsi="宋体" w:cs="宋体"/>
        </w:rPr>
        <w:t>不足与展望</w:t>
      </w:r>
    </w:p>
    <w:p w14:paraId="46C1D297" w14:textId="77777777" w:rsidR="004C7EC3" w:rsidRDefault="004C7EC3" w:rsidP="004C7EC3">
      <w:pPr>
        <w:ind w:firstLine="480"/>
        <w:rPr>
          <w:rFonts w:hint="eastAsia"/>
        </w:rPr>
      </w:pPr>
      <w:r>
        <w:rPr>
          <w:rFonts w:hint="eastAsia"/>
        </w:rPr>
        <w:t>虽然本文围绕小规模</w:t>
      </w:r>
      <w:r>
        <w:rPr>
          <w:rFonts w:hint="eastAsia"/>
        </w:rPr>
        <w:t>S</w:t>
      </w:r>
      <w:r>
        <w:rPr>
          <w:rFonts w:hint="eastAsia"/>
        </w:rPr>
        <w:t>盒开展了较系统的实验分析，但受研究范围和实验条件限制，仍存在以下不足。</w:t>
      </w:r>
    </w:p>
    <w:p w14:paraId="14B8BE41" w14:textId="77777777" w:rsidR="004C7EC3" w:rsidRDefault="004C7EC3" w:rsidP="004C7EC3">
      <w:pPr>
        <w:ind w:firstLine="480"/>
        <w:rPr>
          <w:rFonts w:hint="eastAsia"/>
        </w:rPr>
      </w:pPr>
      <w:r>
        <w:rPr>
          <w:rFonts w:hint="eastAsia"/>
        </w:rPr>
        <w:t>第一，本文重点研究</w:t>
      </w:r>
      <w:r>
        <w:rPr>
          <w:rFonts w:hint="eastAsia"/>
        </w:rPr>
        <w:t>3bit</w:t>
      </w:r>
      <w:r>
        <w:rPr>
          <w:rFonts w:hint="eastAsia"/>
        </w:rPr>
        <w:t>双射</w:t>
      </w:r>
      <w:r>
        <w:rPr>
          <w:rFonts w:hint="eastAsia"/>
        </w:rPr>
        <w:t>S</w:t>
      </w:r>
      <w:r>
        <w:rPr>
          <w:rFonts w:hint="eastAsia"/>
        </w:rPr>
        <w:t>盒和少量典型</w:t>
      </w:r>
      <w:r>
        <w:rPr>
          <w:rFonts w:hint="eastAsia"/>
        </w:rPr>
        <w:t>4bit S</w:t>
      </w:r>
      <w:r>
        <w:rPr>
          <w:rFonts w:hint="eastAsia"/>
        </w:rPr>
        <w:t>盒，对更大规模</w:t>
      </w:r>
      <w:r>
        <w:rPr>
          <w:rFonts w:hint="eastAsia"/>
        </w:rPr>
        <w:t>S</w:t>
      </w:r>
      <w:r>
        <w:rPr>
          <w:rFonts w:hint="eastAsia"/>
        </w:rPr>
        <w:t>盒的分析不够充分。</w:t>
      </w:r>
      <w:r>
        <w:rPr>
          <w:rFonts w:hint="eastAsia"/>
        </w:rPr>
        <w:t>3bit S</w:t>
      </w:r>
      <w:r>
        <w:rPr>
          <w:rFonts w:hint="eastAsia"/>
        </w:rPr>
        <w:t>盒适合完整枚举，能够清晰展示指标之间的关系；</w:t>
      </w:r>
      <w:r>
        <w:rPr>
          <w:rFonts w:hint="eastAsia"/>
        </w:rPr>
        <w:t>4bit</w:t>
      </w:r>
      <w:r>
        <w:rPr>
          <w:rFonts w:hint="eastAsia"/>
        </w:rPr>
        <w:t>案例选取了</w:t>
      </w:r>
      <w:r>
        <w:rPr>
          <w:rFonts w:hint="eastAsia"/>
        </w:rPr>
        <w:t>PRESENT</w:t>
      </w:r>
      <w:r>
        <w:rPr>
          <w:rFonts w:hint="eastAsia"/>
        </w:rPr>
        <w:t>、</w:t>
      </w:r>
      <w:r>
        <w:rPr>
          <w:rFonts w:hint="eastAsia"/>
        </w:rPr>
        <w:t>GIFT</w:t>
      </w:r>
      <w:r>
        <w:rPr>
          <w:rFonts w:hint="eastAsia"/>
        </w:rPr>
        <w:t>和</w:t>
      </w:r>
      <w:r>
        <w:rPr>
          <w:rFonts w:hint="eastAsia"/>
        </w:rPr>
        <w:t>Midori</w:t>
      </w:r>
      <w:r>
        <w:rPr>
          <w:rFonts w:hint="eastAsia"/>
        </w:rPr>
        <w:t>三个典型</w:t>
      </w:r>
      <w:r>
        <w:rPr>
          <w:rFonts w:hint="eastAsia"/>
        </w:rPr>
        <w:t>S</w:t>
      </w:r>
      <w:r>
        <w:rPr>
          <w:rFonts w:hint="eastAsia"/>
        </w:rPr>
        <w:t>盒，具有一定代表性。但</w:t>
      </w:r>
      <w:r>
        <w:rPr>
          <w:rFonts w:hint="eastAsia"/>
        </w:rPr>
        <w:t>4bit</w:t>
      </w:r>
      <w:r>
        <w:rPr>
          <w:rFonts w:hint="eastAsia"/>
        </w:rPr>
        <w:t>双射</w:t>
      </w:r>
      <w:r>
        <w:rPr>
          <w:rFonts w:hint="eastAsia"/>
        </w:rPr>
        <w:t>S</w:t>
      </w:r>
      <w:r>
        <w:rPr>
          <w:rFonts w:hint="eastAsia"/>
        </w:rPr>
        <w:t>盒总量远大于</w:t>
      </w:r>
      <w:r>
        <w:rPr>
          <w:rFonts w:hint="eastAsia"/>
        </w:rPr>
        <w:t>3bit S</w:t>
      </w:r>
      <w:r>
        <w:rPr>
          <w:rFonts w:hint="eastAsia"/>
        </w:rPr>
        <w:t>盒，本文没有对全部</w:t>
      </w:r>
      <w:r>
        <w:rPr>
          <w:rFonts w:hint="eastAsia"/>
        </w:rPr>
        <w:t>4bit</w:t>
      </w:r>
      <w:r>
        <w:rPr>
          <w:rFonts w:hint="eastAsia"/>
        </w:rPr>
        <w:t>双射</w:t>
      </w:r>
      <w:r>
        <w:rPr>
          <w:rFonts w:hint="eastAsia"/>
        </w:rPr>
        <w:t>S</w:t>
      </w:r>
      <w:r>
        <w:rPr>
          <w:rFonts w:hint="eastAsia"/>
        </w:rPr>
        <w:t>盒进行完整枚举，也没有对全部仿射等价类进行系统统计。因此，本文关于</w:t>
      </w:r>
      <w:r>
        <w:rPr>
          <w:rFonts w:hint="eastAsia"/>
        </w:rPr>
        <w:t>4bit S</w:t>
      </w:r>
      <w:r>
        <w:rPr>
          <w:rFonts w:hint="eastAsia"/>
        </w:rPr>
        <w:t>盒的结论主要来自典型案例分析，仍有进一步扩展空间。</w:t>
      </w:r>
    </w:p>
    <w:p w14:paraId="0E677D76" w14:textId="77777777" w:rsidR="004C7EC3" w:rsidRDefault="004C7EC3" w:rsidP="004C7EC3">
      <w:pPr>
        <w:ind w:firstLine="480"/>
        <w:rPr>
          <w:rFonts w:hint="eastAsia"/>
        </w:rPr>
      </w:pPr>
      <w:r>
        <w:rPr>
          <w:rFonts w:hint="eastAsia"/>
        </w:rPr>
        <w:t>第二，本文的简化线性攻击实验只采用单轮</w:t>
      </w:r>
      <w:r>
        <w:rPr>
          <w:rFonts w:hint="eastAsia"/>
        </w:rPr>
        <w:t>S</w:t>
      </w:r>
      <w:r>
        <w:rPr>
          <w:rFonts w:hint="eastAsia"/>
        </w:rPr>
        <w:t>盒结构，主要用于说明</w:t>
      </w:r>
      <w:r>
        <w:rPr>
          <w:rFonts w:hint="eastAsia"/>
        </w:rPr>
        <w:t>LAT</w:t>
      </w:r>
      <w:r>
        <w:rPr>
          <w:rFonts w:hint="eastAsia"/>
        </w:rPr>
        <w:t>偏差与候选密钥评分之间的联系。该实验没有引入完整分组密码中的线性扩散层、轮密钥加法、多轮迭代和密钥调度，也没有分析线性路径在多轮结构中的传播规律。因此，实验结果不能直接表述为对实际密码算法的攻击效果，只能作为理解线性分析原理的辅助实验。</w:t>
      </w:r>
    </w:p>
    <w:p w14:paraId="3344D409" w14:textId="77777777" w:rsidR="004C7EC3" w:rsidRDefault="004C7EC3" w:rsidP="004C7EC3">
      <w:pPr>
        <w:ind w:firstLine="480"/>
        <w:rPr>
          <w:rFonts w:hint="eastAsia"/>
        </w:rPr>
      </w:pPr>
      <w:r>
        <w:rPr>
          <w:rFonts w:hint="eastAsia"/>
        </w:rPr>
        <w:t>第三，本文主要从软件计算和数学指标角度评价</w:t>
      </w:r>
      <w:r>
        <w:rPr>
          <w:rFonts w:hint="eastAsia"/>
        </w:rPr>
        <w:t>S</w:t>
      </w:r>
      <w:r>
        <w:rPr>
          <w:rFonts w:hint="eastAsia"/>
        </w:rPr>
        <w:t>盒，没有深入展开硬件实现分析。对于轻量级密码而言，</w:t>
      </w:r>
      <w:r>
        <w:rPr>
          <w:rFonts w:hint="eastAsia"/>
        </w:rPr>
        <w:t>S</w:t>
      </w:r>
      <w:r>
        <w:rPr>
          <w:rFonts w:hint="eastAsia"/>
        </w:rPr>
        <w:t>盒的硬件面积、门电路深度、功耗、延迟和布线复杂度同样非常重要。本文虽然讨论了对合性和不动点等与实现有关的结构特征，但没有对</w:t>
      </w:r>
      <w:r>
        <w:rPr>
          <w:rFonts w:hint="eastAsia"/>
        </w:rPr>
        <w:t>PRESENT</w:t>
      </w:r>
      <w:r>
        <w:rPr>
          <w:rFonts w:hint="eastAsia"/>
        </w:rPr>
        <w:t>、</w:t>
      </w:r>
      <w:r>
        <w:rPr>
          <w:rFonts w:hint="eastAsia"/>
        </w:rPr>
        <w:t>GIFT</w:t>
      </w:r>
      <w:r>
        <w:rPr>
          <w:rFonts w:hint="eastAsia"/>
        </w:rPr>
        <w:t>和</w:t>
      </w:r>
      <w:r>
        <w:rPr>
          <w:rFonts w:hint="eastAsia"/>
        </w:rPr>
        <w:t>Midori S</w:t>
      </w:r>
      <w:r>
        <w:rPr>
          <w:rFonts w:hint="eastAsia"/>
        </w:rPr>
        <w:t>盒进行门级实现对比，也没有评估不同</w:t>
      </w:r>
      <w:r>
        <w:rPr>
          <w:rFonts w:hint="eastAsia"/>
        </w:rPr>
        <w:t>S</w:t>
      </w:r>
      <w:r>
        <w:rPr>
          <w:rFonts w:hint="eastAsia"/>
        </w:rPr>
        <w:t>盒在具体工艺库下的等效门数和关键路径延迟。</w:t>
      </w:r>
    </w:p>
    <w:p w14:paraId="728731A3" w14:textId="77777777" w:rsidR="004C7EC3" w:rsidRDefault="004C7EC3" w:rsidP="004C7EC3">
      <w:pPr>
        <w:ind w:firstLine="480"/>
        <w:rPr>
          <w:rFonts w:hint="eastAsia"/>
        </w:rPr>
      </w:pPr>
      <w:r>
        <w:rPr>
          <w:rFonts w:hint="eastAsia"/>
        </w:rPr>
        <w:t>第四，本文选择的评价指标仍以传统差分、线性和代数性质为主，对侧信道安全相关指标涉及较少。例如，透明阶、掩码实现成本、故障攻击抗性、代数免疫度和差分</w:t>
      </w:r>
      <w:r>
        <w:rPr>
          <w:rFonts w:hint="eastAsia"/>
        </w:rPr>
        <w:t>-</w:t>
      </w:r>
      <w:r>
        <w:rPr>
          <w:rFonts w:hint="eastAsia"/>
        </w:rPr>
        <w:t>线性</w:t>
      </w:r>
      <w:r>
        <w:rPr>
          <w:rFonts w:hint="eastAsia"/>
        </w:rPr>
        <w:lastRenderedPageBreak/>
        <w:t>组合性质等内容没有深入分析。随着轻量级密码在物联网设备中的应用增多，仅关注传统数学攻击已经不足以覆盖全部安全需求。</w:t>
      </w:r>
    </w:p>
    <w:p w14:paraId="4B6A8057" w14:textId="47882849" w:rsidR="004C7EC3" w:rsidRPr="004C7EC3" w:rsidRDefault="004C7EC3" w:rsidP="004C7EC3">
      <w:pPr>
        <w:ind w:firstLine="480"/>
        <w:rPr>
          <w:rFonts w:hint="eastAsia"/>
        </w:rPr>
      </w:pPr>
      <w:r>
        <w:rPr>
          <w:rFonts w:hint="eastAsia"/>
        </w:rPr>
        <w:t>第五，隐式方程分析目前只关注次数小于</w:t>
      </w:r>
      <w:r>
        <w:rPr>
          <w:rFonts w:hint="eastAsia"/>
        </w:rPr>
        <w:t>3</w:t>
      </w:r>
      <w:r>
        <w:rPr>
          <w:rFonts w:hint="eastAsia"/>
        </w:rPr>
        <w:t>的低次方程。低次隐式方程便于计算和解释，但不能完全覆盖</w:t>
      </w:r>
      <w:r>
        <w:rPr>
          <w:rFonts w:hint="eastAsia"/>
        </w:rPr>
        <w:t>S</w:t>
      </w:r>
      <w:r>
        <w:rPr>
          <w:rFonts w:hint="eastAsia"/>
        </w:rPr>
        <w:t>盒可能存在的全部代数关系。对于</w:t>
      </w:r>
      <w:r>
        <w:rPr>
          <w:rFonts w:hint="eastAsia"/>
        </w:rPr>
        <w:t>4bit</w:t>
      </w:r>
      <w:r>
        <w:rPr>
          <w:rFonts w:hint="eastAsia"/>
        </w:rPr>
        <w:t>及更大规模</w:t>
      </w:r>
      <w:r>
        <w:rPr>
          <w:rFonts w:hint="eastAsia"/>
        </w:rPr>
        <w:t>S</w:t>
      </w:r>
      <w:r>
        <w:rPr>
          <w:rFonts w:hint="eastAsia"/>
        </w:rPr>
        <w:t>盒，若进一步考虑三次、四次甚至更高次数的隐式关系，计算复杂度会明显提高，需要更高效的线性代数算法和分类方法支持。</w:t>
      </w:r>
    </w:p>
    <w:p w14:paraId="4DFB0424" w14:textId="77777777" w:rsidR="003E39EF" w:rsidRDefault="003E39EF" w:rsidP="0044152B">
      <w:pPr>
        <w:pStyle w:val="af9"/>
        <w:spacing w:before="480" w:after="480"/>
      </w:pPr>
      <w:r>
        <w:lastRenderedPageBreak/>
        <w:t>参考文献</w:t>
      </w:r>
    </w:p>
    <w:p w14:paraId="45D57786" w14:textId="77777777" w:rsidR="00B35952" w:rsidRPr="00B35952" w:rsidRDefault="00B35952" w:rsidP="00B35952">
      <w:pPr>
        <w:pStyle w:val="TOC1"/>
      </w:pPr>
      <w:r w:rsidRPr="00B35952">
        <w:t>[1] SHANNON C E. Communication theory of secrecy systems[J]. Bell System Technical Journal, 1949, 28(4): 656-715.</w:t>
      </w:r>
    </w:p>
    <w:p w14:paraId="29572D91" w14:textId="77777777" w:rsidR="00B35952" w:rsidRPr="00B35952" w:rsidRDefault="00B35952" w:rsidP="00B35952">
      <w:pPr>
        <w:pStyle w:val="TOC1"/>
      </w:pPr>
      <w:r w:rsidRPr="00B35952">
        <w:t>[2] COPPERSMITH D. The Data Encryption Standard (DES) and its strength against attacks[J]. IBM Journal of Research and Development, 1994, 38(3): 243-250.</w:t>
      </w:r>
    </w:p>
    <w:p w14:paraId="107BDE02" w14:textId="77777777" w:rsidR="00B35952" w:rsidRPr="00B35952" w:rsidRDefault="00B35952" w:rsidP="00B35952">
      <w:pPr>
        <w:pStyle w:val="TOC1"/>
      </w:pPr>
      <w:r w:rsidRPr="00B35952">
        <w:t>[3] FEISTEL H. Cryptography and computer privacy[J]. Scientific American, 1973, 228(5): 15-23.</w:t>
      </w:r>
    </w:p>
    <w:p w14:paraId="7B00AD64" w14:textId="77777777" w:rsidR="00B35952" w:rsidRPr="00B35952" w:rsidRDefault="00B35952" w:rsidP="00B35952">
      <w:pPr>
        <w:pStyle w:val="TOC1"/>
      </w:pPr>
      <w:r w:rsidRPr="00B35952">
        <w:t>[4] BIHAM E, SHAMIR A. Differential cryptanalysis of DES-like cryptosystems[J]. Journal of Cryptology, 1991, 4(1): 3-72.</w:t>
      </w:r>
    </w:p>
    <w:p w14:paraId="6408DE25" w14:textId="77777777" w:rsidR="00B35952" w:rsidRPr="00B35952" w:rsidRDefault="00B35952" w:rsidP="00B35952">
      <w:pPr>
        <w:pStyle w:val="TOC1"/>
      </w:pPr>
      <w:r w:rsidRPr="00B35952">
        <w:t>[5] MATSUI M. Linear cryptanalysis method for DES cipher[C]//Advances in Cryptology - EUROCRYPT 1993. Berlin, Heidelberg: Springer, 1994: 386-397.</w:t>
      </w:r>
    </w:p>
    <w:p w14:paraId="433F255B" w14:textId="77777777" w:rsidR="00B35952" w:rsidRPr="00B35952" w:rsidRDefault="00B35952" w:rsidP="00B35952">
      <w:pPr>
        <w:pStyle w:val="TOC1"/>
      </w:pPr>
      <w:r w:rsidRPr="00B35952">
        <w:t>[6] WEBSTER A F, TAVARES S E. On the design of S-boxes[C]//Advances in Cryptology - CRYPTO 1985. Berlin, Heidelberg: Springer, 1986: 523-534.</w:t>
      </w:r>
    </w:p>
    <w:p w14:paraId="6888EDD2" w14:textId="77777777" w:rsidR="00B35952" w:rsidRPr="00B35952" w:rsidRDefault="00B35952" w:rsidP="00B35952">
      <w:pPr>
        <w:pStyle w:val="TOC1"/>
      </w:pPr>
      <w:r w:rsidRPr="00B35952">
        <w:t>[7] NYBERG K. S-boxes and round functions with controllable linearity and differential uniformity[C]//Fast Software Encryption - FSE 1994. Berlin, Heidelberg: Springer, 1995: 111-130.</w:t>
      </w:r>
    </w:p>
    <w:p w14:paraId="6818825B" w14:textId="77777777" w:rsidR="00B35952" w:rsidRPr="00B35952" w:rsidRDefault="00B35952" w:rsidP="00B35952">
      <w:pPr>
        <w:pStyle w:val="TOC1"/>
      </w:pPr>
      <w:r w:rsidRPr="00B35952">
        <w:t>[8] DAEMEN J, RIJMEN V. The Design of Rijndael: AES - The Advanced Encryption Standard[M]. Berlin: Springer, 2002.</w:t>
      </w:r>
    </w:p>
    <w:p w14:paraId="0F4DBA93" w14:textId="77777777" w:rsidR="00B35952" w:rsidRPr="00B35952" w:rsidRDefault="00B35952" w:rsidP="00B35952">
      <w:pPr>
        <w:pStyle w:val="TOC1"/>
      </w:pPr>
      <w:r w:rsidRPr="00B35952">
        <w:t xml:space="preserve">[9] </w:t>
      </w:r>
      <w:r w:rsidRPr="00B35952">
        <w:rPr>
          <w:rFonts w:hint="eastAsia"/>
        </w:rPr>
        <w:t>吴文玲</w:t>
      </w:r>
      <w:r w:rsidRPr="00B35952">
        <w:t xml:space="preserve">, </w:t>
      </w:r>
      <w:r w:rsidRPr="00B35952">
        <w:rPr>
          <w:rFonts w:hint="eastAsia"/>
        </w:rPr>
        <w:t>冯登国</w:t>
      </w:r>
      <w:r w:rsidRPr="00B35952">
        <w:t xml:space="preserve">, </w:t>
      </w:r>
      <w:r w:rsidRPr="00B35952">
        <w:rPr>
          <w:rFonts w:hint="eastAsia"/>
        </w:rPr>
        <w:t>张文涛</w:t>
      </w:r>
      <w:r w:rsidRPr="00B35952">
        <w:t xml:space="preserve">. </w:t>
      </w:r>
      <w:r w:rsidRPr="00B35952">
        <w:rPr>
          <w:rFonts w:hint="eastAsia"/>
        </w:rPr>
        <w:t>分组密码的设计与分析</w:t>
      </w:r>
      <w:r w:rsidRPr="00B35952">
        <w:t>[M]. 2</w:t>
      </w:r>
      <w:r w:rsidRPr="00B35952">
        <w:rPr>
          <w:rFonts w:hint="eastAsia"/>
        </w:rPr>
        <w:t>版</w:t>
      </w:r>
      <w:r w:rsidRPr="00B35952">
        <w:t xml:space="preserve">. </w:t>
      </w:r>
      <w:r w:rsidRPr="00B35952">
        <w:rPr>
          <w:rFonts w:hint="eastAsia"/>
        </w:rPr>
        <w:t>北京</w:t>
      </w:r>
      <w:r w:rsidRPr="00B35952">
        <w:t xml:space="preserve">: </w:t>
      </w:r>
      <w:r w:rsidRPr="00B35952">
        <w:rPr>
          <w:rFonts w:hint="eastAsia"/>
        </w:rPr>
        <w:t>清华大学出版社</w:t>
      </w:r>
      <w:r w:rsidRPr="00B35952">
        <w:t>, 2009.</w:t>
      </w:r>
    </w:p>
    <w:p w14:paraId="33FB40E4" w14:textId="77777777" w:rsidR="00B35952" w:rsidRPr="00B35952" w:rsidRDefault="00B35952" w:rsidP="00B35952">
      <w:pPr>
        <w:pStyle w:val="TOC1"/>
      </w:pPr>
      <w:r w:rsidRPr="00B35952">
        <w:t>[10] BOGDANOV A, KNUDSEN L R, LEANDER G, et al. PRESENT: An ultra-lightweight block cipher[C]//Cryptographic Hardware and Embedded Systems - CHES 2007. Berlin, Heidelberg: Springer, 2007: 450-466.</w:t>
      </w:r>
    </w:p>
    <w:p w14:paraId="48F53A1A" w14:textId="77777777" w:rsidR="00B35952" w:rsidRPr="00B35952" w:rsidRDefault="00B35952" w:rsidP="00B35952">
      <w:pPr>
        <w:pStyle w:val="TOC1"/>
      </w:pPr>
      <w:r w:rsidRPr="00B35952">
        <w:t>[11] LEANDER G, POSCHMANN A. On the classification of 4 bit S-boxes[C]//Arithmetic of Finite Fields - WAIFI 2007. Berlin, Heidelberg: Springer, 2007: 159-176.</w:t>
      </w:r>
    </w:p>
    <w:p w14:paraId="02C2D808" w14:textId="77777777" w:rsidR="00B35952" w:rsidRPr="00B35952" w:rsidRDefault="00B35952" w:rsidP="00B35952">
      <w:pPr>
        <w:pStyle w:val="TOC1"/>
      </w:pPr>
      <w:r w:rsidRPr="00B35952">
        <w:t xml:space="preserve">[12] SHIBUTANI K, ISOBE T, HIWATARI H, et al. Piccolo: An ultra-lightweight </w:t>
      </w:r>
      <w:proofErr w:type="spellStart"/>
      <w:r w:rsidRPr="00B35952">
        <w:t>blockcipher</w:t>
      </w:r>
      <w:proofErr w:type="spellEnd"/>
      <w:r w:rsidRPr="00B35952">
        <w:t>[C]//Cryptographic Hardware and Embedded Systems - CHES 2011. Berlin, Heidelberg: Springer, 2011: 342-357.</w:t>
      </w:r>
    </w:p>
    <w:p w14:paraId="07E6638E" w14:textId="77777777" w:rsidR="00B35952" w:rsidRPr="00B35952" w:rsidRDefault="00B35952" w:rsidP="00B35952">
      <w:pPr>
        <w:pStyle w:val="TOC1"/>
      </w:pPr>
      <w:r w:rsidRPr="00B35952">
        <w:t>[13] BANIK S, BOGDANOV A, ISOBE T, et al. Midori: A block cipher for low energy[C]//Advances in Cryptology - ASIACRYPT 2015. Berlin, Heidelberg: Springer, 2015: 411-436.</w:t>
      </w:r>
    </w:p>
    <w:p w14:paraId="2C85FE5B" w14:textId="77777777" w:rsidR="00B35952" w:rsidRPr="00B35952" w:rsidRDefault="00B35952" w:rsidP="00B35952">
      <w:pPr>
        <w:pStyle w:val="TOC1"/>
      </w:pPr>
      <w:r w:rsidRPr="00B35952">
        <w:t>[14] BANIK S, PANDEY S K, PEYRIN T, et al. GIFT: A small present[C]//Cryptographic Hardware and Embedded Systems - CHES 2017. Cham: Springer, 2017: 321-345.</w:t>
      </w:r>
    </w:p>
    <w:p w14:paraId="2B7BA345" w14:textId="77777777" w:rsidR="00B35952" w:rsidRPr="00B35952" w:rsidRDefault="00B35952" w:rsidP="00B35952">
      <w:pPr>
        <w:pStyle w:val="TOC1"/>
      </w:pPr>
      <w:r w:rsidRPr="00B35952">
        <w:lastRenderedPageBreak/>
        <w:t>[15] BEIERLE C, JEAN J, KÖLBL S, et al. The SKINNY family of block ciphers and its low-latency variant MANTIS[C]//Advances in Cryptology - CRYPTO 2016. Berlin, Heidelberg: Springer, 2016: 123-153.</w:t>
      </w:r>
    </w:p>
    <w:p w14:paraId="41335DD4" w14:textId="77777777" w:rsidR="00B35952" w:rsidRPr="00B35952" w:rsidRDefault="00B35952" w:rsidP="00B35952">
      <w:pPr>
        <w:pStyle w:val="TOC1"/>
      </w:pPr>
      <w:r w:rsidRPr="00B35952">
        <w:t>[16] BEIERLE C, LEANDER G, MORADI A, et al. CRAFT: Lightweight tweakable block cipher with efficient protection against DFA attacks[J]. IACR Transactions on Symmetric Cryptology, 2019, 2019(1): 5-45.</w:t>
      </w:r>
    </w:p>
    <w:p w14:paraId="6AA36258" w14:textId="77777777" w:rsidR="00B35952" w:rsidRPr="00B35952" w:rsidRDefault="00B35952" w:rsidP="00B35952">
      <w:pPr>
        <w:pStyle w:val="TOC1"/>
      </w:pPr>
      <w:r w:rsidRPr="00B35952">
        <w:t xml:space="preserve">[17] CANTEAUT A, DUVAL S, LEURENT G, et al. </w:t>
      </w:r>
      <w:proofErr w:type="spellStart"/>
      <w:r w:rsidRPr="00B35952">
        <w:t>Saturnin</w:t>
      </w:r>
      <w:proofErr w:type="spellEnd"/>
      <w:r w:rsidRPr="00B35952">
        <w:t>: A suite of lightweight symmetric algorithms for post-quantum security[J]. IACR Transactions on Symmetric Cryptology, 2020(S1): 160-207.</w:t>
      </w:r>
    </w:p>
    <w:p w14:paraId="1900C7B3" w14:textId="77777777" w:rsidR="00B35952" w:rsidRPr="00B35952" w:rsidRDefault="00B35952" w:rsidP="00B35952">
      <w:pPr>
        <w:pStyle w:val="TOC1"/>
      </w:pPr>
      <w:r w:rsidRPr="00B35952">
        <w:t xml:space="preserve">[18] DINU D, PERRIN L, UDOVENKO A, et al. Design strategies for ARX with provable bounds: </w:t>
      </w:r>
      <w:proofErr w:type="spellStart"/>
      <w:r w:rsidRPr="00B35952">
        <w:t>Sparx</w:t>
      </w:r>
      <w:proofErr w:type="spellEnd"/>
      <w:r w:rsidRPr="00B35952">
        <w:t xml:space="preserve"> and LAX[C]//Advances in Cryptology - ASIACRYPT 2016. Berlin, Heidelberg: Springer, 2016.</w:t>
      </w:r>
    </w:p>
    <w:p w14:paraId="4DF9EFEC" w14:textId="77777777" w:rsidR="00B35952" w:rsidRPr="00B35952" w:rsidRDefault="00B35952" w:rsidP="00B35952">
      <w:pPr>
        <w:pStyle w:val="TOC1"/>
      </w:pPr>
      <w:r w:rsidRPr="00B35952">
        <w:t>[19] MATSUI M. New block encryption algorithm MISTY[C]//Fast Software Encryption - FSE 1997. Berlin, Heidelberg: Springer, 1997: 54-68.</w:t>
      </w:r>
    </w:p>
    <w:p w14:paraId="08761F08" w14:textId="77777777" w:rsidR="00B35952" w:rsidRPr="00B35952" w:rsidRDefault="00B35952" w:rsidP="00B35952">
      <w:pPr>
        <w:pStyle w:val="TOC1"/>
      </w:pPr>
      <w:r w:rsidRPr="00B35952">
        <w:t xml:space="preserve">[20] </w:t>
      </w:r>
      <w:r w:rsidRPr="00B35952">
        <w:rPr>
          <w:rFonts w:hint="eastAsia"/>
        </w:rPr>
        <w:t>徐洪</w:t>
      </w:r>
      <w:r w:rsidRPr="00B35952">
        <w:t xml:space="preserve">, </w:t>
      </w:r>
      <w:r w:rsidRPr="00B35952">
        <w:rPr>
          <w:rFonts w:hint="eastAsia"/>
        </w:rPr>
        <w:t>段明</w:t>
      </w:r>
      <w:r w:rsidRPr="00B35952">
        <w:t xml:space="preserve">, </w:t>
      </w:r>
      <w:r w:rsidRPr="00B35952">
        <w:rPr>
          <w:rFonts w:hint="eastAsia"/>
        </w:rPr>
        <w:t>谭林</w:t>
      </w:r>
      <w:r w:rsidRPr="00B35952">
        <w:t xml:space="preserve">, </w:t>
      </w:r>
      <w:r w:rsidRPr="00B35952">
        <w:rPr>
          <w:rFonts w:hint="eastAsia"/>
        </w:rPr>
        <w:t>等</w:t>
      </w:r>
      <w:r w:rsidRPr="00B35952">
        <w:t>. NBC</w:t>
      </w:r>
      <w:r w:rsidRPr="00B35952">
        <w:rPr>
          <w:rFonts w:hint="eastAsia"/>
        </w:rPr>
        <w:t>算法</w:t>
      </w:r>
      <w:r w:rsidRPr="00B35952">
        <w:t xml:space="preserve">[J]. </w:t>
      </w:r>
      <w:r w:rsidRPr="00B35952">
        <w:rPr>
          <w:rFonts w:hint="eastAsia"/>
        </w:rPr>
        <w:t>密码学报</w:t>
      </w:r>
      <w:r w:rsidRPr="00B35952">
        <w:t>, 2019, 6(6): 760-767.</w:t>
      </w:r>
    </w:p>
    <w:p w14:paraId="369137C5" w14:textId="77777777" w:rsidR="00B35952" w:rsidRPr="00B35952" w:rsidRDefault="00B35952" w:rsidP="00B35952">
      <w:pPr>
        <w:pStyle w:val="TOC1"/>
      </w:pPr>
      <w:r w:rsidRPr="00B35952">
        <w:t xml:space="preserve">[21] </w:t>
      </w:r>
      <w:r w:rsidRPr="00B35952">
        <w:rPr>
          <w:rFonts w:hint="eastAsia"/>
        </w:rPr>
        <w:t>田甜</w:t>
      </w:r>
      <w:r w:rsidRPr="00B35952">
        <w:t xml:space="preserve">, </w:t>
      </w:r>
      <w:r w:rsidRPr="00B35952">
        <w:rPr>
          <w:rFonts w:hint="eastAsia"/>
        </w:rPr>
        <w:t>戚文峰</w:t>
      </w:r>
      <w:r w:rsidRPr="00B35952">
        <w:t xml:space="preserve">, </w:t>
      </w:r>
      <w:r w:rsidRPr="00B35952">
        <w:rPr>
          <w:rFonts w:hint="eastAsia"/>
        </w:rPr>
        <w:t>叶晨东</w:t>
      </w:r>
      <w:r w:rsidRPr="00B35952">
        <w:t xml:space="preserve">, </w:t>
      </w:r>
      <w:r w:rsidRPr="00B35952">
        <w:rPr>
          <w:rFonts w:hint="eastAsia"/>
        </w:rPr>
        <w:t>等</w:t>
      </w:r>
      <w:r w:rsidRPr="00B35952">
        <w:t xml:space="preserve">. </w:t>
      </w:r>
      <w:r w:rsidRPr="00B35952">
        <w:rPr>
          <w:rFonts w:hint="eastAsia"/>
        </w:rPr>
        <w:t>基于</w:t>
      </w:r>
      <w:r w:rsidRPr="00B35952">
        <w:t>NFSR</w:t>
      </w:r>
      <w:r w:rsidRPr="00B35952">
        <w:rPr>
          <w:rFonts w:hint="eastAsia"/>
        </w:rPr>
        <w:t>的分组密码算法</w:t>
      </w:r>
      <w:r w:rsidRPr="00B35952">
        <w:t xml:space="preserve">SPRING[J]. </w:t>
      </w:r>
      <w:r w:rsidRPr="00B35952">
        <w:rPr>
          <w:rFonts w:hint="eastAsia"/>
        </w:rPr>
        <w:t>密码学报</w:t>
      </w:r>
      <w:r w:rsidRPr="00B35952">
        <w:t>, 2019, 6(6): 815-834.</w:t>
      </w:r>
    </w:p>
    <w:p w14:paraId="7C154D71" w14:textId="77777777" w:rsidR="00B35952" w:rsidRPr="00B35952" w:rsidRDefault="00B35952" w:rsidP="00B35952">
      <w:pPr>
        <w:pStyle w:val="TOC1"/>
      </w:pPr>
      <w:r w:rsidRPr="00B35952">
        <w:t xml:space="preserve">[22] BEIERLE C, BIRYUKOV A, CARDOSO DOS SANTOS L, et al. </w:t>
      </w:r>
      <w:proofErr w:type="spellStart"/>
      <w:r w:rsidRPr="00B35952">
        <w:t>Alzette</w:t>
      </w:r>
      <w:proofErr w:type="spellEnd"/>
      <w:r w:rsidRPr="00B35952">
        <w:t>: A 64-bit ARX-box: (Feat. CRAX and TRAX)[C]//Advances in Cryptology - CRYPTO 2020. Cham: Springer, 2020.</w:t>
      </w:r>
    </w:p>
    <w:p w14:paraId="5848CFD3" w14:textId="77777777" w:rsidR="00B35952" w:rsidRPr="00B35952" w:rsidRDefault="00B35952" w:rsidP="00B35952">
      <w:pPr>
        <w:pStyle w:val="TOC1"/>
      </w:pPr>
      <w:r w:rsidRPr="00B35952">
        <w:t xml:space="preserve">[23] </w:t>
      </w:r>
      <w:r w:rsidRPr="00B35952">
        <w:rPr>
          <w:rFonts w:hint="eastAsia"/>
        </w:rPr>
        <w:t>武小年</w:t>
      </w:r>
      <w:r w:rsidRPr="00B35952">
        <w:t xml:space="preserve">, </w:t>
      </w:r>
      <w:r w:rsidRPr="00B35952">
        <w:rPr>
          <w:rFonts w:hint="eastAsia"/>
        </w:rPr>
        <w:t>豆道饶</w:t>
      </w:r>
      <w:r w:rsidRPr="00B35952">
        <w:t xml:space="preserve">, </w:t>
      </w:r>
      <w:r w:rsidRPr="00B35952">
        <w:rPr>
          <w:rFonts w:hint="eastAsia"/>
        </w:rPr>
        <w:t>韦永壮</w:t>
      </w:r>
      <w:r w:rsidRPr="00B35952">
        <w:t xml:space="preserve">, </w:t>
      </w:r>
      <w:r w:rsidRPr="00B35952">
        <w:rPr>
          <w:rFonts w:hint="eastAsia"/>
        </w:rPr>
        <w:t>等</w:t>
      </w:r>
      <w:r w:rsidRPr="00B35952">
        <w:t xml:space="preserve">. </w:t>
      </w:r>
      <w:r w:rsidRPr="00B35952">
        <w:rPr>
          <w:rFonts w:hint="eastAsia"/>
        </w:rPr>
        <w:t>基于</w:t>
      </w:r>
      <w:r w:rsidRPr="00B35952">
        <w:t>Feistel-NFSR</w:t>
      </w:r>
      <w:r w:rsidRPr="00B35952">
        <w:rPr>
          <w:rFonts w:hint="eastAsia"/>
        </w:rPr>
        <w:t>结构的</w:t>
      </w:r>
      <w:r w:rsidRPr="00B35952">
        <w:t>16</w:t>
      </w:r>
      <w:r w:rsidRPr="00B35952">
        <w:rPr>
          <w:rFonts w:hint="eastAsia"/>
        </w:rPr>
        <w:t>比特</w:t>
      </w:r>
      <w:r w:rsidRPr="00B35952">
        <w:t>S</w:t>
      </w:r>
      <w:r w:rsidRPr="00B35952">
        <w:rPr>
          <w:rFonts w:hint="eastAsia"/>
        </w:rPr>
        <w:t>盒设计方法</w:t>
      </w:r>
      <w:r w:rsidRPr="00B35952">
        <w:t xml:space="preserve">[J]. </w:t>
      </w:r>
      <w:r w:rsidRPr="00B35952">
        <w:rPr>
          <w:rFonts w:hint="eastAsia"/>
        </w:rPr>
        <w:t>密码学报</w:t>
      </w:r>
      <w:r w:rsidRPr="00B35952">
        <w:t>, 2023, 10(1): 146-154.</w:t>
      </w:r>
    </w:p>
    <w:p w14:paraId="7C59C184" w14:textId="77777777" w:rsidR="00B35952" w:rsidRPr="00B35952" w:rsidRDefault="00B35952" w:rsidP="00B35952">
      <w:pPr>
        <w:pStyle w:val="TOC1"/>
      </w:pPr>
      <w:r w:rsidRPr="00B35952">
        <w:t xml:space="preserve">[24] </w:t>
      </w:r>
      <w:r w:rsidRPr="00B35952">
        <w:rPr>
          <w:rFonts w:hint="eastAsia"/>
        </w:rPr>
        <w:t>武小年</w:t>
      </w:r>
      <w:r w:rsidRPr="00B35952">
        <w:t xml:space="preserve">, </w:t>
      </w:r>
      <w:r w:rsidRPr="00B35952">
        <w:rPr>
          <w:rFonts w:hint="eastAsia"/>
        </w:rPr>
        <w:t>舒瑞</w:t>
      </w:r>
      <w:r w:rsidRPr="00B35952">
        <w:t xml:space="preserve">, </w:t>
      </w:r>
      <w:r w:rsidRPr="00B35952">
        <w:rPr>
          <w:rFonts w:hint="eastAsia"/>
        </w:rPr>
        <w:t>豆道饶</w:t>
      </w:r>
      <w:r w:rsidRPr="00B35952">
        <w:t xml:space="preserve">, </w:t>
      </w:r>
      <w:r w:rsidRPr="00B35952">
        <w:rPr>
          <w:rFonts w:hint="eastAsia"/>
        </w:rPr>
        <w:t>等</w:t>
      </w:r>
      <w:r w:rsidRPr="00B35952">
        <w:t xml:space="preserve">. </w:t>
      </w:r>
      <w:r w:rsidRPr="00B35952">
        <w:rPr>
          <w:rFonts w:hint="eastAsia"/>
        </w:rPr>
        <w:t>基于</w:t>
      </w:r>
      <w:r w:rsidRPr="00B35952">
        <w:t>L-M-NFSR</w:t>
      </w:r>
      <w:r w:rsidRPr="00B35952">
        <w:rPr>
          <w:rFonts w:hint="eastAsia"/>
        </w:rPr>
        <w:t>结构的</w:t>
      </w:r>
      <w:r w:rsidRPr="00B35952">
        <w:t>16</w:t>
      </w:r>
      <w:r w:rsidRPr="00B35952">
        <w:rPr>
          <w:rFonts w:hint="eastAsia"/>
        </w:rPr>
        <w:t>比特</w:t>
      </w:r>
      <w:r w:rsidRPr="00B35952">
        <w:t>S</w:t>
      </w:r>
      <w:r w:rsidRPr="00B35952">
        <w:rPr>
          <w:rFonts w:hint="eastAsia"/>
        </w:rPr>
        <w:t>盒设计方法</w:t>
      </w:r>
      <w:r w:rsidRPr="00B35952">
        <w:t xml:space="preserve">[J]. </w:t>
      </w:r>
      <w:r w:rsidRPr="00B35952">
        <w:rPr>
          <w:rFonts w:hint="eastAsia"/>
        </w:rPr>
        <w:t>计算机科学与探索</w:t>
      </w:r>
      <w:r w:rsidRPr="00B35952">
        <w:t>, 2023, 17(10): 2511-2518.</w:t>
      </w:r>
    </w:p>
    <w:p w14:paraId="1A61EC6D" w14:textId="77777777" w:rsidR="00B35952" w:rsidRPr="00B35952" w:rsidRDefault="00B35952" w:rsidP="00B35952">
      <w:pPr>
        <w:pStyle w:val="TOC1"/>
      </w:pPr>
      <w:r w:rsidRPr="00B35952">
        <w:t xml:space="preserve">[25] </w:t>
      </w:r>
      <w:r w:rsidRPr="00B35952">
        <w:rPr>
          <w:rFonts w:hint="eastAsia"/>
        </w:rPr>
        <w:t>张岚</w:t>
      </w:r>
      <w:r w:rsidRPr="00B35952">
        <w:t xml:space="preserve">, </w:t>
      </w:r>
      <w:r w:rsidRPr="00B35952">
        <w:rPr>
          <w:rFonts w:hint="eastAsia"/>
        </w:rPr>
        <w:t>何良生</w:t>
      </w:r>
      <w:r w:rsidRPr="00B35952">
        <w:t xml:space="preserve">, </w:t>
      </w:r>
      <w:r w:rsidRPr="00B35952">
        <w:rPr>
          <w:rFonts w:hint="eastAsia"/>
        </w:rPr>
        <w:t>郁滨</w:t>
      </w:r>
      <w:r w:rsidRPr="00B35952">
        <w:t>. SPS</w:t>
      </w:r>
      <w:r w:rsidRPr="00B35952">
        <w:rPr>
          <w:rFonts w:hint="eastAsia"/>
        </w:rPr>
        <w:t>结构大规模</w:t>
      </w:r>
      <w:r w:rsidRPr="00B35952">
        <w:t>S</w:t>
      </w:r>
      <w:r w:rsidRPr="00B35952">
        <w:rPr>
          <w:rFonts w:hint="eastAsia"/>
        </w:rPr>
        <w:t>盒设计与分析</w:t>
      </w:r>
      <w:r w:rsidRPr="00B35952">
        <w:t xml:space="preserve">[J]. </w:t>
      </w:r>
      <w:r w:rsidRPr="00B35952">
        <w:rPr>
          <w:rFonts w:hint="eastAsia"/>
        </w:rPr>
        <w:t>通信学报</w:t>
      </w:r>
      <w:r w:rsidRPr="00B35952">
        <w:t>, 2023, 44(2): 27-40.</w:t>
      </w:r>
    </w:p>
    <w:p w14:paraId="39B7D4A9" w14:textId="77777777" w:rsidR="00B35952" w:rsidRPr="00B35952" w:rsidRDefault="00B35952" w:rsidP="00B35952">
      <w:pPr>
        <w:pStyle w:val="TOC1"/>
      </w:pPr>
      <w:r w:rsidRPr="00B35952">
        <w:t xml:space="preserve">[26] </w:t>
      </w:r>
      <w:r w:rsidRPr="00B35952">
        <w:rPr>
          <w:rFonts w:hint="eastAsia"/>
        </w:rPr>
        <w:t>胡建勇</w:t>
      </w:r>
      <w:r w:rsidRPr="00B35952">
        <w:t xml:space="preserve">, </w:t>
      </w:r>
      <w:r w:rsidRPr="00B35952">
        <w:rPr>
          <w:rFonts w:hint="eastAsia"/>
        </w:rPr>
        <w:t>董新锋</w:t>
      </w:r>
      <w:r w:rsidRPr="00B35952">
        <w:t xml:space="preserve">, </w:t>
      </w:r>
      <w:r w:rsidRPr="00B35952">
        <w:rPr>
          <w:rFonts w:hint="eastAsia"/>
        </w:rPr>
        <w:t>周宇</w:t>
      </w:r>
      <w:r w:rsidRPr="00B35952">
        <w:t xml:space="preserve">, </w:t>
      </w:r>
      <w:r w:rsidRPr="00B35952">
        <w:rPr>
          <w:rFonts w:hint="eastAsia"/>
        </w:rPr>
        <w:t>等</w:t>
      </w:r>
      <w:r w:rsidRPr="00B35952">
        <w:t xml:space="preserve">. </w:t>
      </w:r>
      <w:r w:rsidRPr="00B35952">
        <w:rPr>
          <w:rFonts w:hint="eastAsia"/>
        </w:rPr>
        <w:t>轻量化</w:t>
      </w:r>
      <w:r w:rsidRPr="00B35952">
        <w:t>16</w:t>
      </w:r>
      <w:r w:rsidRPr="00B35952">
        <w:rPr>
          <w:rFonts w:hint="eastAsia"/>
        </w:rPr>
        <w:t>比特</w:t>
      </w:r>
      <w:r w:rsidRPr="00B35952">
        <w:t>S</w:t>
      </w:r>
      <w:r w:rsidRPr="00B35952">
        <w:rPr>
          <w:rFonts w:hint="eastAsia"/>
        </w:rPr>
        <w:t>盒的设计与分析</w:t>
      </w:r>
      <w:r w:rsidRPr="00B35952">
        <w:t xml:space="preserve">[J]. </w:t>
      </w:r>
      <w:r w:rsidRPr="00B35952">
        <w:rPr>
          <w:rFonts w:hint="eastAsia"/>
        </w:rPr>
        <w:t>通信技术</w:t>
      </w:r>
      <w:r w:rsidRPr="00B35952">
        <w:t>, 2025, 58(7): 777-784.</w:t>
      </w:r>
    </w:p>
    <w:p w14:paraId="5C6620AC" w14:textId="77777777" w:rsidR="00B35952" w:rsidRPr="00B35952" w:rsidRDefault="00B35952" w:rsidP="00B35952">
      <w:pPr>
        <w:pStyle w:val="TOC1"/>
      </w:pPr>
      <w:r w:rsidRPr="00B35952">
        <w:t xml:space="preserve">[27] </w:t>
      </w:r>
      <w:r w:rsidRPr="00B35952">
        <w:rPr>
          <w:rFonts w:hint="eastAsia"/>
        </w:rPr>
        <w:t>闫庆文</w:t>
      </w:r>
      <w:r w:rsidRPr="00B35952">
        <w:t xml:space="preserve">. </w:t>
      </w:r>
      <w:r w:rsidRPr="00B35952">
        <w:rPr>
          <w:rFonts w:hint="eastAsia"/>
        </w:rPr>
        <w:t>分组密码</w:t>
      </w:r>
      <w:r w:rsidRPr="00B35952">
        <w:t>S</w:t>
      </w:r>
      <w:r w:rsidRPr="00B35952">
        <w:rPr>
          <w:rFonts w:hint="eastAsia"/>
        </w:rPr>
        <w:t>盒的设计与应用研究</w:t>
      </w:r>
      <w:r w:rsidRPr="00B35952">
        <w:t xml:space="preserve">[D]. </w:t>
      </w:r>
      <w:r w:rsidRPr="00B35952">
        <w:rPr>
          <w:rFonts w:hint="eastAsia"/>
        </w:rPr>
        <w:t>桂林</w:t>
      </w:r>
      <w:r w:rsidRPr="00B35952">
        <w:t xml:space="preserve">: </w:t>
      </w:r>
      <w:r w:rsidRPr="00B35952">
        <w:rPr>
          <w:rFonts w:hint="eastAsia"/>
        </w:rPr>
        <w:t>桂林电子科技大学</w:t>
      </w:r>
      <w:r w:rsidRPr="00B35952">
        <w:t>, 2025.</w:t>
      </w:r>
    </w:p>
    <w:p w14:paraId="5500590C" w14:textId="77777777" w:rsidR="00B35952" w:rsidRPr="00B35952" w:rsidRDefault="00B35952" w:rsidP="00B35952">
      <w:pPr>
        <w:pStyle w:val="TOC1"/>
      </w:pPr>
      <w:r w:rsidRPr="00B35952">
        <w:t xml:space="preserve">[28] </w:t>
      </w:r>
      <w:r w:rsidRPr="00B35952">
        <w:rPr>
          <w:rFonts w:hint="eastAsia"/>
        </w:rPr>
        <w:t>李昂</w:t>
      </w:r>
      <w:r w:rsidRPr="00B35952">
        <w:t xml:space="preserve">, </w:t>
      </w:r>
      <w:r w:rsidRPr="00B35952">
        <w:rPr>
          <w:rFonts w:hint="eastAsia"/>
        </w:rPr>
        <w:t>关杰</w:t>
      </w:r>
      <w:r w:rsidRPr="00B35952">
        <w:t xml:space="preserve">. </w:t>
      </w:r>
      <w:r w:rsidRPr="00B35952">
        <w:rPr>
          <w:rFonts w:hint="eastAsia"/>
        </w:rPr>
        <w:t>一类轻量级最优</w:t>
      </w:r>
      <w:r w:rsidRPr="00B35952">
        <w:t>S</w:t>
      </w:r>
      <w:r w:rsidRPr="00B35952">
        <w:rPr>
          <w:rFonts w:hint="eastAsia"/>
        </w:rPr>
        <w:t>盒的构造方法</w:t>
      </w:r>
      <w:r w:rsidRPr="00B35952">
        <w:t xml:space="preserve">[J]. </w:t>
      </w:r>
      <w:r w:rsidRPr="00B35952">
        <w:rPr>
          <w:rFonts w:hint="eastAsia"/>
        </w:rPr>
        <w:t>山东大学学报</w:t>
      </w:r>
      <w:r w:rsidRPr="00B35952">
        <w:t>(</w:t>
      </w:r>
      <w:r w:rsidRPr="00B35952">
        <w:rPr>
          <w:rFonts w:hint="eastAsia"/>
        </w:rPr>
        <w:t>理学版</w:t>
      </w:r>
      <w:r w:rsidRPr="00B35952">
        <w:t>), 2018, 53(7): 85-94.</w:t>
      </w:r>
    </w:p>
    <w:p w14:paraId="09651726" w14:textId="77777777" w:rsidR="00B35952" w:rsidRPr="00B35952" w:rsidRDefault="00B35952" w:rsidP="00B35952">
      <w:pPr>
        <w:pStyle w:val="TOC1"/>
      </w:pPr>
      <w:r w:rsidRPr="00B35952">
        <w:t>[29] KIM H, JEON Y, KIM G, et al. A new method for designing lightweight S-boxes with high differential and linear branch numbers, and its application[J]. IEEE Access, 2021, 9: 150592-150607.</w:t>
      </w:r>
    </w:p>
    <w:p w14:paraId="0635D4F7" w14:textId="77777777" w:rsidR="00B35952" w:rsidRPr="00B35952" w:rsidRDefault="00B35952" w:rsidP="00B35952">
      <w:pPr>
        <w:pStyle w:val="TOC1"/>
      </w:pPr>
      <w:r w:rsidRPr="00B35952">
        <w:lastRenderedPageBreak/>
        <w:t xml:space="preserve">[30] </w:t>
      </w:r>
      <w:r w:rsidRPr="00B35952">
        <w:rPr>
          <w:rFonts w:hint="eastAsia"/>
        </w:rPr>
        <w:t>董新锋</w:t>
      </w:r>
      <w:r w:rsidRPr="00B35952">
        <w:t xml:space="preserve">, </w:t>
      </w:r>
      <w:r w:rsidRPr="00B35952">
        <w:rPr>
          <w:rFonts w:hint="eastAsia"/>
        </w:rPr>
        <w:t>张文政</w:t>
      </w:r>
      <w:r w:rsidRPr="00B35952">
        <w:t xml:space="preserve">, </w:t>
      </w:r>
      <w:r w:rsidRPr="00B35952">
        <w:rPr>
          <w:rFonts w:hint="eastAsia"/>
        </w:rPr>
        <w:t>许春香</w:t>
      </w:r>
      <w:r w:rsidRPr="00B35952">
        <w:t>. Feistel</w:t>
      </w:r>
      <w:r w:rsidRPr="00B35952">
        <w:rPr>
          <w:rFonts w:hint="eastAsia"/>
        </w:rPr>
        <w:t>结构的</w:t>
      </w:r>
      <w:r w:rsidRPr="00B35952">
        <w:t>8</w:t>
      </w:r>
      <w:r w:rsidRPr="00B35952">
        <w:rPr>
          <w:rFonts w:hint="eastAsia"/>
        </w:rPr>
        <w:t>比特轻量化</w:t>
      </w:r>
      <w:r w:rsidRPr="00B35952">
        <w:t>S</w:t>
      </w:r>
      <w:r w:rsidRPr="00B35952">
        <w:rPr>
          <w:rFonts w:hint="eastAsia"/>
        </w:rPr>
        <w:t>盒</w:t>
      </w:r>
      <w:r w:rsidRPr="00B35952">
        <w:t xml:space="preserve">[J]. </w:t>
      </w:r>
      <w:r w:rsidRPr="00B35952">
        <w:rPr>
          <w:rFonts w:hint="eastAsia"/>
        </w:rPr>
        <w:t>西安电子科技大学学报</w:t>
      </w:r>
      <w:r w:rsidRPr="00B35952">
        <w:t>, 2021, 48(1): 69-75.</w:t>
      </w:r>
    </w:p>
    <w:p w14:paraId="5A37B822" w14:textId="77777777" w:rsidR="00B35952" w:rsidRPr="00B35952" w:rsidRDefault="00B35952" w:rsidP="00B35952">
      <w:pPr>
        <w:pStyle w:val="TOC1"/>
      </w:pPr>
      <w:r w:rsidRPr="00B35952">
        <w:t>[31] MISHRA G, KRISHNA MURTHY S, PAL S K. Neural network based analysis of lightweight block cipher PRESENT[C]//Harmony Search and Nature Inspired Optimization Algorithms. Singapore: Springer, 2019.</w:t>
      </w:r>
    </w:p>
    <w:p w14:paraId="269FD73B" w14:textId="77777777" w:rsidR="00B35952" w:rsidRPr="00B35952" w:rsidRDefault="00B35952" w:rsidP="00B35952">
      <w:pPr>
        <w:pStyle w:val="TOC1"/>
      </w:pPr>
      <w:r w:rsidRPr="00B35952">
        <w:t xml:space="preserve">[32] </w:t>
      </w:r>
      <w:r w:rsidRPr="00B35952">
        <w:rPr>
          <w:rFonts w:hint="eastAsia"/>
        </w:rPr>
        <w:t>张润莲</w:t>
      </w:r>
      <w:r w:rsidRPr="00B35952">
        <w:t xml:space="preserve">, </w:t>
      </w:r>
      <w:r w:rsidRPr="00B35952">
        <w:rPr>
          <w:rFonts w:hint="eastAsia"/>
        </w:rPr>
        <w:t>孙亚平</w:t>
      </w:r>
      <w:r w:rsidRPr="00B35952">
        <w:t xml:space="preserve">, </w:t>
      </w:r>
      <w:r w:rsidRPr="00B35952">
        <w:rPr>
          <w:rFonts w:hint="eastAsia"/>
        </w:rPr>
        <w:t>韦永壮</w:t>
      </w:r>
      <w:r w:rsidRPr="00B35952">
        <w:t xml:space="preserve">, </w:t>
      </w:r>
      <w:r w:rsidRPr="00B35952">
        <w:rPr>
          <w:rFonts w:hint="eastAsia"/>
        </w:rPr>
        <w:t>等</w:t>
      </w:r>
      <w:r w:rsidRPr="00B35952">
        <w:t xml:space="preserve">. </w:t>
      </w:r>
      <w:r w:rsidRPr="00B35952">
        <w:rPr>
          <w:rFonts w:hint="eastAsia"/>
        </w:rPr>
        <w:t>密码</w:t>
      </w:r>
      <w:r w:rsidRPr="00B35952">
        <w:t>S</w:t>
      </w:r>
      <w:r w:rsidRPr="00B35952">
        <w:rPr>
          <w:rFonts w:hint="eastAsia"/>
        </w:rPr>
        <w:t>盒的一种新自动搜索方法</w:t>
      </w:r>
      <w:r w:rsidRPr="00B35952">
        <w:t xml:space="preserve">[J]. </w:t>
      </w:r>
      <w:r w:rsidRPr="00B35952">
        <w:rPr>
          <w:rFonts w:hint="eastAsia"/>
        </w:rPr>
        <w:t>计算机研究与发展</w:t>
      </w:r>
      <w:r w:rsidRPr="00B35952">
        <w:t>, 2020, 57(7): 1415-1423.</w:t>
      </w:r>
    </w:p>
    <w:p w14:paraId="5D10B4F8" w14:textId="77777777" w:rsidR="00B35952" w:rsidRPr="00B35952" w:rsidRDefault="00B35952" w:rsidP="00B35952">
      <w:pPr>
        <w:pStyle w:val="TOC1"/>
      </w:pPr>
      <w:r w:rsidRPr="00B35952">
        <w:t xml:space="preserve">[33] LU Z Y, MESNAGER S, CUI T </w:t>
      </w:r>
      <w:proofErr w:type="spellStart"/>
      <w:r w:rsidRPr="00B35952">
        <w:t>T</w:t>
      </w:r>
      <w:proofErr w:type="spellEnd"/>
      <w:r w:rsidRPr="00B35952">
        <w:t>, et al. An STP-based model toward designing S-boxes with good cryptographic properties[J]. Designs, Codes and Cryptography, 2022, 90(5): 1179-1202.</w:t>
      </w:r>
    </w:p>
    <w:p w14:paraId="64FB7352" w14:textId="77777777" w:rsidR="00B35952" w:rsidRPr="00B35952" w:rsidRDefault="00B35952" w:rsidP="00B35952">
      <w:pPr>
        <w:pStyle w:val="TOC1"/>
      </w:pPr>
      <w:r w:rsidRPr="00B35952">
        <w:t>[34] STOFFELEN K. Optimizing S-box implementations for several criteria using SAT solvers[C]//Fast Software Encryption - FSE 2016. Berlin, Heidelberg: Springer, 2016.</w:t>
      </w:r>
    </w:p>
    <w:p w14:paraId="1D83F9D7" w14:textId="77777777" w:rsidR="00B35952" w:rsidRPr="00B35952" w:rsidRDefault="00B35952" w:rsidP="00B35952">
      <w:pPr>
        <w:pStyle w:val="TOC1"/>
      </w:pPr>
      <w:r w:rsidRPr="00B35952">
        <w:t>[35] BILGIN B, MEYER L D, DUVAL S, et al. Low AND depth and efficient inverses: a guide on S-boxes for low-latency masking[J]. IACR Transactions on Symmetric Cryptology, 2020, 2020(1): 144-184.</w:t>
      </w:r>
    </w:p>
    <w:p w14:paraId="6B1479E8" w14:textId="77777777" w:rsidR="00B35952" w:rsidRPr="00B35952" w:rsidRDefault="00B35952" w:rsidP="00B35952">
      <w:pPr>
        <w:pStyle w:val="TOC1"/>
      </w:pPr>
      <w:r w:rsidRPr="00B35952">
        <w:t>[36] FENG J, WEI Y, ZHANG F, et al. Novel optimized implementations of lightweight cryptographic S-boxes via SAT solvers[J]. IEEE Transactions on Circuits and Systems I: Regular Papers, 2024, 71(1): 334-347.</w:t>
      </w:r>
    </w:p>
    <w:p w14:paraId="0B959A18" w14:textId="77777777" w:rsidR="00B35952" w:rsidRPr="00B35952" w:rsidRDefault="00B35952" w:rsidP="00B35952">
      <w:pPr>
        <w:pStyle w:val="TOC1"/>
      </w:pPr>
      <w:r w:rsidRPr="00B35952">
        <w:t xml:space="preserve">[37] LIN D, YANG C, XU S, et al. On the construction of quantum circuits for S-boxes with different criteria based on the SAT solver[J]. Cryptology </w:t>
      </w:r>
      <w:proofErr w:type="spellStart"/>
      <w:r w:rsidRPr="00B35952">
        <w:t>ePrint</w:t>
      </w:r>
      <w:proofErr w:type="spellEnd"/>
      <w:r w:rsidRPr="00B35952">
        <w:t xml:space="preserve"> Archive, 2024.</w:t>
      </w:r>
    </w:p>
    <w:p w14:paraId="054531E9" w14:textId="77777777" w:rsidR="00B35952" w:rsidRPr="00B35952" w:rsidRDefault="00B35952" w:rsidP="00B35952">
      <w:pPr>
        <w:pStyle w:val="TOC1"/>
      </w:pPr>
      <w:r w:rsidRPr="00B35952">
        <w:t xml:space="preserve">[38] JEON Y, BAEK S, KIM G, et al. A framework for generating S-box circuits with Boyer-Peralta algorithm-based heuristics, and its applications to AES, SNOW3G, and </w:t>
      </w:r>
      <w:proofErr w:type="spellStart"/>
      <w:r w:rsidRPr="00B35952">
        <w:t>Saturnin</w:t>
      </w:r>
      <w:proofErr w:type="spellEnd"/>
      <w:r w:rsidRPr="00B35952">
        <w:t>[J]. IACR Transactions on Cryptographic Hardware and Embedded Systems, 2025, 2025(1): 586-631.</w:t>
      </w:r>
    </w:p>
    <w:p w14:paraId="4A986B0C" w14:textId="77777777" w:rsidR="00B35952" w:rsidRPr="00B35952" w:rsidRDefault="00B35952" w:rsidP="00B35952">
      <w:pPr>
        <w:pStyle w:val="TOC1"/>
      </w:pPr>
      <w:r w:rsidRPr="00B35952">
        <w:t xml:space="preserve">[39] </w:t>
      </w:r>
      <w:r w:rsidRPr="00B35952">
        <w:rPr>
          <w:rFonts w:hint="eastAsia"/>
        </w:rPr>
        <w:t>冷永清</w:t>
      </w:r>
      <w:r w:rsidRPr="00B35952">
        <w:t xml:space="preserve">, </w:t>
      </w:r>
      <w:r w:rsidRPr="00B35952">
        <w:rPr>
          <w:rFonts w:hint="eastAsia"/>
        </w:rPr>
        <w:t>敖天勇</w:t>
      </w:r>
      <w:r w:rsidRPr="00B35952">
        <w:t xml:space="preserve">, </w:t>
      </w:r>
      <w:r w:rsidRPr="00B35952">
        <w:rPr>
          <w:rFonts w:hint="eastAsia"/>
        </w:rPr>
        <w:t>邱昕</w:t>
      </w:r>
      <w:r w:rsidRPr="00B35952">
        <w:t xml:space="preserve">, </w:t>
      </w:r>
      <w:r w:rsidRPr="00B35952">
        <w:rPr>
          <w:rFonts w:hint="eastAsia"/>
        </w:rPr>
        <w:t>等</w:t>
      </w:r>
      <w:r w:rsidRPr="00B35952">
        <w:t>. S</w:t>
      </w:r>
      <w:r w:rsidRPr="00B35952">
        <w:rPr>
          <w:rFonts w:hint="eastAsia"/>
        </w:rPr>
        <w:t>盒密码学指标自动评估系统设计与实现</w:t>
      </w:r>
      <w:r w:rsidRPr="00B35952">
        <w:t xml:space="preserve">[J]. </w:t>
      </w:r>
      <w:r w:rsidRPr="00B35952">
        <w:rPr>
          <w:rFonts w:hint="eastAsia"/>
        </w:rPr>
        <w:t>信息网络安全</w:t>
      </w:r>
      <w:r w:rsidRPr="00B35952">
        <w:t>, 2025, 25(7): 1103-1110.</w:t>
      </w:r>
    </w:p>
    <w:p w14:paraId="544F7610" w14:textId="77777777" w:rsidR="00B35952" w:rsidRPr="00B35952" w:rsidRDefault="00B35952" w:rsidP="00B35952">
      <w:pPr>
        <w:pStyle w:val="TOC1"/>
      </w:pPr>
      <w:r w:rsidRPr="00B35952">
        <w:t xml:space="preserve">[40] </w:t>
      </w:r>
      <w:r w:rsidRPr="00B35952">
        <w:rPr>
          <w:rFonts w:hint="eastAsia"/>
        </w:rPr>
        <w:t>张润莲</w:t>
      </w:r>
      <w:r w:rsidRPr="00B35952">
        <w:t xml:space="preserve">, </w:t>
      </w:r>
      <w:r w:rsidRPr="00B35952">
        <w:rPr>
          <w:rFonts w:hint="eastAsia"/>
        </w:rPr>
        <w:t>张密</w:t>
      </w:r>
      <w:r w:rsidRPr="00B35952">
        <w:t xml:space="preserve">, </w:t>
      </w:r>
      <w:r w:rsidRPr="00B35952">
        <w:rPr>
          <w:rFonts w:hint="eastAsia"/>
        </w:rPr>
        <w:t>武小年</w:t>
      </w:r>
      <w:r w:rsidRPr="00B35952">
        <w:t xml:space="preserve">, </w:t>
      </w:r>
      <w:r w:rsidRPr="00B35952">
        <w:rPr>
          <w:rFonts w:hint="eastAsia"/>
        </w:rPr>
        <w:t>等</w:t>
      </w:r>
      <w:r w:rsidRPr="00B35952">
        <w:t xml:space="preserve">. </w:t>
      </w:r>
      <w:r w:rsidRPr="00B35952">
        <w:rPr>
          <w:rFonts w:hint="eastAsia"/>
        </w:rPr>
        <w:t>基于</w:t>
      </w:r>
      <w:r w:rsidRPr="00B35952">
        <w:t>GPU</w:t>
      </w:r>
      <w:r w:rsidRPr="00B35952">
        <w:rPr>
          <w:rFonts w:hint="eastAsia"/>
        </w:rPr>
        <w:t>的大状态密码</w:t>
      </w:r>
      <w:r w:rsidRPr="00B35952">
        <w:t>S</w:t>
      </w:r>
      <w:r w:rsidRPr="00B35952">
        <w:rPr>
          <w:rFonts w:hint="eastAsia"/>
        </w:rPr>
        <w:t>盒差分性质评估方法</w:t>
      </w:r>
      <w:r w:rsidRPr="00B35952">
        <w:t xml:space="preserve">[J]. </w:t>
      </w:r>
      <w:r w:rsidRPr="00B35952">
        <w:rPr>
          <w:rFonts w:hint="eastAsia"/>
        </w:rPr>
        <w:t>计算机应用</w:t>
      </w:r>
      <w:r w:rsidRPr="00B35952">
        <w:t>, 2024, 44(9): 2785-2790.</w:t>
      </w:r>
    </w:p>
    <w:p w14:paraId="07712154" w14:textId="77777777" w:rsidR="00B35952" w:rsidRPr="00B35952" w:rsidRDefault="00B35952" w:rsidP="00B35952">
      <w:pPr>
        <w:pStyle w:val="TOC1"/>
      </w:pPr>
      <w:r w:rsidRPr="00B35952">
        <w:t xml:space="preserve">[41] </w:t>
      </w:r>
      <w:r w:rsidRPr="00B35952">
        <w:rPr>
          <w:rFonts w:hint="eastAsia"/>
        </w:rPr>
        <w:t>蔡婧雯</w:t>
      </w:r>
      <w:r w:rsidRPr="00B35952">
        <w:t xml:space="preserve">, </w:t>
      </w:r>
      <w:r w:rsidRPr="00B35952">
        <w:rPr>
          <w:rFonts w:hint="eastAsia"/>
        </w:rPr>
        <w:t>韦永壮</w:t>
      </w:r>
      <w:r w:rsidRPr="00B35952">
        <w:t xml:space="preserve">, </w:t>
      </w:r>
      <w:r w:rsidRPr="00B35952">
        <w:rPr>
          <w:rFonts w:hint="eastAsia"/>
        </w:rPr>
        <w:t>刘争红</w:t>
      </w:r>
      <w:r w:rsidRPr="00B35952">
        <w:t xml:space="preserve">. </w:t>
      </w:r>
      <w:r w:rsidRPr="00B35952">
        <w:rPr>
          <w:rFonts w:hint="eastAsia"/>
        </w:rPr>
        <w:t>基于</w:t>
      </w:r>
      <w:r w:rsidRPr="00B35952">
        <w:t>GPU</w:t>
      </w:r>
      <w:r w:rsidRPr="00B35952">
        <w:rPr>
          <w:rFonts w:hint="eastAsia"/>
        </w:rPr>
        <w:t>的密码</w:t>
      </w:r>
      <w:r w:rsidRPr="00B35952">
        <w:t>S</w:t>
      </w:r>
      <w:r w:rsidRPr="00B35952">
        <w:rPr>
          <w:rFonts w:hint="eastAsia"/>
        </w:rPr>
        <w:t>盒代数性质评估方法</w:t>
      </w:r>
      <w:r w:rsidRPr="00B35952">
        <w:t xml:space="preserve">[J]. </w:t>
      </w:r>
      <w:r w:rsidRPr="00B35952">
        <w:rPr>
          <w:rFonts w:hint="eastAsia"/>
        </w:rPr>
        <w:t>计算机应用</w:t>
      </w:r>
      <w:r w:rsidRPr="00B35952">
        <w:t>, 2022, 42(9): 2750-2756.</w:t>
      </w:r>
    </w:p>
    <w:p w14:paraId="1A183B01" w14:textId="77777777" w:rsidR="00B35952" w:rsidRPr="00B35952" w:rsidRDefault="00B35952" w:rsidP="00B35952">
      <w:pPr>
        <w:pStyle w:val="TOC1"/>
      </w:pPr>
      <w:r w:rsidRPr="00B35952">
        <w:t>[42] CARLET C. Boolean Functions for Cryptography and Coding Theory[M]. Cambridge: Cambridge University Press, 2021.</w:t>
      </w:r>
    </w:p>
    <w:p w14:paraId="2E9C64A4" w14:textId="77777777" w:rsidR="00B35952" w:rsidRPr="00B35952" w:rsidRDefault="00B35952" w:rsidP="00B35952">
      <w:pPr>
        <w:pStyle w:val="TOC1"/>
      </w:pPr>
      <w:r w:rsidRPr="00B35952">
        <w:t>[43] CARLET C, DALAI D K, GUPTA K C, et al. Algebraic immunity for cryptographically significant Boolean functions: analysis and construction[J]. IEEE Transactions on Information Theory, 2006, 52(7): 3105-3121.</w:t>
      </w:r>
    </w:p>
    <w:p w14:paraId="40CDA1CC" w14:textId="77777777" w:rsidR="00B35952" w:rsidRPr="00B35952" w:rsidRDefault="00B35952" w:rsidP="00B35952">
      <w:pPr>
        <w:pStyle w:val="TOC1"/>
      </w:pPr>
      <w:r w:rsidRPr="00B35952">
        <w:lastRenderedPageBreak/>
        <w:t>[44] PROUFF E. DPA attacks and S-boxes[C]//Fast Software Encryption - FSE 2005. Berlin, Heidelberg: Springer, 2005: 424-441.</w:t>
      </w:r>
    </w:p>
    <w:p w14:paraId="4EBE09CF" w14:textId="77777777" w:rsidR="00B35952" w:rsidRPr="00B35952" w:rsidRDefault="00B35952" w:rsidP="00B35952">
      <w:pPr>
        <w:pStyle w:val="TOC1"/>
        <w:rPr>
          <w:rFonts w:hint="eastAsia"/>
        </w:rPr>
      </w:pPr>
    </w:p>
    <w:p w14:paraId="31DAB05F" w14:textId="77777777" w:rsidR="003E39EF" w:rsidRDefault="003E39EF" w:rsidP="0044152B">
      <w:pPr>
        <w:pStyle w:val="af9"/>
        <w:spacing w:before="480" w:after="480"/>
      </w:pPr>
      <w:r>
        <w:lastRenderedPageBreak/>
        <w:t>致谢</w:t>
      </w:r>
    </w:p>
    <w:p w14:paraId="2DACF771" w14:textId="77777777" w:rsidR="003E39EF" w:rsidRDefault="003E39EF" w:rsidP="0044152B">
      <w:pPr>
        <w:pStyle w:val="af9"/>
        <w:spacing w:before="480" w:after="480"/>
      </w:pPr>
      <w:r>
        <w:lastRenderedPageBreak/>
        <w:t>附录</w:t>
      </w:r>
    </w:p>
    <w:p w14:paraId="5F9D761A" w14:textId="77777777" w:rsidR="003E39EF" w:rsidRDefault="003E39EF" w:rsidP="003E39EF">
      <w:pPr>
        <w:spacing w:before="60" w:after="60"/>
        <w:ind w:firstLine="480"/>
      </w:pPr>
      <w:r>
        <w:t>附录</w:t>
      </w:r>
      <w:r>
        <w:t>A</w:t>
      </w:r>
      <w:r>
        <w:t>：</w:t>
      </w:r>
      <w:r>
        <w:t>3×3 S</w:t>
      </w:r>
      <w:r>
        <w:t>盒完整代数表示与指标数据表</w:t>
      </w:r>
    </w:p>
    <w:p w14:paraId="36C8AB4C" w14:textId="77777777" w:rsidR="003E39EF" w:rsidRDefault="003E39EF" w:rsidP="003E39EF">
      <w:pPr>
        <w:spacing w:before="60" w:after="60"/>
        <w:ind w:firstLine="480"/>
      </w:pPr>
      <w:r>
        <w:t>附录</w:t>
      </w:r>
      <w:r>
        <w:t>B</w:t>
      </w:r>
      <w:r>
        <w:t>：</w:t>
      </w:r>
      <w:r>
        <w:t>4×4</w:t>
      </w:r>
      <w:r>
        <w:t>典型</w:t>
      </w:r>
      <w:r>
        <w:t>S</w:t>
      </w:r>
      <w:r>
        <w:t>盒的差分分布表与线性分布表</w:t>
      </w:r>
    </w:p>
    <w:p w14:paraId="4B605302" w14:textId="77777777" w:rsidR="003E39EF" w:rsidRDefault="003E39EF" w:rsidP="003E39EF">
      <w:pPr>
        <w:spacing w:before="60" w:after="60"/>
        <w:ind w:firstLine="480"/>
      </w:pPr>
      <w:r>
        <w:t>附录</w:t>
      </w:r>
      <w:r>
        <w:t>C</w:t>
      </w:r>
      <w:r>
        <w:t>：核心计算程序源代码（</w:t>
      </w:r>
      <w:r>
        <w:t>Python/</w:t>
      </w:r>
      <w:proofErr w:type="spellStart"/>
      <w:r>
        <w:t>SageMath</w:t>
      </w:r>
      <w:proofErr w:type="spellEnd"/>
      <w:r>
        <w:t>）</w:t>
      </w:r>
    </w:p>
    <w:p w14:paraId="2733B31B" w14:textId="77777777" w:rsidR="00EE17B0" w:rsidRPr="003E39EF" w:rsidRDefault="00EE17B0" w:rsidP="003E39EF">
      <w:pPr>
        <w:ind w:firstLine="480"/>
      </w:pPr>
    </w:p>
    <w:sectPr w:rsidR="00EE17B0" w:rsidRPr="003E39EF">
      <w:headerReference w:type="default" r:id="rId9"/>
      <w:footerReference w:type="default" r:id="rId10"/>
      <w:pgSz w:w="11906" w:h="16838"/>
      <w:pgMar w:top="1440" w:right="1247" w:bottom="1440" w:left="1247" w:header="708" w:footer="709" w:gutter="0"/>
      <w:cols w:space="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7FA4D1" w14:textId="77777777" w:rsidR="00685DC9" w:rsidRDefault="00685DC9">
      <w:pPr>
        <w:spacing w:line="240" w:lineRule="auto"/>
        <w:ind w:firstLine="480"/>
      </w:pPr>
      <w:r>
        <w:separator/>
      </w:r>
    </w:p>
  </w:endnote>
  <w:endnote w:type="continuationSeparator" w:id="0">
    <w:p w14:paraId="547C440A" w14:textId="77777777" w:rsidR="00685DC9" w:rsidRDefault="00685DC9">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E21E1E" w14:textId="77777777" w:rsidR="00EE17B0" w:rsidRDefault="00000000">
    <w:pPr>
      <w:pStyle w:val="aa"/>
      <w:ind w:firstLine="360"/>
      <w:jc w:val="center"/>
    </w:pPr>
    <w:sdt>
      <w:sdtPr>
        <w:id w:val="147475880"/>
        <w:showingPlcHdr/>
      </w:sdtPr>
      <w:sdtContent>
        <w:r>
          <w:rPr>
            <w:rFonts w:hint="eastAsia"/>
          </w:rPr>
          <w:t xml:space="preserve">     </w:t>
        </w:r>
      </w:sdtContent>
    </w:sdt>
  </w:p>
  <w:p w14:paraId="31AA2C88" w14:textId="77777777" w:rsidR="00EE17B0" w:rsidRDefault="00EE17B0">
    <w:pPr>
      <w:pStyle w:val="aa"/>
      <w:ind w:firstLine="36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035D42" w14:textId="77777777" w:rsidR="00685DC9" w:rsidRDefault="00685DC9">
      <w:pPr>
        <w:spacing w:line="240" w:lineRule="auto"/>
        <w:ind w:firstLine="480"/>
      </w:pPr>
      <w:r>
        <w:separator/>
      </w:r>
    </w:p>
  </w:footnote>
  <w:footnote w:type="continuationSeparator" w:id="0">
    <w:p w14:paraId="071510C5" w14:textId="77777777" w:rsidR="00685DC9" w:rsidRDefault="00685DC9">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622DAA" w14:textId="77777777" w:rsidR="00EE17B0" w:rsidRDefault="00EE17B0">
    <w:pPr>
      <w:pStyle w:val="ac"/>
      <w:pBdr>
        <w:bottom w:val="none" w:sz="0" w:space="0" w:color="auto"/>
      </w:pBdr>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DFF7857"/>
    <w:multiLevelType w:val="singleLevel"/>
    <w:tmpl w:val="ADFF7857"/>
    <w:lvl w:ilvl="0">
      <w:start w:val="1"/>
      <w:numFmt w:val="decimal"/>
      <w:lvlText w:val="[%1]"/>
      <w:lvlJc w:val="left"/>
      <w:pPr>
        <w:tabs>
          <w:tab w:val="left" w:pos="420"/>
        </w:tabs>
        <w:ind w:left="425" w:hanging="425"/>
      </w:pPr>
      <w:rPr>
        <w:rFonts w:hint="default"/>
      </w:rPr>
    </w:lvl>
  </w:abstractNum>
  <w:abstractNum w:abstractNumId="1" w15:restartNumberingAfterBreak="0">
    <w:nsid w:val="05F54AE3"/>
    <w:multiLevelType w:val="multilevel"/>
    <w:tmpl w:val="D00A930C"/>
    <w:lvl w:ilvl="0">
      <w:start w:val="1"/>
      <w:numFmt w:val="chineseCountingThousand"/>
      <w:pStyle w:val="1"/>
      <w:suff w:val="space"/>
      <w:lvlText w:val="第%1章"/>
      <w:lvlJc w:val="left"/>
      <w:pPr>
        <w:ind w:left="0" w:firstLine="0"/>
      </w:pPr>
      <w:rPr>
        <w:rFonts w:ascii="Times New Roman" w:eastAsia="黑体" w:hAnsi="Times New Roman" w:cs="Times New Roman" w:hint="default"/>
        <w:b w:val="0"/>
        <w:bCs w:val="0"/>
        <w:i w:val="0"/>
        <w:iCs w:val="0"/>
        <w:caps w:val="0"/>
        <w:smallCaps w:val="0"/>
        <w:strike w:val="0"/>
        <w:dstrike w:val="0"/>
        <w:vanish w:val="0"/>
        <w:color w:val="000000"/>
        <w:spacing w:val="0"/>
        <w:position w:val="0"/>
        <w:sz w:val="36"/>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2"/>
      <w:isLgl/>
      <w:suff w:val="space"/>
      <w:lvlText w:val="%1.%2"/>
      <w:lvlJc w:val="left"/>
      <w:pPr>
        <w:ind w:left="0" w:firstLine="0"/>
      </w:pPr>
      <w:rPr>
        <w:rFonts w:ascii="Times New Roman" w:eastAsia="黑体" w:hAnsi="Times New Roman" w:hint="default"/>
        <w:b w:val="0"/>
        <w:i w:val="0"/>
        <w:sz w:val="30"/>
      </w:rPr>
    </w:lvl>
    <w:lvl w:ilvl="2">
      <w:start w:val="1"/>
      <w:numFmt w:val="decimal"/>
      <w:pStyle w:val="3"/>
      <w:isLgl/>
      <w:suff w:val="space"/>
      <w:lvlText w:val="%1.%2.%3"/>
      <w:lvlJc w:val="left"/>
      <w:pPr>
        <w:ind w:left="0" w:firstLine="0"/>
      </w:pPr>
      <w:rPr>
        <w:rFonts w:ascii="Times New Roman" w:eastAsia="黑体" w:hAnsi="Times New Roman" w:hint="default"/>
        <w:b w:val="0"/>
        <w:i w:val="0"/>
        <w:sz w:val="28"/>
      </w:rPr>
    </w:lvl>
    <w:lvl w:ilvl="3">
      <w:start w:val="1"/>
      <w:numFmt w:val="decimal"/>
      <w:pStyle w:val="4"/>
      <w:isLgl/>
      <w:suff w:val="space"/>
      <w:lvlText w:val="%1.%2.%3.%4"/>
      <w:lvlJc w:val="left"/>
      <w:pPr>
        <w:ind w:left="0" w:firstLine="0"/>
      </w:pPr>
      <w:rPr>
        <w:rFonts w:ascii="Times New Roman" w:eastAsia="黑体" w:hAnsi="Times New Roman" w:hint="default"/>
        <w:b w:val="0"/>
        <w:i w:val="0"/>
        <w:sz w:val="24"/>
      </w:rPr>
    </w:lvl>
    <w:lvl w:ilvl="4">
      <w:start w:val="1"/>
      <w:numFmt w:val="decimal"/>
      <w:pStyle w:val="5"/>
      <w:isLgl/>
      <w:suff w:val="space"/>
      <w:lvlText w:val="%1.%2.%3.%4.%5"/>
      <w:lvlJc w:val="left"/>
      <w:pPr>
        <w:ind w:left="0" w:firstLine="0"/>
      </w:pPr>
      <w:rPr>
        <w:rFonts w:ascii="Times New Roman" w:eastAsia="宋体" w:hAnsi="Times New Roman" w:hint="default"/>
        <w:b w:val="0"/>
        <w:i w:val="0"/>
        <w:sz w:val="24"/>
      </w:rPr>
    </w:lvl>
    <w:lvl w:ilvl="5">
      <w:start w:val="1"/>
      <w:numFmt w:val="lowerRoman"/>
      <w:lvlText w:val="%6."/>
      <w:lvlJc w:val="right"/>
      <w:pPr>
        <w:ind w:left="0" w:firstLine="0"/>
      </w:pPr>
      <w:rPr>
        <w:rFonts w:hint="eastAsia"/>
      </w:rPr>
    </w:lvl>
    <w:lvl w:ilvl="6">
      <w:start w:val="1"/>
      <w:numFmt w:val="decimal"/>
      <w:lvlText w:val="%7."/>
      <w:lvlJc w:val="left"/>
      <w:pPr>
        <w:ind w:left="0" w:firstLine="0"/>
      </w:pPr>
      <w:rPr>
        <w:rFonts w:hint="eastAsia"/>
      </w:rPr>
    </w:lvl>
    <w:lvl w:ilvl="7">
      <w:start w:val="1"/>
      <w:numFmt w:val="lowerLetter"/>
      <w:lvlText w:val="%8)"/>
      <w:lvlJc w:val="left"/>
      <w:pPr>
        <w:ind w:left="0" w:firstLine="0"/>
      </w:pPr>
      <w:rPr>
        <w:rFonts w:hint="eastAsia"/>
      </w:rPr>
    </w:lvl>
    <w:lvl w:ilvl="8">
      <w:start w:val="1"/>
      <w:numFmt w:val="lowerRoman"/>
      <w:lvlText w:val="%9."/>
      <w:lvlJc w:val="right"/>
      <w:pPr>
        <w:ind w:left="0" w:firstLine="0"/>
      </w:pPr>
      <w:rPr>
        <w:rFonts w:hint="eastAsia"/>
      </w:rPr>
    </w:lvl>
  </w:abstractNum>
  <w:abstractNum w:abstractNumId="2" w15:restartNumberingAfterBreak="0">
    <w:nsid w:val="06C61126"/>
    <w:multiLevelType w:val="multilevel"/>
    <w:tmpl w:val="1FAA3D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D0C5107"/>
    <w:multiLevelType w:val="multilevel"/>
    <w:tmpl w:val="65784C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5C923C9"/>
    <w:multiLevelType w:val="hybridMultilevel"/>
    <w:tmpl w:val="FD543830"/>
    <w:lvl w:ilvl="0" w:tplc="EC8EAFE2">
      <w:start w:val="1"/>
      <w:numFmt w:val="bullet"/>
      <w:lvlText w:val="●"/>
      <w:lvlJc w:val="left"/>
      <w:pPr>
        <w:ind w:left="720" w:hanging="360"/>
      </w:pPr>
    </w:lvl>
    <w:lvl w:ilvl="1" w:tplc="E230E770">
      <w:start w:val="1"/>
      <w:numFmt w:val="bullet"/>
      <w:lvlText w:val="○"/>
      <w:lvlJc w:val="left"/>
      <w:pPr>
        <w:ind w:left="1440" w:hanging="360"/>
      </w:pPr>
    </w:lvl>
    <w:lvl w:ilvl="2" w:tplc="612669AC">
      <w:start w:val="1"/>
      <w:numFmt w:val="bullet"/>
      <w:lvlText w:val="■"/>
      <w:lvlJc w:val="left"/>
      <w:pPr>
        <w:ind w:left="2160" w:hanging="360"/>
      </w:pPr>
    </w:lvl>
    <w:lvl w:ilvl="3" w:tplc="86107B26">
      <w:start w:val="1"/>
      <w:numFmt w:val="bullet"/>
      <w:lvlText w:val="●"/>
      <w:lvlJc w:val="left"/>
      <w:pPr>
        <w:ind w:left="2880" w:hanging="360"/>
      </w:pPr>
    </w:lvl>
    <w:lvl w:ilvl="4" w:tplc="C546BF10">
      <w:start w:val="1"/>
      <w:numFmt w:val="bullet"/>
      <w:lvlText w:val="○"/>
      <w:lvlJc w:val="left"/>
      <w:pPr>
        <w:ind w:left="3600" w:hanging="360"/>
      </w:pPr>
    </w:lvl>
    <w:lvl w:ilvl="5" w:tplc="47BC5102">
      <w:start w:val="1"/>
      <w:numFmt w:val="bullet"/>
      <w:lvlText w:val="■"/>
      <w:lvlJc w:val="left"/>
      <w:pPr>
        <w:ind w:left="4320" w:hanging="360"/>
      </w:pPr>
    </w:lvl>
    <w:lvl w:ilvl="6" w:tplc="11288A04">
      <w:start w:val="1"/>
      <w:numFmt w:val="bullet"/>
      <w:lvlText w:val="●"/>
      <w:lvlJc w:val="left"/>
      <w:pPr>
        <w:ind w:left="5040" w:hanging="360"/>
      </w:pPr>
    </w:lvl>
    <w:lvl w:ilvl="7" w:tplc="3CFE4B9A">
      <w:start w:val="1"/>
      <w:numFmt w:val="bullet"/>
      <w:lvlText w:val="●"/>
      <w:lvlJc w:val="left"/>
      <w:pPr>
        <w:ind w:left="5760" w:hanging="360"/>
      </w:pPr>
    </w:lvl>
    <w:lvl w:ilvl="8" w:tplc="E8246DE0">
      <w:start w:val="1"/>
      <w:numFmt w:val="bullet"/>
      <w:lvlText w:val="●"/>
      <w:lvlJc w:val="left"/>
      <w:pPr>
        <w:ind w:left="6480" w:hanging="360"/>
      </w:pPr>
    </w:lvl>
  </w:abstractNum>
  <w:abstractNum w:abstractNumId="5" w15:restartNumberingAfterBreak="0">
    <w:nsid w:val="36C27684"/>
    <w:multiLevelType w:val="hybridMultilevel"/>
    <w:tmpl w:val="EB281D42"/>
    <w:lvl w:ilvl="0" w:tplc="D0D04DC8">
      <w:start w:val="1"/>
      <w:numFmt w:val="bullet"/>
      <w:lvlText w:val="●"/>
      <w:lvlJc w:val="left"/>
      <w:pPr>
        <w:ind w:left="720" w:hanging="360"/>
      </w:pPr>
    </w:lvl>
    <w:lvl w:ilvl="1" w:tplc="663451E8">
      <w:start w:val="1"/>
      <w:numFmt w:val="bullet"/>
      <w:lvlText w:val="○"/>
      <w:lvlJc w:val="left"/>
      <w:pPr>
        <w:ind w:left="1440" w:hanging="360"/>
      </w:pPr>
    </w:lvl>
    <w:lvl w:ilvl="2" w:tplc="C5828CC8">
      <w:start w:val="1"/>
      <w:numFmt w:val="bullet"/>
      <w:lvlText w:val="■"/>
      <w:lvlJc w:val="left"/>
      <w:pPr>
        <w:ind w:left="2160" w:hanging="360"/>
      </w:pPr>
    </w:lvl>
    <w:lvl w:ilvl="3" w:tplc="4F8633E8">
      <w:start w:val="1"/>
      <w:numFmt w:val="bullet"/>
      <w:lvlText w:val="●"/>
      <w:lvlJc w:val="left"/>
      <w:pPr>
        <w:ind w:left="2880" w:hanging="360"/>
      </w:pPr>
    </w:lvl>
    <w:lvl w:ilvl="4" w:tplc="B5E463FC">
      <w:start w:val="1"/>
      <w:numFmt w:val="bullet"/>
      <w:lvlText w:val="○"/>
      <w:lvlJc w:val="left"/>
      <w:pPr>
        <w:ind w:left="3600" w:hanging="360"/>
      </w:pPr>
    </w:lvl>
    <w:lvl w:ilvl="5" w:tplc="3A7AB996">
      <w:start w:val="1"/>
      <w:numFmt w:val="bullet"/>
      <w:lvlText w:val="■"/>
      <w:lvlJc w:val="left"/>
      <w:pPr>
        <w:ind w:left="4320" w:hanging="360"/>
      </w:pPr>
    </w:lvl>
    <w:lvl w:ilvl="6" w:tplc="34B0D544">
      <w:start w:val="1"/>
      <w:numFmt w:val="bullet"/>
      <w:lvlText w:val="●"/>
      <w:lvlJc w:val="left"/>
      <w:pPr>
        <w:ind w:left="5040" w:hanging="360"/>
      </w:pPr>
    </w:lvl>
    <w:lvl w:ilvl="7" w:tplc="2E26B02E">
      <w:start w:val="1"/>
      <w:numFmt w:val="bullet"/>
      <w:lvlText w:val="●"/>
      <w:lvlJc w:val="left"/>
      <w:pPr>
        <w:ind w:left="5760" w:hanging="360"/>
      </w:pPr>
    </w:lvl>
    <w:lvl w:ilvl="8" w:tplc="640A39E0">
      <w:start w:val="1"/>
      <w:numFmt w:val="bullet"/>
      <w:lvlText w:val="●"/>
      <w:lvlJc w:val="left"/>
      <w:pPr>
        <w:ind w:left="6480" w:hanging="360"/>
      </w:pPr>
    </w:lvl>
  </w:abstractNum>
  <w:abstractNum w:abstractNumId="6" w15:restartNumberingAfterBreak="0">
    <w:nsid w:val="38863B5F"/>
    <w:multiLevelType w:val="multilevel"/>
    <w:tmpl w:val="C05E4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5A7240"/>
    <w:multiLevelType w:val="multilevel"/>
    <w:tmpl w:val="BF7A3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61D6442"/>
    <w:multiLevelType w:val="multilevel"/>
    <w:tmpl w:val="E77C0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6EE42ED"/>
    <w:multiLevelType w:val="multilevel"/>
    <w:tmpl w:val="7F600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C404F29"/>
    <w:multiLevelType w:val="multilevel"/>
    <w:tmpl w:val="218080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CFB60E4"/>
    <w:multiLevelType w:val="multilevel"/>
    <w:tmpl w:val="AA200F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D0303D2"/>
    <w:multiLevelType w:val="multilevel"/>
    <w:tmpl w:val="8646CF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E051FE5"/>
    <w:multiLevelType w:val="multilevel"/>
    <w:tmpl w:val="9C1A0C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6FE5C2F"/>
    <w:multiLevelType w:val="multilevel"/>
    <w:tmpl w:val="7FEAC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B9879A4"/>
    <w:multiLevelType w:val="multilevel"/>
    <w:tmpl w:val="C70802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B9D3225"/>
    <w:multiLevelType w:val="multilevel"/>
    <w:tmpl w:val="F85A34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53B183E"/>
    <w:multiLevelType w:val="multilevel"/>
    <w:tmpl w:val="73F278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7FA0A1C"/>
    <w:multiLevelType w:val="multilevel"/>
    <w:tmpl w:val="A13C180E"/>
    <w:lvl w:ilvl="0">
      <w:start w:val="1"/>
      <w:numFmt w:val="decimal"/>
      <w:lvlText w:val="%1."/>
      <w:lvlJc w:val="left"/>
      <w:pPr>
        <w:tabs>
          <w:tab w:val="num" w:pos="720"/>
        </w:tabs>
        <w:ind w:left="720" w:hanging="360"/>
      </w:pPr>
    </w:lvl>
    <w:lvl w:ilvl="1">
      <w:start w:val="3"/>
      <w:numFmt w:val="decimal"/>
      <w:lvlText w:val="（%2）"/>
      <w:lvlJc w:val="left"/>
      <w:pPr>
        <w:ind w:left="1800" w:hanging="72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F971610"/>
    <w:multiLevelType w:val="multilevel"/>
    <w:tmpl w:val="2E2EF4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1165513">
    <w:abstractNumId w:val="1"/>
  </w:num>
  <w:num w:numId="2" w16cid:durableId="736781152">
    <w:abstractNumId w:val="0"/>
  </w:num>
  <w:num w:numId="3" w16cid:durableId="203831061">
    <w:abstractNumId w:val="4"/>
    <w:lvlOverride w:ilvl="0">
      <w:startOverride w:val="1"/>
    </w:lvlOverride>
  </w:num>
  <w:num w:numId="4" w16cid:durableId="430248217">
    <w:abstractNumId w:val="1"/>
  </w:num>
  <w:num w:numId="5" w16cid:durableId="725371899">
    <w:abstractNumId w:val="1"/>
  </w:num>
  <w:num w:numId="6" w16cid:durableId="1511988548">
    <w:abstractNumId w:val="5"/>
    <w:lvlOverride w:ilvl="0">
      <w:startOverride w:val="1"/>
    </w:lvlOverride>
  </w:num>
  <w:num w:numId="7" w16cid:durableId="1305895269">
    <w:abstractNumId w:val="9"/>
  </w:num>
  <w:num w:numId="8" w16cid:durableId="1540317831">
    <w:abstractNumId w:val="6"/>
  </w:num>
  <w:num w:numId="9" w16cid:durableId="1302422292">
    <w:abstractNumId w:val="7"/>
  </w:num>
  <w:num w:numId="10" w16cid:durableId="201838373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418744440">
    <w:abstractNumId w:val="1"/>
  </w:num>
  <w:num w:numId="12" w16cid:durableId="784546532">
    <w:abstractNumId w:val="13"/>
  </w:num>
  <w:num w:numId="13" w16cid:durableId="1782188111">
    <w:abstractNumId w:val="16"/>
  </w:num>
  <w:num w:numId="14" w16cid:durableId="717242257">
    <w:abstractNumId w:val="12"/>
  </w:num>
  <w:num w:numId="15" w16cid:durableId="1437023895">
    <w:abstractNumId w:val="15"/>
  </w:num>
  <w:num w:numId="16" w16cid:durableId="1512833466">
    <w:abstractNumId w:val="14"/>
  </w:num>
  <w:num w:numId="17" w16cid:durableId="164592105">
    <w:abstractNumId w:val="18"/>
  </w:num>
  <w:num w:numId="18" w16cid:durableId="2141529168">
    <w:abstractNumId w:val="3"/>
  </w:num>
  <w:num w:numId="19" w16cid:durableId="943609326">
    <w:abstractNumId w:val="2"/>
  </w:num>
  <w:num w:numId="20" w16cid:durableId="317421909">
    <w:abstractNumId w:val="11"/>
  </w:num>
  <w:num w:numId="21" w16cid:durableId="349188868">
    <w:abstractNumId w:val="17"/>
  </w:num>
  <w:num w:numId="22" w16cid:durableId="1112474819">
    <w:abstractNumId w:val="8"/>
  </w:num>
  <w:num w:numId="23" w16cid:durableId="1036152915">
    <w:abstractNumId w:val="10"/>
  </w:num>
  <w:num w:numId="24" w16cid:durableId="485098814">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attachedTemplate r:id="rId1"/>
  <w:defaultTabStop w:val="480"/>
  <w:noPunctuationKerning/>
  <w:characterSpacingControl w:val="doNotCompress"/>
  <w:hdrShapeDefaults>
    <o:shapedefaults v:ext="edit" spidmax="2050" fillcolor="white">
      <v:fill color="white"/>
    </o:shapedefaults>
  </w:hdrShapeDefaults>
  <w:footnotePr>
    <w:footnote w:id="-1"/>
    <w:footnote w:id="0"/>
  </w:footnotePr>
  <w:endnotePr>
    <w:endnote w:id="-1"/>
    <w:endnote w:id="0"/>
  </w:endnotePr>
  <w:compat>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3D42"/>
    <w:rsid w:val="00011F16"/>
    <w:rsid w:val="000172D0"/>
    <w:rsid w:val="00020D74"/>
    <w:rsid w:val="0003011E"/>
    <w:rsid w:val="00030179"/>
    <w:rsid w:val="00030686"/>
    <w:rsid w:val="00041E98"/>
    <w:rsid w:val="0004501A"/>
    <w:rsid w:val="0005546B"/>
    <w:rsid w:val="00077696"/>
    <w:rsid w:val="00082527"/>
    <w:rsid w:val="00090D17"/>
    <w:rsid w:val="000A6C26"/>
    <w:rsid w:val="000B2AFB"/>
    <w:rsid w:val="000C7B66"/>
    <w:rsid w:val="000C7F80"/>
    <w:rsid w:val="000D6D25"/>
    <w:rsid w:val="000F526B"/>
    <w:rsid w:val="00100B24"/>
    <w:rsid w:val="00104121"/>
    <w:rsid w:val="0010413C"/>
    <w:rsid w:val="00133B44"/>
    <w:rsid w:val="00133D5F"/>
    <w:rsid w:val="0013400A"/>
    <w:rsid w:val="00147999"/>
    <w:rsid w:val="00154F59"/>
    <w:rsid w:val="00166BAC"/>
    <w:rsid w:val="00181BC7"/>
    <w:rsid w:val="00181E5A"/>
    <w:rsid w:val="00190064"/>
    <w:rsid w:val="001912C4"/>
    <w:rsid w:val="001A59D4"/>
    <w:rsid w:val="001B24C5"/>
    <w:rsid w:val="001B305A"/>
    <w:rsid w:val="001B512F"/>
    <w:rsid w:val="001C269A"/>
    <w:rsid w:val="001E1BB5"/>
    <w:rsid w:val="00201D21"/>
    <w:rsid w:val="00205C1E"/>
    <w:rsid w:val="00205E8D"/>
    <w:rsid w:val="00215A79"/>
    <w:rsid w:val="00216A89"/>
    <w:rsid w:val="00217C57"/>
    <w:rsid w:val="002201D3"/>
    <w:rsid w:val="00220E16"/>
    <w:rsid w:val="00235108"/>
    <w:rsid w:val="00251D95"/>
    <w:rsid w:val="00260D1F"/>
    <w:rsid w:val="00263DDA"/>
    <w:rsid w:val="00265DBE"/>
    <w:rsid w:val="00266B5A"/>
    <w:rsid w:val="00267BF3"/>
    <w:rsid w:val="00276137"/>
    <w:rsid w:val="002769DE"/>
    <w:rsid w:val="00291106"/>
    <w:rsid w:val="00293D1B"/>
    <w:rsid w:val="002940C7"/>
    <w:rsid w:val="002971B2"/>
    <w:rsid w:val="00297EEC"/>
    <w:rsid w:val="002A4FBF"/>
    <w:rsid w:val="002A6332"/>
    <w:rsid w:val="002B4141"/>
    <w:rsid w:val="002B5157"/>
    <w:rsid w:val="002B6BD5"/>
    <w:rsid w:val="002B7DC8"/>
    <w:rsid w:val="002C327A"/>
    <w:rsid w:val="002C3A55"/>
    <w:rsid w:val="002C6A00"/>
    <w:rsid w:val="002C7B9D"/>
    <w:rsid w:val="002C7C01"/>
    <w:rsid w:val="002D32BC"/>
    <w:rsid w:val="002F0E1E"/>
    <w:rsid w:val="002F72F1"/>
    <w:rsid w:val="003016BC"/>
    <w:rsid w:val="00317EA6"/>
    <w:rsid w:val="00323B43"/>
    <w:rsid w:val="0032731B"/>
    <w:rsid w:val="003273FA"/>
    <w:rsid w:val="00331C01"/>
    <w:rsid w:val="00342ECB"/>
    <w:rsid w:val="0035499B"/>
    <w:rsid w:val="00356D12"/>
    <w:rsid w:val="00361731"/>
    <w:rsid w:val="003653D2"/>
    <w:rsid w:val="00374382"/>
    <w:rsid w:val="00383164"/>
    <w:rsid w:val="00385AB1"/>
    <w:rsid w:val="003876C6"/>
    <w:rsid w:val="0039417C"/>
    <w:rsid w:val="00394E3E"/>
    <w:rsid w:val="003A0526"/>
    <w:rsid w:val="003A07CD"/>
    <w:rsid w:val="003A6ADD"/>
    <w:rsid w:val="003A72A5"/>
    <w:rsid w:val="003B5599"/>
    <w:rsid w:val="003B563E"/>
    <w:rsid w:val="003C1EF2"/>
    <w:rsid w:val="003C4736"/>
    <w:rsid w:val="003C5B48"/>
    <w:rsid w:val="003C7A22"/>
    <w:rsid w:val="003D2019"/>
    <w:rsid w:val="003D37D8"/>
    <w:rsid w:val="003D52BA"/>
    <w:rsid w:val="003E070F"/>
    <w:rsid w:val="003E13E5"/>
    <w:rsid w:val="003E39EF"/>
    <w:rsid w:val="003F2834"/>
    <w:rsid w:val="003F3F90"/>
    <w:rsid w:val="00400A09"/>
    <w:rsid w:val="004012ED"/>
    <w:rsid w:val="00407DD8"/>
    <w:rsid w:val="004108AE"/>
    <w:rsid w:val="0042056C"/>
    <w:rsid w:val="00423B08"/>
    <w:rsid w:val="00426133"/>
    <w:rsid w:val="004358AB"/>
    <w:rsid w:val="0044152B"/>
    <w:rsid w:val="00445F6E"/>
    <w:rsid w:val="004545B2"/>
    <w:rsid w:val="00455935"/>
    <w:rsid w:val="004572BF"/>
    <w:rsid w:val="0046388D"/>
    <w:rsid w:val="004671A5"/>
    <w:rsid w:val="004738BB"/>
    <w:rsid w:val="0047594B"/>
    <w:rsid w:val="00476393"/>
    <w:rsid w:val="004860CD"/>
    <w:rsid w:val="00487652"/>
    <w:rsid w:val="004A1102"/>
    <w:rsid w:val="004B088A"/>
    <w:rsid w:val="004B69E9"/>
    <w:rsid w:val="004B7F24"/>
    <w:rsid w:val="004C7EC3"/>
    <w:rsid w:val="004D20EF"/>
    <w:rsid w:val="004D48D7"/>
    <w:rsid w:val="004D7A3D"/>
    <w:rsid w:val="004E4C00"/>
    <w:rsid w:val="004E4F05"/>
    <w:rsid w:val="004F16D1"/>
    <w:rsid w:val="004F7EF5"/>
    <w:rsid w:val="00504D6F"/>
    <w:rsid w:val="00510F5A"/>
    <w:rsid w:val="00513990"/>
    <w:rsid w:val="005475A1"/>
    <w:rsid w:val="00552351"/>
    <w:rsid w:val="00566D99"/>
    <w:rsid w:val="005855F4"/>
    <w:rsid w:val="00585F5C"/>
    <w:rsid w:val="0058642A"/>
    <w:rsid w:val="00590666"/>
    <w:rsid w:val="005A1435"/>
    <w:rsid w:val="005A5D90"/>
    <w:rsid w:val="005B2BFD"/>
    <w:rsid w:val="005B4D49"/>
    <w:rsid w:val="005C0370"/>
    <w:rsid w:val="005C478C"/>
    <w:rsid w:val="005D595C"/>
    <w:rsid w:val="005E2A5D"/>
    <w:rsid w:val="005E4240"/>
    <w:rsid w:val="005E6041"/>
    <w:rsid w:val="005F0871"/>
    <w:rsid w:val="005F1C96"/>
    <w:rsid w:val="00600355"/>
    <w:rsid w:val="00600BEF"/>
    <w:rsid w:val="006032F6"/>
    <w:rsid w:val="00607378"/>
    <w:rsid w:val="00607D80"/>
    <w:rsid w:val="00614CFB"/>
    <w:rsid w:val="00617C82"/>
    <w:rsid w:val="0062212A"/>
    <w:rsid w:val="00623838"/>
    <w:rsid w:val="00632E45"/>
    <w:rsid w:val="006333DA"/>
    <w:rsid w:val="006432A7"/>
    <w:rsid w:val="00647C12"/>
    <w:rsid w:val="0065208E"/>
    <w:rsid w:val="006536DB"/>
    <w:rsid w:val="00662227"/>
    <w:rsid w:val="00664085"/>
    <w:rsid w:val="006734F5"/>
    <w:rsid w:val="0067352F"/>
    <w:rsid w:val="006748F3"/>
    <w:rsid w:val="00677D7F"/>
    <w:rsid w:val="00685DC9"/>
    <w:rsid w:val="006862A2"/>
    <w:rsid w:val="00686B8F"/>
    <w:rsid w:val="00690B8D"/>
    <w:rsid w:val="00691236"/>
    <w:rsid w:val="00692B9A"/>
    <w:rsid w:val="006C44D3"/>
    <w:rsid w:val="006C53BE"/>
    <w:rsid w:val="006D2CFB"/>
    <w:rsid w:val="006D5383"/>
    <w:rsid w:val="006D5A1A"/>
    <w:rsid w:val="00705F7D"/>
    <w:rsid w:val="007060A1"/>
    <w:rsid w:val="00711786"/>
    <w:rsid w:val="00713642"/>
    <w:rsid w:val="00725022"/>
    <w:rsid w:val="0072626E"/>
    <w:rsid w:val="0074186F"/>
    <w:rsid w:val="0075183A"/>
    <w:rsid w:val="007529FC"/>
    <w:rsid w:val="0076111A"/>
    <w:rsid w:val="00776E8C"/>
    <w:rsid w:val="007805D2"/>
    <w:rsid w:val="007866FE"/>
    <w:rsid w:val="007A4F4E"/>
    <w:rsid w:val="007B229A"/>
    <w:rsid w:val="007C0305"/>
    <w:rsid w:val="007C6CBE"/>
    <w:rsid w:val="007D40DD"/>
    <w:rsid w:val="007D50D3"/>
    <w:rsid w:val="007D5CB4"/>
    <w:rsid w:val="007E67E7"/>
    <w:rsid w:val="007E7A2B"/>
    <w:rsid w:val="007F09D2"/>
    <w:rsid w:val="007F7876"/>
    <w:rsid w:val="007F7BE7"/>
    <w:rsid w:val="0080501A"/>
    <w:rsid w:val="008119D4"/>
    <w:rsid w:val="00813D27"/>
    <w:rsid w:val="00815DCC"/>
    <w:rsid w:val="00822213"/>
    <w:rsid w:val="00832254"/>
    <w:rsid w:val="0083308F"/>
    <w:rsid w:val="00834875"/>
    <w:rsid w:val="00845313"/>
    <w:rsid w:val="00864474"/>
    <w:rsid w:val="00870C4C"/>
    <w:rsid w:val="008813FB"/>
    <w:rsid w:val="0088167D"/>
    <w:rsid w:val="0088537D"/>
    <w:rsid w:val="008877AC"/>
    <w:rsid w:val="00896C13"/>
    <w:rsid w:val="00897047"/>
    <w:rsid w:val="008A2296"/>
    <w:rsid w:val="008A587B"/>
    <w:rsid w:val="008B2DEC"/>
    <w:rsid w:val="008B7726"/>
    <w:rsid w:val="008C5E4B"/>
    <w:rsid w:val="008C7BC0"/>
    <w:rsid w:val="008D676D"/>
    <w:rsid w:val="008E1181"/>
    <w:rsid w:val="008E6B7E"/>
    <w:rsid w:val="008F0DEA"/>
    <w:rsid w:val="008F1102"/>
    <w:rsid w:val="008F139A"/>
    <w:rsid w:val="008F1651"/>
    <w:rsid w:val="008F3880"/>
    <w:rsid w:val="008F4E02"/>
    <w:rsid w:val="008F5717"/>
    <w:rsid w:val="00901947"/>
    <w:rsid w:val="00901E1A"/>
    <w:rsid w:val="00911155"/>
    <w:rsid w:val="009121CA"/>
    <w:rsid w:val="00912E99"/>
    <w:rsid w:val="0091506A"/>
    <w:rsid w:val="00916CB7"/>
    <w:rsid w:val="0092221B"/>
    <w:rsid w:val="00923C5A"/>
    <w:rsid w:val="00926AD5"/>
    <w:rsid w:val="00930276"/>
    <w:rsid w:val="009344AA"/>
    <w:rsid w:val="00935ECB"/>
    <w:rsid w:val="009475A8"/>
    <w:rsid w:val="00950CDA"/>
    <w:rsid w:val="009661DE"/>
    <w:rsid w:val="0097246F"/>
    <w:rsid w:val="00975889"/>
    <w:rsid w:val="00981F72"/>
    <w:rsid w:val="0099320C"/>
    <w:rsid w:val="00993252"/>
    <w:rsid w:val="009955EA"/>
    <w:rsid w:val="009A0A5B"/>
    <w:rsid w:val="009A1224"/>
    <w:rsid w:val="009A73CA"/>
    <w:rsid w:val="009A77AD"/>
    <w:rsid w:val="009B3652"/>
    <w:rsid w:val="009C3593"/>
    <w:rsid w:val="009D1853"/>
    <w:rsid w:val="009D1ABF"/>
    <w:rsid w:val="009D3B19"/>
    <w:rsid w:val="009D4D67"/>
    <w:rsid w:val="009D756F"/>
    <w:rsid w:val="009E131F"/>
    <w:rsid w:val="009E4BD1"/>
    <w:rsid w:val="009E57B4"/>
    <w:rsid w:val="009E5B2E"/>
    <w:rsid w:val="009F427F"/>
    <w:rsid w:val="009F7D5E"/>
    <w:rsid w:val="00A24064"/>
    <w:rsid w:val="00A358BD"/>
    <w:rsid w:val="00A36FFA"/>
    <w:rsid w:val="00A710BD"/>
    <w:rsid w:val="00A920FC"/>
    <w:rsid w:val="00A95A22"/>
    <w:rsid w:val="00AA32BB"/>
    <w:rsid w:val="00AB5DD9"/>
    <w:rsid w:val="00AD16E5"/>
    <w:rsid w:val="00AD283D"/>
    <w:rsid w:val="00AE0673"/>
    <w:rsid w:val="00AE71B5"/>
    <w:rsid w:val="00AF37E3"/>
    <w:rsid w:val="00AF69BB"/>
    <w:rsid w:val="00AF7CD3"/>
    <w:rsid w:val="00B137C0"/>
    <w:rsid w:val="00B21C72"/>
    <w:rsid w:val="00B22691"/>
    <w:rsid w:val="00B23CE4"/>
    <w:rsid w:val="00B306E6"/>
    <w:rsid w:val="00B31109"/>
    <w:rsid w:val="00B3231E"/>
    <w:rsid w:val="00B34AF8"/>
    <w:rsid w:val="00B35952"/>
    <w:rsid w:val="00B372BD"/>
    <w:rsid w:val="00B41F36"/>
    <w:rsid w:val="00B461F8"/>
    <w:rsid w:val="00B51692"/>
    <w:rsid w:val="00B5297F"/>
    <w:rsid w:val="00B53A8E"/>
    <w:rsid w:val="00B5428E"/>
    <w:rsid w:val="00B5736C"/>
    <w:rsid w:val="00B5784C"/>
    <w:rsid w:val="00B633D3"/>
    <w:rsid w:val="00B715E9"/>
    <w:rsid w:val="00B75A95"/>
    <w:rsid w:val="00B762B8"/>
    <w:rsid w:val="00B85AA8"/>
    <w:rsid w:val="00B862E5"/>
    <w:rsid w:val="00B977FC"/>
    <w:rsid w:val="00BA3715"/>
    <w:rsid w:val="00BB0204"/>
    <w:rsid w:val="00BB57CA"/>
    <w:rsid w:val="00BB5DC0"/>
    <w:rsid w:val="00BB6C96"/>
    <w:rsid w:val="00BC3443"/>
    <w:rsid w:val="00BD7071"/>
    <w:rsid w:val="00BE11A7"/>
    <w:rsid w:val="00BE1B06"/>
    <w:rsid w:val="00BE5714"/>
    <w:rsid w:val="00BF2BD2"/>
    <w:rsid w:val="00BF714A"/>
    <w:rsid w:val="00C01352"/>
    <w:rsid w:val="00C02ABE"/>
    <w:rsid w:val="00C05B0D"/>
    <w:rsid w:val="00C06B6D"/>
    <w:rsid w:val="00C163BF"/>
    <w:rsid w:val="00C33252"/>
    <w:rsid w:val="00C37E38"/>
    <w:rsid w:val="00C42C09"/>
    <w:rsid w:val="00C46A0B"/>
    <w:rsid w:val="00C62811"/>
    <w:rsid w:val="00C64CF0"/>
    <w:rsid w:val="00C665D3"/>
    <w:rsid w:val="00C7326D"/>
    <w:rsid w:val="00C81B24"/>
    <w:rsid w:val="00C830B2"/>
    <w:rsid w:val="00C876FC"/>
    <w:rsid w:val="00C91C2B"/>
    <w:rsid w:val="00C9583F"/>
    <w:rsid w:val="00CA1043"/>
    <w:rsid w:val="00CA127D"/>
    <w:rsid w:val="00CA3A0E"/>
    <w:rsid w:val="00CA3C9F"/>
    <w:rsid w:val="00CA50DA"/>
    <w:rsid w:val="00CB0861"/>
    <w:rsid w:val="00CB2DEF"/>
    <w:rsid w:val="00CB74FF"/>
    <w:rsid w:val="00CC230D"/>
    <w:rsid w:val="00CC3393"/>
    <w:rsid w:val="00CC5B2D"/>
    <w:rsid w:val="00CD1695"/>
    <w:rsid w:val="00CD51ED"/>
    <w:rsid w:val="00CD669E"/>
    <w:rsid w:val="00CF0386"/>
    <w:rsid w:val="00CF04A2"/>
    <w:rsid w:val="00CF79BE"/>
    <w:rsid w:val="00CF7AE8"/>
    <w:rsid w:val="00D1625C"/>
    <w:rsid w:val="00D173A3"/>
    <w:rsid w:val="00D17A35"/>
    <w:rsid w:val="00D230A5"/>
    <w:rsid w:val="00D23175"/>
    <w:rsid w:val="00D26962"/>
    <w:rsid w:val="00D31D50"/>
    <w:rsid w:val="00D33A3F"/>
    <w:rsid w:val="00D3410E"/>
    <w:rsid w:val="00D361D9"/>
    <w:rsid w:val="00D373E7"/>
    <w:rsid w:val="00D429FA"/>
    <w:rsid w:val="00D43A55"/>
    <w:rsid w:val="00D442D0"/>
    <w:rsid w:val="00D462FF"/>
    <w:rsid w:val="00D51E95"/>
    <w:rsid w:val="00D629A7"/>
    <w:rsid w:val="00D62EC9"/>
    <w:rsid w:val="00D639DE"/>
    <w:rsid w:val="00D657C0"/>
    <w:rsid w:val="00D67DBA"/>
    <w:rsid w:val="00D74F72"/>
    <w:rsid w:val="00D76848"/>
    <w:rsid w:val="00D804DE"/>
    <w:rsid w:val="00D849E6"/>
    <w:rsid w:val="00D87D59"/>
    <w:rsid w:val="00D95399"/>
    <w:rsid w:val="00DB5862"/>
    <w:rsid w:val="00DB7E2E"/>
    <w:rsid w:val="00DB7EB0"/>
    <w:rsid w:val="00DC3D42"/>
    <w:rsid w:val="00DD229F"/>
    <w:rsid w:val="00DD65DB"/>
    <w:rsid w:val="00DF3045"/>
    <w:rsid w:val="00DF40DC"/>
    <w:rsid w:val="00DF7EB6"/>
    <w:rsid w:val="00E03949"/>
    <w:rsid w:val="00E040C8"/>
    <w:rsid w:val="00E06008"/>
    <w:rsid w:val="00E27163"/>
    <w:rsid w:val="00E332D3"/>
    <w:rsid w:val="00E34C98"/>
    <w:rsid w:val="00E4128C"/>
    <w:rsid w:val="00E43686"/>
    <w:rsid w:val="00E45995"/>
    <w:rsid w:val="00E51169"/>
    <w:rsid w:val="00E524C2"/>
    <w:rsid w:val="00E53A4C"/>
    <w:rsid w:val="00E5509A"/>
    <w:rsid w:val="00E55837"/>
    <w:rsid w:val="00E61448"/>
    <w:rsid w:val="00E7255C"/>
    <w:rsid w:val="00E7722C"/>
    <w:rsid w:val="00E835C5"/>
    <w:rsid w:val="00E913D3"/>
    <w:rsid w:val="00E91F76"/>
    <w:rsid w:val="00E976AF"/>
    <w:rsid w:val="00E97E3B"/>
    <w:rsid w:val="00EA5184"/>
    <w:rsid w:val="00EB38DC"/>
    <w:rsid w:val="00EC1E3C"/>
    <w:rsid w:val="00ED2788"/>
    <w:rsid w:val="00ED3ABC"/>
    <w:rsid w:val="00ED5EB8"/>
    <w:rsid w:val="00EE17B0"/>
    <w:rsid w:val="00EE5FE1"/>
    <w:rsid w:val="00EF13A7"/>
    <w:rsid w:val="00EF2182"/>
    <w:rsid w:val="00EF40BE"/>
    <w:rsid w:val="00F127CE"/>
    <w:rsid w:val="00F2110F"/>
    <w:rsid w:val="00F30396"/>
    <w:rsid w:val="00F31AA1"/>
    <w:rsid w:val="00F35946"/>
    <w:rsid w:val="00F42A99"/>
    <w:rsid w:val="00F44EED"/>
    <w:rsid w:val="00F44FBD"/>
    <w:rsid w:val="00F50C5E"/>
    <w:rsid w:val="00F50E94"/>
    <w:rsid w:val="00F57BDE"/>
    <w:rsid w:val="00F63BF1"/>
    <w:rsid w:val="00F66DEC"/>
    <w:rsid w:val="00F70E59"/>
    <w:rsid w:val="00F77B03"/>
    <w:rsid w:val="00F77CF4"/>
    <w:rsid w:val="00F828F5"/>
    <w:rsid w:val="00F87144"/>
    <w:rsid w:val="00F91CBE"/>
    <w:rsid w:val="00FA21FD"/>
    <w:rsid w:val="00FA31CE"/>
    <w:rsid w:val="00FA7000"/>
    <w:rsid w:val="00FB2123"/>
    <w:rsid w:val="00FB2D58"/>
    <w:rsid w:val="00FB4199"/>
    <w:rsid w:val="00FC65DB"/>
    <w:rsid w:val="00FC6D66"/>
    <w:rsid w:val="00FD27D3"/>
    <w:rsid w:val="01B50FD6"/>
    <w:rsid w:val="02F10C1E"/>
    <w:rsid w:val="05834E5A"/>
    <w:rsid w:val="05D11D1B"/>
    <w:rsid w:val="06EB32E3"/>
    <w:rsid w:val="07990AA3"/>
    <w:rsid w:val="08890E9C"/>
    <w:rsid w:val="08D538D0"/>
    <w:rsid w:val="08DB2BFA"/>
    <w:rsid w:val="0B2A649A"/>
    <w:rsid w:val="0B594A6B"/>
    <w:rsid w:val="0C18329F"/>
    <w:rsid w:val="0C4D714B"/>
    <w:rsid w:val="0CAF61E6"/>
    <w:rsid w:val="0CC223BD"/>
    <w:rsid w:val="0CE51D81"/>
    <w:rsid w:val="100D3180"/>
    <w:rsid w:val="101A62D4"/>
    <w:rsid w:val="10CC429C"/>
    <w:rsid w:val="11360C84"/>
    <w:rsid w:val="11776164"/>
    <w:rsid w:val="11C830B2"/>
    <w:rsid w:val="11E8200C"/>
    <w:rsid w:val="11EB5F12"/>
    <w:rsid w:val="1265085E"/>
    <w:rsid w:val="137E6008"/>
    <w:rsid w:val="13843362"/>
    <w:rsid w:val="14B940A6"/>
    <w:rsid w:val="14C60571"/>
    <w:rsid w:val="155124B0"/>
    <w:rsid w:val="15811301"/>
    <w:rsid w:val="158B01E4"/>
    <w:rsid w:val="15D26C76"/>
    <w:rsid w:val="18353860"/>
    <w:rsid w:val="1A650BC0"/>
    <w:rsid w:val="1AD64605"/>
    <w:rsid w:val="1BDD0208"/>
    <w:rsid w:val="1CC90A05"/>
    <w:rsid w:val="1D1A7254"/>
    <w:rsid w:val="1D5F5D7E"/>
    <w:rsid w:val="1DC147C5"/>
    <w:rsid w:val="20631369"/>
    <w:rsid w:val="22B2578E"/>
    <w:rsid w:val="24A47E4D"/>
    <w:rsid w:val="24CB50DA"/>
    <w:rsid w:val="2554476E"/>
    <w:rsid w:val="26437C73"/>
    <w:rsid w:val="26942F06"/>
    <w:rsid w:val="26AA4C22"/>
    <w:rsid w:val="26BB79BC"/>
    <w:rsid w:val="27475B01"/>
    <w:rsid w:val="27824CF4"/>
    <w:rsid w:val="28633A43"/>
    <w:rsid w:val="28946221"/>
    <w:rsid w:val="28F2659B"/>
    <w:rsid w:val="29437879"/>
    <w:rsid w:val="2A297D65"/>
    <w:rsid w:val="2AEC1C54"/>
    <w:rsid w:val="2C48194D"/>
    <w:rsid w:val="2CAC73CF"/>
    <w:rsid w:val="2CAD6536"/>
    <w:rsid w:val="2D184184"/>
    <w:rsid w:val="2DC07893"/>
    <w:rsid w:val="2E2F08D8"/>
    <w:rsid w:val="2F4B1453"/>
    <w:rsid w:val="2FF26F94"/>
    <w:rsid w:val="30453ECC"/>
    <w:rsid w:val="307C518E"/>
    <w:rsid w:val="3199599D"/>
    <w:rsid w:val="319A1BEE"/>
    <w:rsid w:val="32794FE2"/>
    <w:rsid w:val="337F14B2"/>
    <w:rsid w:val="33A1422B"/>
    <w:rsid w:val="347003C1"/>
    <w:rsid w:val="352E3F9B"/>
    <w:rsid w:val="36104214"/>
    <w:rsid w:val="399A4863"/>
    <w:rsid w:val="39E110E4"/>
    <w:rsid w:val="39FF1DD9"/>
    <w:rsid w:val="3B4D41B2"/>
    <w:rsid w:val="3B5D18CA"/>
    <w:rsid w:val="3B9C6CEC"/>
    <w:rsid w:val="3BA574D9"/>
    <w:rsid w:val="3BF137C9"/>
    <w:rsid w:val="3CC84636"/>
    <w:rsid w:val="3D5D507F"/>
    <w:rsid w:val="3DF66877"/>
    <w:rsid w:val="3F4F188B"/>
    <w:rsid w:val="3FAE4C86"/>
    <w:rsid w:val="40925627"/>
    <w:rsid w:val="43334A10"/>
    <w:rsid w:val="44C77996"/>
    <w:rsid w:val="452977D5"/>
    <w:rsid w:val="458D0AB3"/>
    <w:rsid w:val="45BC731B"/>
    <w:rsid w:val="47405B19"/>
    <w:rsid w:val="481D53D0"/>
    <w:rsid w:val="4937383C"/>
    <w:rsid w:val="4A00133F"/>
    <w:rsid w:val="4AB26911"/>
    <w:rsid w:val="4BA426B2"/>
    <w:rsid w:val="4C5B236A"/>
    <w:rsid w:val="4D6C5410"/>
    <w:rsid w:val="4DDC13A9"/>
    <w:rsid w:val="4F3B1580"/>
    <w:rsid w:val="51041099"/>
    <w:rsid w:val="5238085D"/>
    <w:rsid w:val="52642D2F"/>
    <w:rsid w:val="5273494B"/>
    <w:rsid w:val="52846E3D"/>
    <w:rsid w:val="52BD2AC3"/>
    <w:rsid w:val="540D5324"/>
    <w:rsid w:val="54110EAD"/>
    <w:rsid w:val="54882B71"/>
    <w:rsid w:val="54BE62A2"/>
    <w:rsid w:val="550C37A2"/>
    <w:rsid w:val="55E163B3"/>
    <w:rsid w:val="55F101D6"/>
    <w:rsid w:val="56DC5853"/>
    <w:rsid w:val="57593FFA"/>
    <w:rsid w:val="57EF2F07"/>
    <w:rsid w:val="58164938"/>
    <w:rsid w:val="598F792A"/>
    <w:rsid w:val="5A5C490B"/>
    <w:rsid w:val="5CE02410"/>
    <w:rsid w:val="5E370D27"/>
    <w:rsid w:val="5E4A3587"/>
    <w:rsid w:val="5E536AD9"/>
    <w:rsid w:val="5E9B238B"/>
    <w:rsid w:val="5EDB50B5"/>
    <w:rsid w:val="5F1F39BB"/>
    <w:rsid w:val="5F781A34"/>
    <w:rsid w:val="5F873179"/>
    <w:rsid w:val="606F2D1D"/>
    <w:rsid w:val="615F789B"/>
    <w:rsid w:val="61CE0CDC"/>
    <w:rsid w:val="62155994"/>
    <w:rsid w:val="643623B6"/>
    <w:rsid w:val="64A74E3C"/>
    <w:rsid w:val="660444E1"/>
    <w:rsid w:val="66112BC8"/>
    <w:rsid w:val="66312EF1"/>
    <w:rsid w:val="674A6401"/>
    <w:rsid w:val="67EB3CE9"/>
    <w:rsid w:val="68F5039C"/>
    <w:rsid w:val="690A68CE"/>
    <w:rsid w:val="693850FE"/>
    <w:rsid w:val="6A9C1E55"/>
    <w:rsid w:val="6AB07424"/>
    <w:rsid w:val="6AB504FC"/>
    <w:rsid w:val="6ACE6451"/>
    <w:rsid w:val="6AD9245B"/>
    <w:rsid w:val="6C3059AD"/>
    <w:rsid w:val="6D7E70C2"/>
    <w:rsid w:val="6F2E29C8"/>
    <w:rsid w:val="6FF16B46"/>
    <w:rsid w:val="70241EE0"/>
    <w:rsid w:val="70816A0B"/>
    <w:rsid w:val="70C80FB0"/>
    <w:rsid w:val="74044A15"/>
    <w:rsid w:val="745B3729"/>
    <w:rsid w:val="74DB783E"/>
    <w:rsid w:val="74ED2585"/>
    <w:rsid w:val="75152B30"/>
    <w:rsid w:val="75CC182B"/>
    <w:rsid w:val="774159E1"/>
    <w:rsid w:val="78E64BD7"/>
    <w:rsid w:val="798C4D89"/>
    <w:rsid w:val="7B4B6523"/>
    <w:rsid w:val="7B4C4049"/>
    <w:rsid w:val="7B59116E"/>
    <w:rsid w:val="7CAE2BAE"/>
    <w:rsid w:val="7CBE56CB"/>
    <w:rsid w:val="7D47711A"/>
    <w:rsid w:val="7D496D7D"/>
    <w:rsid w:val="7E5D7C02"/>
    <w:rsid w:val="7F651FF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61BC02F8"/>
  <w15:docId w15:val="{F6FBE46E-7D59-4F1D-9747-3CE3590071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1"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qFormat="1"/>
    <w:lsdException w:name="Plain Text"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0" w:unhideWhenUsed="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uiPriority w:val="1"/>
    <w:qFormat/>
    <w:pPr>
      <w:adjustRightInd w:val="0"/>
      <w:snapToGrid w:val="0"/>
      <w:spacing w:line="400" w:lineRule="exact"/>
      <w:ind w:firstLineChars="200" w:firstLine="200"/>
      <w:jc w:val="both"/>
    </w:pPr>
    <w:rPr>
      <w:rFonts w:cstheme="minorBidi"/>
      <w:sz w:val="24"/>
      <w:szCs w:val="24"/>
    </w:rPr>
  </w:style>
  <w:style w:type="paragraph" w:styleId="1">
    <w:name w:val="heading 1"/>
    <w:next w:val="a"/>
    <w:link w:val="10"/>
    <w:uiPriority w:val="9"/>
    <w:qFormat/>
    <w:pPr>
      <w:keepNext/>
      <w:keepLines/>
      <w:pageBreakBefore/>
      <w:widowControl w:val="0"/>
      <w:numPr>
        <w:numId w:val="1"/>
      </w:numPr>
      <w:spacing w:beforeLines="200" w:afterLines="200" w:line="400" w:lineRule="exact"/>
      <w:jc w:val="center"/>
      <w:outlineLvl w:val="0"/>
    </w:pPr>
    <w:rPr>
      <w:rFonts w:eastAsia="黑体" w:cs="黑体"/>
      <w:bCs/>
      <w:kern w:val="2"/>
      <w:sz w:val="36"/>
      <w:szCs w:val="36"/>
    </w:rPr>
  </w:style>
  <w:style w:type="paragraph" w:styleId="2">
    <w:name w:val="heading 2"/>
    <w:next w:val="a"/>
    <w:link w:val="20"/>
    <w:uiPriority w:val="9"/>
    <w:qFormat/>
    <w:pPr>
      <w:keepNext/>
      <w:keepLines/>
      <w:numPr>
        <w:ilvl w:val="1"/>
        <w:numId w:val="1"/>
      </w:numPr>
      <w:spacing w:line="400" w:lineRule="exact"/>
      <w:outlineLvl w:val="1"/>
    </w:pPr>
    <w:rPr>
      <w:rFonts w:eastAsia="黑体" w:cstheme="minorBidi"/>
      <w:sz w:val="30"/>
      <w:szCs w:val="30"/>
    </w:rPr>
  </w:style>
  <w:style w:type="paragraph" w:styleId="3">
    <w:name w:val="heading 3"/>
    <w:next w:val="a"/>
    <w:link w:val="30"/>
    <w:uiPriority w:val="9"/>
    <w:qFormat/>
    <w:pPr>
      <w:keepNext/>
      <w:keepLines/>
      <w:widowControl w:val="0"/>
      <w:numPr>
        <w:ilvl w:val="2"/>
        <w:numId w:val="1"/>
      </w:numPr>
      <w:tabs>
        <w:tab w:val="left" w:pos="1508"/>
      </w:tabs>
      <w:spacing w:line="400" w:lineRule="exact"/>
      <w:outlineLvl w:val="2"/>
    </w:pPr>
    <w:rPr>
      <w:rFonts w:eastAsia="黑体"/>
      <w:kern w:val="2"/>
      <w:sz w:val="28"/>
      <w:szCs w:val="28"/>
    </w:rPr>
  </w:style>
  <w:style w:type="paragraph" w:styleId="4">
    <w:name w:val="heading 4"/>
    <w:next w:val="a"/>
    <w:link w:val="40"/>
    <w:uiPriority w:val="9"/>
    <w:qFormat/>
    <w:pPr>
      <w:keepNext/>
      <w:keepLines/>
      <w:widowControl w:val="0"/>
      <w:numPr>
        <w:ilvl w:val="3"/>
        <w:numId w:val="1"/>
      </w:numPr>
      <w:spacing w:line="400" w:lineRule="exact"/>
      <w:outlineLvl w:val="3"/>
    </w:pPr>
    <w:rPr>
      <w:rFonts w:eastAsia="黑体" w:cstheme="minorBidi"/>
      <w:sz w:val="24"/>
      <w:szCs w:val="24"/>
    </w:rPr>
  </w:style>
  <w:style w:type="paragraph" w:styleId="5">
    <w:name w:val="heading 5"/>
    <w:next w:val="a"/>
    <w:link w:val="50"/>
    <w:uiPriority w:val="9"/>
    <w:qFormat/>
    <w:pPr>
      <w:keepNext/>
      <w:keepLines/>
      <w:numPr>
        <w:ilvl w:val="4"/>
        <w:numId w:val="1"/>
      </w:numPr>
      <w:spacing w:line="400" w:lineRule="exact"/>
      <w:outlineLvl w:val="4"/>
    </w:pPr>
    <w:rPr>
      <w:rFonts w:cstheme="minorBidi"/>
      <w:bCs/>
      <w:sz w:val="24"/>
      <w:szCs w:val="28"/>
    </w:rPr>
  </w:style>
  <w:style w:type="paragraph" w:styleId="6">
    <w:name w:val="heading 6"/>
    <w:next w:val="a"/>
    <w:link w:val="60"/>
    <w:uiPriority w:val="9"/>
    <w:unhideWhenUsed/>
    <w:qFormat/>
    <w:pPr>
      <w:keepNext/>
      <w:keepLines/>
      <w:widowControl w:val="0"/>
      <w:spacing w:before="400" w:after="400" w:line="400" w:lineRule="exact"/>
      <w:jc w:val="center"/>
      <w:outlineLvl w:val="5"/>
    </w:pPr>
    <w:rPr>
      <w:rFonts w:eastAsia="黑体" w:cs="黑体"/>
      <w:bCs/>
      <w:kern w:val="2"/>
      <w:sz w:val="32"/>
      <w:szCs w:val="3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7">
    <w:name w:val="toc 7"/>
    <w:basedOn w:val="a"/>
    <w:next w:val="a"/>
    <w:uiPriority w:val="39"/>
    <w:unhideWhenUsed/>
    <w:qFormat/>
    <w:pPr>
      <w:ind w:leftChars="1200" w:left="2520"/>
    </w:pPr>
  </w:style>
  <w:style w:type="paragraph" w:styleId="a3">
    <w:name w:val="Document Map"/>
    <w:basedOn w:val="a"/>
    <w:link w:val="a4"/>
    <w:uiPriority w:val="99"/>
    <w:semiHidden/>
    <w:unhideWhenUsed/>
    <w:qFormat/>
    <w:rPr>
      <w:rFonts w:ascii="宋体"/>
      <w:sz w:val="18"/>
      <w:szCs w:val="18"/>
    </w:rPr>
  </w:style>
  <w:style w:type="paragraph" w:styleId="a5">
    <w:name w:val="Body Text"/>
    <w:basedOn w:val="a"/>
    <w:link w:val="a6"/>
    <w:uiPriority w:val="99"/>
    <w:unhideWhenUsed/>
    <w:qFormat/>
    <w:pPr>
      <w:spacing w:after="120"/>
    </w:pPr>
  </w:style>
  <w:style w:type="paragraph" w:styleId="TOC5">
    <w:name w:val="toc 5"/>
    <w:basedOn w:val="a"/>
    <w:next w:val="a"/>
    <w:uiPriority w:val="39"/>
    <w:unhideWhenUsed/>
    <w:qFormat/>
    <w:pPr>
      <w:ind w:leftChars="800" w:left="1680"/>
    </w:pPr>
  </w:style>
  <w:style w:type="paragraph" w:styleId="TOC3">
    <w:name w:val="toc 3"/>
    <w:next w:val="a"/>
    <w:uiPriority w:val="39"/>
    <w:unhideWhenUsed/>
    <w:qFormat/>
    <w:pPr>
      <w:spacing w:line="400" w:lineRule="exact"/>
      <w:ind w:leftChars="400" w:left="400"/>
    </w:pPr>
    <w:rPr>
      <w:rFonts w:cstheme="minorBidi"/>
      <w:sz w:val="24"/>
      <w:szCs w:val="24"/>
    </w:rPr>
  </w:style>
  <w:style w:type="paragraph" w:styleId="a7">
    <w:name w:val="Plain Text"/>
    <w:basedOn w:val="a"/>
    <w:uiPriority w:val="99"/>
    <w:unhideWhenUsed/>
    <w:qFormat/>
    <w:rPr>
      <w:rFonts w:hAnsi="Courier New" w:cs="Courier New"/>
      <w:kern w:val="2"/>
      <w:sz w:val="21"/>
      <w:szCs w:val="21"/>
    </w:rPr>
  </w:style>
  <w:style w:type="paragraph" w:styleId="TOC8">
    <w:name w:val="toc 8"/>
    <w:basedOn w:val="a"/>
    <w:next w:val="a"/>
    <w:uiPriority w:val="39"/>
    <w:unhideWhenUsed/>
    <w:qFormat/>
    <w:pPr>
      <w:ind w:leftChars="1400" w:left="2940"/>
    </w:pPr>
  </w:style>
  <w:style w:type="paragraph" w:styleId="a8">
    <w:name w:val="Balloon Text"/>
    <w:basedOn w:val="a"/>
    <w:link w:val="a9"/>
    <w:uiPriority w:val="99"/>
    <w:semiHidden/>
    <w:unhideWhenUsed/>
    <w:qFormat/>
    <w:pPr>
      <w:spacing w:line="240" w:lineRule="auto"/>
    </w:pPr>
    <w:rPr>
      <w:sz w:val="18"/>
      <w:szCs w:val="18"/>
    </w:rPr>
  </w:style>
  <w:style w:type="paragraph" w:styleId="aa">
    <w:name w:val="footer"/>
    <w:basedOn w:val="a"/>
    <w:link w:val="ab"/>
    <w:uiPriority w:val="99"/>
    <w:unhideWhenUsed/>
    <w:qFormat/>
    <w:pPr>
      <w:tabs>
        <w:tab w:val="center" w:pos="4153"/>
        <w:tab w:val="right" w:pos="8306"/>
      </w:tabs>
    </w:pPr>
    <w:rPr>
      <w:sz w:val="18"/>
      <w:szCs w:val="18"/>
    </w:rPr>
  </w:style>
  <w:style w:type="paragraph" w:styleId="ac">
    <w:name w:val="header"/>
    <w:basedOn w:val="a"/>
    <w:link w:val="ad"/>
    <w:uiPriority w:val="99"/>
    <w:unhideWhenUsed/>
    <w:qFormat/>
    <w:pPr>
      <w:pBdr>
        <w:bottom w:val="single" w:sz="6" w:space="1" w:color="auto"/>
      </w:pBdr>
      <w:tabs>
        <w:tab w:val="center" w:pos="4153"/>
        <w:tab w:val="right" w:pos="8306"/>
      </w:tabs>
      <w:jc w:val="center"/>
    </w:pPr>
    <w:rPr>
      <w:sz w:val="18"/>
      <w:szCs w:val="18"/>
    </w:rPr>
  </w:style>
  <w:style w:type="paragraph" w:styleId="TOC1">
    <w:name w:val="toc 1"/>
    <w:next w:val="a"/>
    <w:uiPriority w:val="39"/>
    <w:unhideWhenUsed/>
    <w:qFormat/>
    <w:pPr>
      <w:spacing w:line="400" w:lineRule="exact"/>
    </w:pPr>
    <w:rPr>
      <w:rFonts w:cstheme="minorBidi"/>
      <w:sz w:val="24"/>
      <w:szCs w:val="24"/>
    </w:rPr>
  </w:style>
  <w:style w:type="paragraph" w:styleId="TOC4">
    <w:name w:val="toc 4"/>
    <w:next w:val="a"/>
    <w:uiPriority w:val="39"/>
    <w:unhideWhenUsed/>
    <w:qFormat/>
    <w:pPr>
      <w:ind w:leftChars="600" w:left="600"/>
    </w:pPr>
    <w:rPr>
      <w:rFonts w:cstheme="minorBidi"/>
      <w:sz w:val="24"/>
      <w:szCs w:val="24"/>
    </w:rPr>
  </w:style>
  <w:style w:type="paragraph" w:styleId="ae">
    <w:name w:val="Subtitle"/>
    <w:basedOn w:val="a"/>
    <w:next w:val="a"/>
    <w:link w:val="af"/>
    <w:uiPriority w:val="11"/>
    <w:qFormat/>
    <w:pPr>
      <w:spacing w:before="240" w:after="60" w:line="312" w:lineRule="auto"/>
      <w:jc w:val="center"/>
      <w:outlineLvl w:val="1"/>
    </w:pPr>
    <w:rPr>
      <w:rFonts w:asciiTheme="majorHAnsi" w:hAnsiTheme="majorHAnsi" w:cstheme="majorBidi"/>
      <w:b/>
      <w:bCs/>
      <w:kern w:val="28"/>
      <w:sz w:val="32"/>
      <w:szCs w:val="32"/>
    </w:rPr>
  </w:style>
  <w:style w:type="paragraph" w:styleId="TOC6">
    <w:name w:val="toc 6"/>
    <w:basedOn w:val="a"/>
    <w:next w:val="a"/>
    <w:uiPriority w:val="39"/>
    <w:unhideWhenUsed/>
    <w:qFormat/>
    <w:pPr>
      <w:ind w:leftChars="1000" w:left="2100"/>
    </w:pPr>
  </w:style>
  <w:style w:type="paragraph" w:styleId="TOC2">
    <w:name w:val="toc 2"/>
    <w:next w:val="a"/>
    <w:uiPriority w:val="39"/>
    <w:unhideWhenUsed/>
    <w:qFormat/>
    <w:pPr>
      <w:spacing w:line="400" w:lineRule="exact"/>
      <w:ind w:leftChars="200" w:left="200"/>
    </w:pPr>
    <w:rPr>
      <w:rFonts w:cstheme="minorBidi"/>
      <w:sz w:val="24"/>
      <w:szCs w:val="24"/>
    </w:rPr>
  </w:style>
  <w:style w:type="paragraph" w:styleId="TOC9">
    <w:name w:val="toc 9"/>
    <w:basedOn w:val="a"/>
    <w:next w:val="a"/>
    <w:uiPriority w:val="39"/>
    <w:unhideWhenUsed/>
    <w:qFormat/>
    <w:pPr>
      <w:ind w:leftChars="1600" w:left="3360"/>
    </w:pPr>
  </w:style>
  <w:style w:type="paragraph" w:styleId="HTML">
    <w:name w:val="HTML Preformatted"/>
    <w:basedOn w:val="a"/>
    <w:uiPriority w:val="99"/>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Arial" w:hAnsi="Arial" w:cs="Arial"/>
    </w:rPr>
  </w:style>
  <w:style w:type="paragraph" w:styleId="af0">
    <w:name w:val="Normal (Web)"/>
    <w:basedOn w:val="a"/>
    <w:uiPriority w:val="99"/>
    <w:unhideWhenUsed/>
    <w:qFormat/>
    <w:pPr>
      <w:spacing w:beforeAutospacing="1" w:afterAutospacing="1"/>
      <w:jc w:val="left"/>
    </w:pPr>
    <w:rPr>
      <w:rFonts w:cs="Times New Roman"/>
    </w:rPr>
  </w:style>
  <w:style w:type="table" w:styleId="af1">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2">
    <w:name w:val="Strong"/>
    <w:basedOn w:val="a0"/>
    <w:uiPriority w:val="22"/>
    <w:qFormat/>
    <w:rPr>
      <w:b/>
    </w:rPr>
  </w:style>
  <w:style w:type="character" w:styleId="af3">
    <w:name w:val="page number"/>
    <w:basedOn w:val="a0"/>
    <w:uiPriority w:val="99"/>
    <w:unhideWhenUsed/>
    <w:qFormat/>
  </w:style>
  <w:style w:type="character" w:styleId="af4">
    <w:name w:val="Emphasis"/>
    <w:basedOn w:val="a0"/>
    <w:uiPriority w:val="20"/>
    <w:qFormat/>
    <w:rPr>
      <w:i/>
    </w:rPr>
  </w:style>
  <w:style w:type="character" w:styleId="af5">
    <w:name w:val="Hyperlink"/>
    <w:basedOn w:val="a0"/>
    <w:uiPriority w:val="99"/>
    <w:unhideWhenUsed/>
    <w:qFormat/>
    <w:rPr>
      <w:color w:val="0000FF"/>
      <w:u w:val="single"/>
    </w:rPr>
  </w:style>
  <w:style w:type="character" w:styleId="HTML0">
    <w:name w:val="HTML Code"/>
    <w:basedOn w:val="a0"/>
    <w:uiPriority w:val="99"/>
    <w:semiHidden/>
    <w:unhideWhenUsed/>
    <w:qFormat/>
    <w:rPr>
      <w:rFonts w:ascii="Courier New" w:hAnsi="Courier New"/>
      <w:sz w:val="20"/>
    </w:rPr>
  </w:style>
  <w:style w:type="character" w:customStyle="1" w:styleId="10">
    <w:name w:val="标题 1 字符"/>
    <w:basedOn w:val="a0"/>
    <w:link w:val="1"/>
    <w:uiPriority w:val="3"/>
    <w:qFormat/>
    <w:rPr>
      <w:rFonts w:eastAsia="黑体" w:cs="黑体"/>
      <w:bCs/>
      <w:kern w:val="2"/>
      <w:sz w:val="36"/>
      <w:szCs w:val="36"/>
    </w:rPr>
  </w:style>
  <w:style w:type="paragraph" w:styleId="af6">
    <w:name w:val="List Paragraph"/>
    <w:basedOn w:val="a"/>
    <w:unhideWhenUsed/>
    <w:qFormat/>
    <w:pPr>
      <w:ind w:firstLine="420"/>
    </w:pPr>
  </w:style>
  <w:style w:type="character" w:customStyle="1" w:styleId="20">
    <w:name w:val="标题 2 字符"/>
    <w:basedOn w:val="a0"/>
    <w:link w:val="2"/>
    <w:uiPriority w:val="9"/>
    <w:qFormat/>
    <w:rPr>
      <w:rFonts w:eastAsia="黑体" w:cstheme="minorBidi"/>
      <w:sz w:val="30"/>
      <w:szCs w:val="30"/>
    </w:rPr>
  </w:style>
  <w:style w:type="character" w:customStyle="1" w:styleId="40">
    <w:name w:val="标题 4 字符"/>
    <w:basedOn w:val="a0"/>
    <w:link w:val="4"/>
    <w:uiPriority w:val="9"/>
    <w:qFormat/>
    <w:rPr>
      <w:rFonts w:eastAsia="黑体" w:cstheme="minorBidi"/>
      <w:sz w:val="24"/>
      <w:szCs w:val="24"/>
    </w:rPr>
  </w:style>
  <w:style w:type="character" w:customStyle="1" w:styleId="50">
    <w:name w:val="标题 5 字符"/>
    <w:basedOn w:val="a0"/>
    <w:link w:val="5"/>
    <w:uiPriority w:val="9"/>
    <w:qFormat/>
    <w:rPr>
      <w:rFonts w:cstheme="minorBidi"/>
      <w:bCs/>
      <w:sz w:val="24"/>
      <w:szCs w:val="28"/>
    </w:rPr>
  </w:style>
  <w:style w:type="character" w:customStyle="1" w:styleId="a6">
    <w:name w:val="正文文本 字符"/>
    <w:link w:val="a5"/>
    <w:qFormat/>
  </w:style>
  <w:style w:type="character" w:customStyle="1" w:styleId="ab">
    <w:name w:val="页脚 字符"/>
    <w:basedOn w:val="a0"/>
    <w:link w:val="aa"/>
    <w:uiPriority w:val="99"/>
    <w:qFormat/>
    <w:rPr>
      <w:rFonts w:ascii="Tahoma" w:hAnsi="Tahoma"/>
      <w:sz w:val="18"/>
      <w:szCs w:val="18"/>
    </w:rPr>
  </w:style>
  <w:style w:type="character" w:customStyle="1" w:styleId="ad">
    <w:name w:val="页眉 字符"/>
    <w:basedOn w:val="a0"/>
    <w:link w:val="ac"/>
    <w:uiPriority w:val="99"/>
    <w:qFormat/>
    <w:rPr>
      <w:rFonts w:ascii="Tahoma" w:hAnsi="Tahoma"/>
      <w:sz w:val="18"/>
      <w:szCs w:val="18"/>
    </w:rPr>
  </w:style>
  <w:style w:type="character" w:customStyle="1" w:styleId="af">
    <w:name w:val="副标题 字符"/>
    <w:basedOn w:val="a0"/>
    <w:link w:val="ae"/>
    <w:uiPriority w:val="11"/>
    <w:qFormat/>
    <w:rPr>
      <w:rFonts w:asciiTheme="majorHAnsi" w:eastAsia="宋体" w:hAnsiTheme="majorHAnsi" w:cstheme="majorBidi"/>
      <w:b/>
      <w:bCs/>
      <w:kern w:val="28"/>
      <w:sz w:val="32"/>
      <w:szCs w:val="32"/>
    </w:rPr>
  </w:style>
  <w:style w:type="paragraph" w:customStyle="1" w:styleId="11">
    <w:name w:val="列出段落1"/>
    <w:basedOn w:val="a"/>
    <w:uiPriority w:val="34"/>
    <w:qFormat/>
    <w:pPr>
      <w:ind w:firstLine="420"/>
    </w:pPr>
  </w:style>
  <w:style w:type="character" w:customStyle="1" w:styleId="a9">
    <w:name w:val="批注框文本 字符"/>
    <w:basedOn w:val="a0"/>
    <w:link w:val="a8"/>
    <w:uiPriority w:val="99"/>
    <w:semiHidden/>
    <w:qFormat/>
    <w:rPr>
      <w:rFonts w:ascii="宋体" w:hAnsi="宋体" w:cstheme="minorBidi"/>
      <w:sz w:val="18"/>
      <w:szCs w:val="18"/>
    </w:rPr>
  </w:style>
  <w:style w:type="paragraph" w:customStyle="1" w:styleId="TOC10">
    <w:name w:val="TOC 标题1"/>
    <w:basedOn w:val="1"/>
    <w:next w:val="a"/>
    <w:uiPriority w:val="39"/>
    <w:semiHidden/>
    <w:unhideWhenUsed/>
    <w:qFormat/>
    <w:pPr>
      <w:widowControl/>
      <w:spacing w:beforeLines="0" w:afterLines="0" w:line="276" w:lineRule="auto"/>
      <w:jc w:val="left"/>
      <w:outlineLvl w:val="9"/>
    </w:pPr>
    <w:rPr>
      <w:rFonts w:asciiTheme="majorHAnsi" w:eastAsiaTheme="majorEastAsia" w:hAnsiTheme="majorHAnsi" w:cstheme="majorBidi"/>
      <w:b/>
      <w:color w:val="365F91" w:themeColor="accent1" w:themeShade="BF"/>
      <w:kern w:val="0"/>
      <w:sz w:val="28"/>
      <w:szCs w:val="28"/>
    </w:rPr>
  </w:style>
  <w:style w:type="character" w:customStyle="1" w:styleId="60">
    <w:name w:val="标题 6 字符"/>
    <w:basedOn w:val="a0"/>
    <w:link w:val="6"/>
    <w:uiPriority w:val="9"/>
    <w:qFormat/>
    <w:rPr>
      <w:rFonts w:eastAsia="黑体" w:cs="黑体"/>
      <w:bCs/>
      <w:kern w:val="2"/>
      <w:sz w:val="32"/>
      <w:szCs w:val="32"/>
    </w:rPr>
  </w:style>
  <w:style w:type="paragraph" w:customStyle="1" w:styleId="af7">
    <w:name w:val="摘要题目样式"/>
    <w:next w:val="a"/>
    <w:link w:val="Char"/>
    <w:qFormat/>
    <w:pPr>
      <w:keepNext/>
      <w:keepLines/>
      <w:widowControl w:val="0"/>
      <w:spacing w:afterLines="200" w:line="400" w:lineRule="exact"/>
      <w:jc w:val="center"/>
    </w:pPr>
    <w:rPr>
      <w:rFonts w:eastAsia="黑体" w:cs="黑体"/>
      <w:bCs/>
      <w:kern w:val="2"/>
      <w:sz w:val="32"/>
      <w:szCs w:val="32"/>
    </w:rPr>
  </w:style>
  <w:style w:type="paragraph" w:customStyle="1" w:styleId="af8">
    <w:name w:val="封面标题样式"/>
    <w:next w:val="a"/>
    <w:link w:val="Char0"/>
    <w:uiPriority w:val="6"/>
    <w:qFormat/>
    <w:pPr>
      <w:widowControl w:val="0"/>
      <w:spacing w:beforeLines="100" w:afterLines="100" w:line="600" w:lineRule="exact"/>
      <w:jc w:val="center"/>
    </w:pPr>
    <w:rPr>
      <w:rFonts w:eastAsia="黑体" w:cstheme="minorBidi"/>
      <w:color w:val="000000"/>
      <w:sz w:val="52"/>
      <w:szCs w:val="52"/>
    </w:rPr>
  </w:style>
  <w:style w:type="paragraph" w:customStyle="1" w:styleId="af9">
    <w:name w:val="参考文献标题样式"/>
    <w:next w:val="TOC1"/>
    <w:link w:val="Char1"/>
    <w:uiPriority w:val="1"/>
    <w:qFormat/>
    <w:pPr>
      <w:keepNext/>
      <w:keepLines/>
      <w:pageBreakBefore/>
      <w:widowControl w:val="0"/>
      <w:spacing w:beforeLines="200" w:afterLines="200" w:line="400" w:lineRule="exact"/>
      <w:jc w:val="center"/>
      <w:outlineLvl w:val="0"/>
    </w:pPr>
    <w:rPr>
      <w:rFonts w:eastAsia="黑体" w:cs="黑体"/>
      <w:bCs/>
      <w:kern w:val="2"/>
      <w:sz w:val="32"/>
      <w:szCs w:val="32"/>
    </w:rPr>
  </w:style>
  <w:style w:type="character" w:customStyle="1" w:styleId="Char0">
    <w:name w:val="封面标题样式 Char"/>
    <w:basedOn w:val="a0"/>
    <w:link w:val="af8"/>
    <w:uiPriority w:val="6"/>
    <w:qFormat/>
    <w:rPr>
      <w:rFonts w:eastAsia="黑体" w:cstheme="minorBidi"/>
      <w:color w:val="000000"/>
      <w:sz w:val="52"/>
      <w:szCs w:val="52"/>
    </w:rPr>
  </w:style>
  <w:style w:type="character" w:customStyle="1" w:styleId="Char">
    <w:name w:val="摘要题目样式 Char"/>
    <w:basedOn w:val="a0"/>
    <w:link w:val="af7"/>
    <w:qFormat/>
    <w:rPr>
      <w:rFonts w:eastAsia="黑体" w:cs="黑体"/>
      <w:bCs/>
      <w:kern w:val="2"/>
      <w:sz w:val="32"/>
      <w:szCs w:val="32"/>
    </w:rPr>
  </w:style>
  <w:style w:type="character" w:customStyle="1" w:styleId="Char1">
    <w:name w:val="参考文献标题样式 Char"/>
    <w:basedOn w:val="Char"/>
    <w:link w:val="af9"/>
    <w:uiPriority w:val="1"/>
    <w:qFormat/>
    <w:rPr>
      <w:rFonts w:eastAsia="黑体" w:cs="黑体"/>
      <w:bCs/>
      <w:kern w:val="2"/>
      <w:sz w:val="32"/>
      <w:szCs w:val="32"/>
    </w:rPr>
  </w:style>
  <w:style w:type="character" w:customStyle="1" w:styleId="a4">
    <w:name w:val="文档结构图 字符"/>
    <w:basedOn w:val="a0"/>
    <w:link w:val="a3"/>
    <w:uiPriority w:val="99"/>
    <w:semiHidden/>
    <w:qFormat/>
    <w:rPr>
      <w:rFonts w:ascii="宋体" w:cstheme="minorBidi"/>
      <w:sz w:val="18"/>
      <w:szCs w:val="18"/>
    </w:rPr>
  </w:style>
  <w:style w:type="paragraph" w:customStyle="1" w:styleId="12">
    <w:name w:val="公式样式1"/>
    <w:link w:val="1Char"/>
    <w:uiPriority w:val="1"/>
    <w:qFormat/>
    <w:pPr>
      <w:tabs>
        <w:tab w:val="center" w:pos="4800"/>
        <w:tab w:val="right" w:pos="9120"/>
      </w:tabs>
    </w:pPr>
    <w:rPr>
      <w:rFonts w:cs="宋体"/>
      <w:sz w:val="24"/>
      <w:szCs w:val="24"/>
    </w:rPr>
  </w:style>
  <w:style w:type="character" w:customStyle="1" w:styleId="1Char">
    <w:name w:val="公式样式1 Char"/>
    <w:basedOn w:val="a0"/>
    <w:link w:val="12"/>
    <w:uiPriority w:val="1"/>
    <w:qFormat/>
    <w:rPr>
      <w:rFonts w:cs="宋体"/>
      <w:sz w:val="24"/>
      <w:szCs w:val="24"/>
    </w:rPr>
  </w:style>
  <w:style w:type="paragraph" w:customStyle="1" w:styleId="afa">
    <w:name w:val="目录标题样式"/>
    <w:link w:val="Char2"/>
    <w:uiPriority w:val="1"/>
    <w:qFormat/>
    <w:pPr>
      <w:spacing w:beforeLines="200" w:afterLines="200" w:line="400" w:lineRule="exact"/>
      <w:jc w:val="center"/>
      <w:outlineLvl w:val="0"/>
    </w:pPr>
    <w:rPr>
      <w:rFonts w:eastAsia="黑体" w:cs="黑体"/>
      <w:bCs/>
      <w:kern w:val="2"/>
      <w:sz w:val="32"/>
      <w:szCs w:val="32"/>
    </w:rPr>
  </w:style>
  <w:style w:type="character" w:customStyle="1" w:styleId="Char2">
    <w:name w:val="目录标题样式 Char"/>
    <w:basedOn w:val="Char1"/>
    <w:link w:val="afa"/>
    <w:uiPriority w:val="1"/>
    <w:qFormat/>
    <w:rPr>
      <w:rFonts w:eastAsia="黑体" w:cs="黑体"/>
      <w:bCs/>
      <w:kern w:val="2"/>
      <w:sz w:val="32"/>
      <w:szCs w:val="32"/>
    </w:rPr>
  </w:style>
  <w:style w:type="paragraph" w:customStyle="1" w:styleId="afb">
    <w:name w:val="公式"/>
    <w:basedOn w:val="a"/>
    <w:link w:val="Char3"/>
    <w:qFormat/>
    <w:pPr>
      <w:tabs>
        <w:tab w:val="center" w:pos="4705"/>
        <w:tab w:val="right" w:pos="9411"/>
      </w:tabs>
      <w:ind w:firstLine="480"/>
    </w:pPr>
  </w:style>
  <w:style w:type="character" w:customStyle="1" w:styleId="Char3">
    <w:name w:val="公式 Char"/>
    <w:link w:val="afb"/>
    <w:qFormat/>
  </w:style>
  <w:style w:type="character" w:customStyle="1" w:styleId="30">
    <w:name w:val="标题 3 字符"/>
    <w:link w:val="3"/>
    <w:uiPriority w:val="9"/>
    <w:qFormat/>
    <w:rPr>
      <w:rFonts w:ascii="Times New Roman" w:eastAsia="黑体" w:hAnsi="Times New Roman" w:cs="Times New Roman"/>
      <w:kern w:val="2"/>
      <w:sz w:val="28"/>
      <w:szCs w:val="28"/>
      <w:lang w:val="en-US" w:eastAsia="zh-CN" w:bidi="ar-SA"/>
    </w:rPr>
  </w:style>
  <w:style w:type="paragraph" w:customStyle="1" w:styleId="13">
    <w:name w:val="页眉1"/>
    <w:basedOn w:val="a"/>
    <w:qFormat/>
    <w:pPr>
      <w:pBdr>
        <w:bottom w:val="single" w:sz="6" w:space="1" w:color="auto"/>
      </w:pBdr>
      <w:tabs>
        <w:tab w:val="right" w:pos="1247"/>
        <w:tab w:val="left" w:pos="10658"/>
      </w:tabs>
      <w:jc w:val="center"/>
    </w:pPr>
    <w:rPr>
      <w:rFonts w:hint="eastAsia"/>
      <w:sz w:val="18"/>
      <w:szCs w:val="18"/>
    </w:rPr>
  </w:style>
  <w:style w:type="table" w:customStyle="1" w:styleId="afc">
    <w:name w:val="三线表"/>
    <w:basedOn w:val="a1"/>
    <w:uiPriority w:val="99"/>
    <w:qFormat/>
    <w:rsid w:val="009F7D5E"/>
    <w:rPr>
      <w:rFonts w:eastAsiaTheme="minorEastAsia" w:cstheme="minorBidi"/>
      <w:sz w:val="21"/>
    </w:rPr>
    <w:tblPr>
      <w:tblBorders>
        <w:top w:val="single" w:sz="12" w:space="0" w:color="auto"/>
        <w:bottom w:val="single" w:sz="12" w:space="0" w:color="auto"/>
      </w:tblBorders>
    </w:tblPr>
    <w:tblStylePr w:type="firstRow">
      <w:pPr>
        <w:wordWrap/>
        <w:jc w:val="center"/>
      </w:pPr>
      <w:rPr>
        <w:rFonts w:ascii="Times New Roman" w:eastAsia="宋体" w:hAnsi="Times New Roman"/>
        <w:b w:val="0"/>
        <w:i w:val="0"/>
        <w:sz w:val="21"/>
      </w:rPr>
      <w:tblPr/>
      <w:tcPr>
        <w:tcBorders>
          <w:top w:val="single" w:sz="12" w:space="0" w:color="auto"/>
          <w:left w:val="nil"/>
          <w:bottom w:val="single" w:sz="6" w:space="0" w:color="auto"/>
          <w:right w:val="nil"/>
          <w:insideH w:val="nil"/>
          <w:insideV w:val="nil"/>
          <w:tl2br w:val="nil"/>
          <w:tr2bl w:val="nil"/>
        </w:tcBorders>
      </w:tcPr>
    </w:tblStylePr>
  </w:style>
  <w:style w:type="paragraph" w:styleId="afd">
    <w:name w:val="Title"/>
    <w:link w:val="afe"/>
    <w:uiPriority w:val="10"/>
    <w:qFormat/>
    <w:rsid w:val="003E39EF"/>
    <w:rPr>
      <w:rFonts w:ascii="宋体" w:hAnsi="宋体" w:cs="宋体"/>
      <w:sz w:val="56"/>
      <w:szCs w:val="56"/>
    </w:rPr>
  </w:style>
  <w:style w:type="character" w:customStyle="1" w:styleId="afe">
    <w:name w:val="标题 字符"/>
    <w:basedOn w:val="a0"/>
    <w:link w:val="afd"/>
    <w:uiPriority w:val="10"/>
    <w:rsid w:val="003E39EF"/>
    <w:rPr>
      <w:rFonts w:ascii="宋体" w:hAnsi="宋体" w:cs="宋体"/>
      <w:sz w:val="56"/>
      <w:szCs w:val="56"/>
    </w:rPr>
  </w:style>
  <w:style w:type="paragraph" w:customStyle="1" w:styleId="14">
    <w:name w:val="要点1"/>
    <w:qFormat/>
    <w:rsid w:val="003E39EF"/>
    <w:rPr>
      <w:rFonts w:ascii="宋体" w:hAnsi="宋体" w:cs="宋体"/>
      <w:b/>
      <w:bCs/>
      <w:sz w:val="24"/>
      <w:szCs w:val="24"/>
    </w:rPr>
  </w:style>
  <w:style w:type="character" w:styleId="aff">
    <w:name w:val="footnote reference"/>
    <w:uiPriority w:val="99"/>
    <w:semiHidden/>
    <w:unhideWhenUsed/>
    <w:rsid w:val="003E39EF"/>
    <w:rPr>
      <w:vertAlign w:val="superscript"/>
    </w:rPr>
  </w:style>
  <w:style w:type="paragraph" w:styleId="aff0">
    <w:name w:val="footnote text"/>
    <w:link w:val="aff1"/>
    <w:uiPriority w:val="99"/>
    <w:semiHidden/>
    <w:unhideWhenUsed/>
    <w:rsid w:val="003E39EF"/>
    <w:rPr>
      <w:rFonts w:ascii="宋体" w:hAnsi="宋体" w:cs="宋体"/>
    </w:rPr>
  </w:style>
  <w:style w:type="character" w:customStyle="1" w:styleId="aff1">
    <w:name w:val="脚注文本 字符"/>
    <w:basedOn w:val="a0"/>
    <w:link w:val="aff0"/>
    <w:uiPriority w:val="99"/>
    <w:semiHidden/>
    <w:rsid w:val="003E39EF"/>
    <w:rPr>
      <w:rFonts w:ascii="宋体" w:hAnsi="宋体" w:cs="宋体"/>
    </w:rPr>
  </w:style>
  <w:style w:type="character" w:styleId="aff2">
    <w:name w:val="endnote reference"/>
    <w:uiPriority w:val="99"/>
    <w:semiHidden/>
    <w:unhideWhenUsed/>
    <w:rsid w:val="003E39EF"/>
    <w:rPr>
      <w:vertAlign w:val="superscript"/>
    </w:rPr>
  </w:style>
  <w:style w:type="paragraph" w:styleId="aff3">
    <w:name w:val="endnote text"/>
    <w:link w:val="aff4"/>
    <w:uiPriority w:val="99"/>
    <w:semiHidden/>
    <w:unhideWhenUsed/>
    <w:rsid w:val="003E39EF"/>
    <w:rPr>
      <w:rFonts w:ascii="宋体" w:hAnsi="宋体" w:cs="宋体"/>
    </w:rPr>
  </w:style>
  <w:style w:type="character" w:customStyle="1" w:styleId="aff4">
    <w:name w:val="尾注文本 字符"/>
    <w:basedOn w:val="a0"/>
    <w:link w:val="aff3"/>
    <w:uiPriority w:val="99"/>
    <w:semiHidden/>
    <w:rsid w:val="003E39EF"/>
    <w:rPr>
      <w:rFonts w:ascii="宋体" w:hAnsi="宋体" w:cs="宋体"/>
    </w:rPr>
  </w:style>
  <w:style w:type="paragraph" w:customStyle="1" w:styleId="msonormal0">
    <w:name w:val="msonormal"/>
    <w:basedOn w:val="a"/>
    <w:rsid w:val="003E39EF"/>
    <w:pPr>
      <w:adjustRightInd/>
      <w:snapToGrid/>
      <w:spacing w:before="100" w:beforeAutospacing="1" w:after="100" w:afterAutospacing="1" w:line="240" w:lineRule="auto"/>
      <w:ind w:firstLineChars="0" w:firstLine="0"/>
      <w:jc w:val="left"/>
    </w:pPr>
    <w:rPr>
      <w:rFonts w:ascii="宋体" w:hAnsi="宋体" w:cs="宋体"/>
    </w:rPr>
  </w:style>
  <w:style w:type="paragraph" w:customStyle="1" w:styleId="font-claude-response-body">
    <w:name w:val="font-claude-response-body"/>
    <w:basedOn w:val="a"/>
    <w:rsid w:val="003E39EF"/>
    <w:pPr>
      <w:adjustRightInd/>
      <w:snapToGrid/>
      <w:spacing w:before="100" w:beforeAutospacing="1" w:after="100" w:afterAutospacing="1" w:line="240" w:lineRule="auto"/>
      <w:ind w:firstLineChars="0" w:firstLine="0"/>
      <w:jc w:val="left"/>
    </w:pPr>
    <w:rPr>
      <w:rFonts w:ascii="宋体" w:hAnsi="宋体" w:cs="宋体"/>
    </w:rPr>
  </w:style>
  <w:style w:type="character" w:customStyle="1" w:styleId="katex">
    <w:name w:val="katex"/>
    <w:basedOn w:val="a0"/>
    <w:rsid w:val="003E39EF"/>
  </w:style>
  <w:style w:type="character" w:customStyle="1" w:styleId="katex-mathml">
    <w:name w:val="katex-mathml"/>
    <w:basedOn w:val="a0"/>
    <w:rsid w:val="003E39EF"/>
  </w:style>
  <w:style w:type="character" w:customStyle="1" w:styleId="katex-html">
    <w:name w:val="katex-html"/>
    <w:basedOn w:val="a0"/>
    <w:rsid w:val="003E39EF"/>
  </w:style>
  <w:style w:type="character" w:customStyle="1" w:styleId="base">
    <w:name w:val="base"/>
    <w:basedOn w:val="a0"/>
    <w:rsid w:val="003E39EF"/>
  </w:style>
  <w:style w:type="character" w:customStyle="1" w:styleId="strut">
    <w:name w:val="strut"/>
    <w:basedOn w:val="a0"/>
    <w:rsid w:val="003E39EF"/>
  </w:style>
  <w:style w:type="character" w:customStyle="1" w:styleId="mord">
    <w:name w:val="mord"/>
    <w:basedOn w:val="a0"/>
    <w:rsid w:val="003E39EF"/>
  </w:style>
  <w:style w:type="character" w:customStyle="1" w:styleId="mopen">
    <w:name w:val="mopen"/>
    <w:basedOn w:val="a0"/>
    <w:rsid w:val="003E39EF"/>
  </w:style>
  <w:style w:type="character" w:customStyle="1" w:styleId="mclose">
    <w:name w:val="mclose"/>
    <w:basedOn w:val="a0"/>
    <w:rsid w:val="003E39EF"/>
  </w:style>
  <w:style w:type="character" w:customStyle="1" w:styleId="mspace">
    <w:name w:val="mspace"/>
    <w:basedOn w:val="a0"/>
    <w:rsid w:val="003E39EF"/>
  </w:style>
  <w:style w:type="character" w:customStyle="1" w:styleId="mrel">
    <w:name w:val="mrel"/>
    <w:basedOn w:val="a0"/>
    <w:rsid w:val="003E39EF"/>
  </w:style>
  <w:style w:type="character" w:customStyle="1" w:styleId="msupsub">
    <w:name w:val="msupsub"/>
    <w:basedOn w:val="a0"/>
    <w:rsid w:val="003E39EF"/>
  </w:style>
  <w:style w:type="character" w:customStyle="1" w:styleId="vlist-t">
    <w:name w:val="vlist-t"/>
    <w:basedOn w:val="a0"/>
    <w:rsid w:val="003E39EF"/>
  </w:style>
  <w:style w:type="character" w:customStyle="1" w:styleId="vlist-r">
    <w:name w:val="vlist-r"/>
    <w:basedOn w:val="a0"/>
    <w:rsid w:val="003E39EF"/>
  </w:style>
  <w:style w:type="character" w:customStyle="1" w:styleId="vlist">
    <w:name w:val="vlist"/>
    <w:basedOn w:val="a0"/>
    <w:rsid w:val="003E39EF"/>
  </w:style>
  <w:style w:type="character" w:customStyle="1" w:styleId="pstrut">
    <w:name w:val="pstrut"/>
    <w:basedOn w:val="a0"/>
    <w:rsid w:val="003E39EF"/>
  </w:style>
  <w:style w:type="character" w:customStyle="1" w:styleId="sizing">
    <w:name w:val="sizing"/>
    <w:basedOn w:val="a0"/>
    <w:rsid w:val="003E39EF"/>
  </w:style>
  <w:style w:type="character" w:customStyle="1" w:styleId="vlist-s">
    <w:name w:val="vlist-s"/>
    <w:basedOn w:val="a0"/>
    <w:rsid w:val="003E39EF"/>
  </w:style>
  <w:style w:type="character" w:customStyle="1" w:styleId="mpunct">
    <w:name w:val="mpunct"/>
    <w:basedOn w:val="a0"/>
    <w:rsid w:val="003E39EF"/>
  </w:style>
  <w:style w:type="character" w:customStyle="1" w:styleId="minner">
    <w:name w:val="minner"/>
    <w:basedOn w:val="a0"/>
    <w:rsid w:val="003E39EF"/>
  </w:style>
  <w:style w:type="character" w:customStyle="1" w:styleId="katex-display">
    <w:name w:val="katex-display"/>
    <w:basedOn w:val="a0"/>
    <w:rsid w:val="003E39EF"/>
  </w:style>
  <w:style w:type="character" w:customStyle="1" w:styleId="mbin">
    <w:name w:val="mbin"/>
    <w:basedOn w:val="a0"/>
    <w:rsid w:val="003E39EF"/>
  </w:style>
  <w:style w:type="character" w:customStyle="1" w:styleId="mop">
    <w:name w:val="mop"/>
    <w:basedOn w:val="a0"/>
    <w:rsid w:val="003E39EF"/>
  </w:style>
  <w:style w:type="character" w:customStyle="1" w:styleId="accent-body">
    <w:name w:val="accent-body"/>
    <w:basedOn w:val="a0"/>
    <w:rsid w:val="003E39EF"/>
  </w:style>
  <w:style w:type="paragraph" w:customStyle="1" w:styleId="whitespace-normal">
    <w:name w:val="whitespace-normal"/>
    <w:basedOn w:val="a"/>
    <w:rsid w:val="003E39EF"/>
    <w:pPr>
      <w:adjustRightInd/>
      <w:snapToGrid/>
      <w:spacing w:before="100" w:beforeAutospacing="1" w:after="100" w:afterAutospacing="1" w:line="240" w:lineRule="auto"/>
      <w:ind w:firstLineChars="0" w:firstLine="0"/>
      <w:jc w:val="left"/>
    </w:pPr>
    <w:rPr>
      <w:rFonts w:ascii="宋体" w:hAnsi="宋体" w:cs="宋体"/>
    </w:rPr>
  </w:style>
  <w:style w:type="character" w:styleId="aff5">
    <w:name w:val="Placeholder Text"/>
    <w:basedOn w:val="a0"/>
    <w:uiPriority w:val="99"/>
    <w:unhideWhenUsed/>
    <w:rsid w:val="00BC3443"/>
    <w:rPr>
      <w:color w:val="666666"/>
    </w:rPr>
  </w:style>
  <w:style w:type="character" w:customStyle="1" w:styleId="math-inline">
    <w:name w:val="math-inline"/>
    <w:basedOn w:val="a0"/>
    <w:rsid w:val="00E835C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5122347">
      <w:bodyDiv w:val="1"/>
      <w:marLeft w:val="0"/>
      <w:marRight w:val="0"/>
      <w:marTop w:val="0"/>
      <w:marBottom w:val="0"/>
      <w:divBdr>
        <w:top w:val="none" w:sz="0" w:space="0" w:color="auto"/>
        <w:left w:val="none" w:sz="0" w:space="0" w:color="auto"/>
        <w:bottom w:val="none" w:sz="0" w:space="0" w:color="auto"/>
        <w:right w:val="none" w:sz="0" w:space="0" w:color="auto"/>
      </w:divBdr>
    </w:div>
    <w:div w:id="500044431">
      <w:bodyDiv w:val="1"/>
      <w:marLeft w:val="0"/>
      <w:marRight w:val="0"/>
      <w:marTop w:val="0"/>
      <w:marBottom w:val="0"/>
      <w:divBdr>
        <w:top w:val="none" w:sz="0" w:space="0" w:color="auto"/>
        <w:left w:val="none" w:sz="0" w:space="0" w:color="auto"/>
        <w:bottom w:val="none" w:sz="0" w:space="0" w:color="auto"/>
        <w:right w:val="none" w:sz="0" w:space="0" w:color="auto"/>
      </w:divBdr>
    </w:div>
    <w:div w:id="842862652">
      <w:bodyDiv w:val="1"/>
      <w:marLeft w:val="0"/>
      <w:marRight w:val="0"/>
      <w:marTop w:val="0"/>
      <w:marBottom w:val="0"/>
      <w:divBdr>
        <w:top w:val="none" w:sz="0" w:space="0" w:color="auto"/>
        <w:left w:val="none" w:sz="0" w:space="0" w:color="auto"/>
        <w:bottom w:val="none" w:sz="0" w:space="0" w:color="auto"/>
        <w:right w:val="none" w:sz="0" w:space="0" w:color="auto"/>
      </w:divBdr>
    </w:div>
    <w:div w:id="1270041346">
      <w:bodyDiv w:val="1"/>
      <w:marLeft w:val="0"/>
      <w:marRight w:val="0"/>
      <w:marTop w:val="0"/>
      <w:marBottom w:val="0"/>
      <w:divBdr>
        <w:top w:val="none" w:sz="0" w:space="0" w:color="auto"/>
        <w:left w:val="none" w:sz="0" w:space="0" w:color="auto"/>
        <w:bottom w:val="none" w:sz="0" w:space="0" w:color="auto"/>
        <w:right w:val="none" w:sz="0" w:space="0" w:color="auto"/>
      </w:divBdr>
    </w:div>
    <w:div w:id="1657150737">
      <w:bodyDiv w:val="1"/>
      <w:marLeft w:val="0"/>
      <w:marRight w:val="0"/>
      <w:marTop w:val="0"/>
      <w:marBottom w:val="0"/>
      <w:divBdr>
        <w:top w:val="none" w:sz="0" w:space="0" w:color="auto"/>
        <w:left w:val="none" w:sz="0" w:space="0" w:color="auto"/>
        <w:bottom w:val="none" w:sz="0" w:space="0" w:color="auto"/>
        <w:right w:val="none" w:sz="0" w:space="0" w:color="auto"/>
      </w:divBdr>
    </w:div>
    <w:div w:id="1709794108">
      <w:bodyDiv w:val="1"/>
      <w:marLeft w:val="0"/>
      <w:marRight w:val="0"/>
      <w:marTop w:val="0"/>
      <w:marBottom w:val="0"/>
      <w:divBdr>
        <w:top w:val="none" w:sz="0" w:space="0" w:color="auto"/>
        <w:left w:val="none" w:sz="0" w:space="0" w:color="auto"/>
        <w:bottom w:val="none" w:sz="0" w:space="0" w:color="auto"/>
        <w:right w:val="none" w:sz="0" w:space="0" w:color="auto"/>
      </w:divBdr>
    </w:div>
    <w:div w:id="1798643446">
      <w:bodyDiv w:val="1"/>
      <w:marLeft w:val="0"/>
      <w:marRight w:val="0"/>
      <w:marTop w:val="0"/>
      <w:marBottom w:val="0"/>
      <w:divBdr>
        <w:top w:val="none" w:sz="0" w:space="0" w:color="auto"/>
        <w:left w:val="none" w:sz="0" w:space="0" w:color="auto"/>
        <w:bottom w:val="none" w:sz="0" w:space="0" w:color="auto"/>
        <w:right w:val="none" w:sz="0" w:space="0" w:color="auto"/>
      </w:divBdr>
    </w:div>
    <w:div w:id="2107000262">
      <w:bodyDiv w:val="1"/>
      <w:marLeft w:val="0"/>
      <w:marRight w:val="0"/>
      <w:marTop w:val="0"/>
      <w:marBottom w:val="0"/>
      <w:divBdr>
        <w:top w:val="none" w:sz="0" w:space="0" w:color="auto"/>
        <w:left w:val="none" w:sz="0" w:space="0" w:color="auto"/>
        <w:bottom w:val="none" w:sz="0" w:space="0" w:color="auto"/>
        <w:right w:val="none" w:sz="0" w:space="0" w:color="auto"/>
      </w:divBdr>
    </w:div>
    <w:div w:id="214075923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D:\TaoLin\Documents\Tencent%20Files\151716880\FileRecv\&#35770;&#25991;&#26679;&#24335;.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Info spid="_x0000_s1027"/>
  </customShpExts>
</s:customData>
</file>

<file path=customXml/itemProps1.xml><?xml version="1.0" encoding="utf-8"?>
<ds:datastoreItem xmlns:ds="http://schemas.openxmlformats.org/officeDocument/2006/customXml" ds:itemID="{78631A51-E0B0-4A41-A7E0-07FA3B897860}">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论文样式.dotx</Template>
  <TotalTime>1812</TotalTime>
  <Pages>46</Pages>
  <Words>18786</Words>
  <Characters>22920</Characters>
  <Application>Microsoft Office Word</Application>
  <DocSecurity>0</DocSecurity>
  <Lines>1091</Lines>
  <Paragraphs>1226</Paragraphs>
  <ScaleCrop>false</ScaleCrop>
  <Company>Microsoft</Company>
  <LinksUpToDate>false</LinksUpToDate>
  <CharactersWithSpaces>40480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john</dc:creator>
  <cp:lastModifiedBy>文杰 奚</cp:lastModifiedBy>
  <cp:revision>121</cp:revision>
  <cp:lastPrinted>2026-05-08T04:07:00Z</cp:lastPrinted>
  <dcterms:created xsi:type="dcterms:W3CDTF">2016-05-16T06:17:00Z</dcterms:created>
  <dcterms:modified xsi:type="dcterms:W3CDTF">2026-05-10T20:43:00Z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KSOTemplateDocerSaveRecord">
    <vt:lpwstr>eyJoZGlkIjoiZDc2MDY4MWM4MjgzNTNhYmMyZGQxZWFkODYwODJjZWMiLCJ1c2VySWQiOiI5NzkwMDI0MzcifQ==</vt:lpwstr>
  </property>
  <property fmtid="{D5CDD505-2E9C-101B-9397-08002B2CF9AE}" pid="4" name="ICV">
    <vt:lpwstr>DF5FB4B6C93C492185F3329F1568C0D4_13</vt:lpwstr>
  </property>
</Properties>
</file>