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A69F" w14:textId="355616FC" w:rsidR="00BD2BF7" w:rsidRPr="00471724" w:rsidRDefault="00BD2BF7">
      <w:pPr>
        <w:rPr>
          <w:b/>
          <w:bCs/>
          <w:sz w:val="36"/>
          <w:szCs w:val="36"/>
        </w:rPr>
      </w:pPr>
      <w:r w:rsidRPr="00471724">
        <w:rPr>
          <w:b/>
          <w:bCs/>
          <w:sz w:val="36"/>
          <w:szCs w:val="36"/>
        </w:rPr>
        <w:t>Scénario : s’identifier à une porte d’accès</w:t>
      </w:r>
    </w:p>
    <w:p w14:paraId="6566B8FF" w14:textId="64F79CF5" w:rsidR="000A1092" w:rsidRDefault="00BD2BF7">
      <w:r>
        <w:t>Acteurs : Porteur de badge, Lecteur de badge</w:t>
      </w:r>
    </w:p>
    <w:p w14:paraId="53687682" w14:textId="744D4C33" w:rsidR="00BD2BF7" w:rsidRDefault="00BD2BF7">
      <w:r>
        <w:t xml:space="preserve">Précondition : </w:t>
      </w:r>
      <w:r w:rsidR="007B721D">
        <w:t>Le système est en ligne</w:t>
      </w:r>
      <w:r w:rsidR="00DE4161">
        <w:t xml:space="preserve"> et connecté avec le Lecteur de badge.</w:t>
      </w:r>
      <w:r w:rsidR="00E82CEB">
        <w:t xml:space="preserve"> </w:t>
      </w:r>
      <w:r w:rsidR="00DE4161">
        <w:t>U</w:t>
      </w:r>
      <w:r w:rsidR="00E82CEB">
        <w:t>n porteur de badge veut passer une porte.</w:t>
      </w:r>
    </w:p>
    <w:p w14:paraId="4D187080" w14:textId="5929BF5C" w:rsidR="007B721D" w:rsidRDefault="007B721D">
      <w:r>
        <w:t>Postcondition : La porte s’ouvre, le porteur de badge peut passer.</w:t>
      </w:r>
    </w:p>
    <w:p w14:paraId="414675E5" w14:textId="77777777" w:rsidR="007B721D" w:rsidRDefault="007B721D"/>
    <w:p w14:paraId="0987F4A1" w14:textId="44785D93" w:rsidR="007B721D" w:rsidRDefault="005C7EDE" w:rsidP="005C7EDE">
      <w:r>
        <w:t xml:space="preserve">1. </w:t>
      </w:r>
      <w:r w:rsidR="007B721D">
        <w:t>Le Porteur de badge passe son badge dans le Lecteur</w:t>
      </w:r>
      <w:r w:rsidR="005469B5">
        <w:t xml:space="preserve"> de badge</w:t>
      </w:r>
      <w:r w:rsidR="007B721D">
        <w:t>.</w:t>
      </w:r>
    </w:p>
    <w:p w14:paraId="1825B7A3" w14:textId="31881C5A" w:rsidR="005C7EDE" w:rsidRDefault="005C7EDE" w:rsidP="005C7EDE">
      <w:r>
        <w:t>2. Le badge est valide</w:t>
      </w:r>
    </w:p>
    <w:p w14:paraId="6CE84FFF" w14:textId="2720D4E3" w:rsidR="007B721D" w:rsidRDefault="005C7EDE">
      <w:r>
        <w:t>3</w:t>
      </w:r>
      <w:r w:rsidR="007B721D">
        <w:t xml:space="preserve">. Le Lecteur </w:t>
      </w:r>
      <w:r w:rsidR="005C45E0">
        <w:t xml:space="preserve">envoie les informations du Porteur </w:t>
      </w:r>
      <w:r w:rsidR="00E82CEB">
        <w:t xml:space="preserve">de badge </w:t>
      </w:r>
      <w:r w:rsidR="005C45E0">
        <w:t xml:space="preserve">au Système pour </w:t>
      </w:r>
      <w:r w:rsidR="001B4790">
        <w:t>vérification</w:t>
      </w:r>
      <w:r w:rsidR="005C45E0">
        <w:t>.</w:t>
      </w:r>
    </w:p>
    <w:p w14:paraId="4B6DC0A7" w14:textId="6675604A" w:rsidR="005C45E0" w:rsidRDefault="005C7EDE">
      <w:r>
        <w:t>4</w:t>
      </w:r>
      <w:r w:rsidR="005C45E0">
        <w:t>. Le Système</w:t>
      </w:r>
      <w:r w:rsidR="001B4790">
        <w:t xml:space="preserve"> </w:t>
      </w:r>
      <w:r w:rsidR="00C95467">
        <w:t xml:space="preserve">vérifie que </w:t>
      </w:r>
      <w:r w:rsidR="001B4790">
        <w:t>le</w:t>
      </w:r>
      <w:r w:rsidR="00C95467">
        <w:t>s</w:t>
      </w:r>
      <w:r w:rsidR="001B4790">
        <w:t xml:space="preserve"> groupe</w:t>
      </w:r>
      <w:r w:rsidR="00C95467">
        <w:t>s</w:t>
      </w:r>
      <w:r w:rsidR="001B4790">
        <w:t xml:space="preserve"> du Porteur </w:t>
      </w:r>
      <w:r w:rsidR="00E82CEB">
        <w:t xml:space="preserve">de badge </w:t>
      </w:r>
      <w:r w:rsidR="00C95467">
        <w:t>contiennent</w:t>
      </w:r>
      <w:r w:rsidR="001B4790">
        <w:t xml:space="preserve"> celui du Lecteur</w:t>
      </w:r>
      <w:r w:rsidR="005469B5">
        <w:t xml:space="preserve"> de badge</w:t>
      </w:r>
      <w:r w:rsidR="001B4790">
        <w:t>.</w:t>
      </w:r>
    </w:p>
    <w:p w14:paraId="1A248E7B" w14:textId="1947E9AB" w:rsidR="001B4790" w:rsidRDefault="005C7EDE">
      <w:r>
        <w:t>5</w:t>
      </w:r>
      <w:r w:rsidR="001B4790">
        <w:t>.</w:t>
      </w:r>
      <w:r w:rsidR="0069285A">
        <w:t xml:space="preserve"> Les groupes correspondent.</w:t>
      </w:r>
    </w:p>
    <w:p w14:paraId="07B2D239" w14:textId="73E1E8F4" w:rsidR="0069285A" w:rsidRDefault="005C7EDE">
      <w:r>
        <w:t>6</w:t>
      </w:r>
      <w:r w:rsidR="0069285A">
        <w:t xml:space="preserve">. Le Système </w:t>
      </w:r>
      <w:r w:rsidR="00C52DF0">
        <w:t>vérifie si l’horaire est considéré comme valide dans le calendrier du groupe.</w:t>
      </w:r>
    </w:p>
    <w:p w14:paraId="5E56A5A8" w14:textId="4D9B7DB6" w:rsidR="00C52DF0" w:rsidRDefault="005C7EDE">
      <w:r>
        <w:t>7</w:t>
      </w:r>
      <w:r w:rsidR="00C52DF0">
        <w:t xml:space="preserve">. </w:t>
      </w:r>
      <w:r w:rsidR="005469B5">
        <w:t xml:space="preserve">L’horaire est bien dans les </w:t>
      </w:r>
      <w:r w:rsidR="003C6EED">
        <w:t>horaires d’ouverture de la porte.</w:t>
      </w:r>
    </w:p>
    <w:p w14:paraId="682D255F" w14:textId="6FD7710B" w:rsidR="005469B5" w:rsidRDefault="005C7EDE">
      <w:r>
        <w:t>8</w:t>
      </w:r>
      <w:r w:rsidR="005469B5">
        <w:t>. Le Système envoie une confirmation au Lecteur de badge</w:t>
      </w:r>
      <w:r w:rsidR="00E82CEB">
        <w:t>.</w:t>
      </w:r>
    </w:p>
    <w:p w14:paraId="56699A37" w14:textId="49492C9F" w:rsidR="00C41ABF" w:rsidRDefault="005C7EDE">
      <w:r>
        <w:t>9</w:t>
      </w:r>
      <w:r w:rsidR="00E82CEB">
        <w:t xml:space="preserve">. Le Lecteur de badge </w:t>
      </w:r>
      <w:r w:rsidR="00C41ABF">
        <w:t>affiche un message d’accès autorisé.</w:t>
      </w:r>
    </w:p>
    <w:p w14:paraId="2F10FA22" w14:textId="58554676" w:rsidR="00CF16B5" w:rsidRDefault="00CF16B5">
      <w:r>
        <w:t>10. Le Lecteur de badge ouvre la porte.</w:t>
      </w:r>
    </w:p>
    <w:p w14:paraId="573D86AC" w14:textId="77777777" w:rsidR="00636FB9" w:rsidRDefault="00636FB9"/>
    <w:p w14:paraId="0876A9A1" w14:textId="2FAFF214" w:rsidR="00F31B3C" w:rsidRPr="00471724" w:rsidRDefault="00F31B3C">
      <w:pPr>
        <w:rPr>
          <w:b/>
          <w:bCs/>
          <w:sz w:val="32"/>
          <w:szCs w:val="32"/>
        </w:rPr>
      </w:pPr>
      <w:r w:rsidRPr="00471724">
        <w:rPr>
          <w:b/>
          <w:bCs/>
          <w:sz w:val="32"/>
          <w:szCs w:val="32"/>
        </w:rPr>
        <w:t>Scénarii Exceptionnels :</w:t>
      </w:r>
    </w:p>
    <w:p w14:paraId="2CDAEB5F" w14:textId="666BB1D2" w:rsidR="00F31B3C" w:rsidRDefault="00F31B3C">
      <w:r w:rsidRPr="00471724">
        <w:rPr>
          <w:b/>
          <w:bCs/>
        </w:rPr>
        <w:t xml:space="preserve">E1 </w:t>
      </w:r>
      <w:r w:rsidR="005C7EDE" w:rsidRPr="00471724">
        <w:rPr>
          <w:b/>
          <w:bCs/>
        </w:rPr>
        <w:t>5</w:t>
      </w:r>
      <w:r>
        <w:t xml:space="preserve"> : </w:t>
      </w:r>
      <w:r w:rsidR="00E57058">
        <w:t>Le porteur de badge n’est pas dans le groupe de la porte</w:t>
      </w:r>
    </w:p>
    <w:p w14:paraId="0B9934F6" w14:textId="618FD6F1" w:rsidR="00F31B3C" w:rsidRDefault="00F31B3C" w:rsidP="00F31B3C">
      <w:pPr>
        <w:pStyle w:val="Paragraphedeliste"/>
        <w:numPr>
          <w:ilvl w:val="0"/>
          <w:numId w:val="1"/>
        </w:numPr>
      </w:pPr>
      <w:r>
        <w:t xml:space="preserve">Le système envoie un </w:t>
      </w:r>
      <w:r w:rsidR="007B0F9E">
        <w:t>message de refus d’accès au Lecteur de badge.</w:t>
      </w:r>
    </w:p>
    <w:p w14:paraId="1547036D" w14:textId="77777777" w:rsidR="00FF2246" w:rsidRDefault="009350A9" w:rsidP="00DF3FED">
      <w:pPr>
        <w:pStyle w:val="Paragraphedeliste"/>
        <w:numPr>
          <w:ilvl w:val="0"/>
          <w:numId w:val="1"/>
        </w:numPr>
      </w:pPr>
      <w:r>
        <w:t xml:space="preserve">Le Lecteur de badge </w:t>
      </w:r>
      <w:r w:rsidR="00DF3FED">
        <w:t>affiche</w:t>
      </w:r>
      <w:r>
        <w:t xml:space="preserve"> un message d’accès non autorisé</w:t>
      </w:r>
      <w:r w:rsidR="00DF3FED">
        <w:t xml:space="preserve"> au Porteur de Badge.</w:t>
      </w:r>
    </w:p>
    <w:p w14:paraId="55E8B33F" w14:textId="6B3CC463" w:rsidR="00DF3FED" w:rsidRDefault="00DF3FED" w:rsidP="00DF3FED">
      <w:pPr>
        <w:pStyle w:val="Paragraphedeliste"/>
        <w:numPr>
          <w:ilvl w:val="0"/>
          <w:numId w:val="1"/>
        </w:numPr>
      </w:pPr>
      <w:r>
        <w:t xml:space="preserve"> La porte reste fermée.</w:t>
      </w:r>
    </w:p>
    <w:p w14:paraId="0BA93804" w14:textId="5DA4E470" w:rsidR="00DF3FED" w:rsidRDefault="00DF3FED" w:rsidP="00DF3FED">
      <w:r w:rsidRPr="00471724">
        <w:rPr>
          <w:b/>
          <w:bCs/>
        </w:rPr>
        <w:t xml:space="preserve">E2 </w:t>
      </w:r>
      <w:r w:rsidR="005C7EDE" w:rsidRPr="00471724">
        <w:rPr>
          <w:b/>
          <w:bCs/>
        </w:rPr>
        <w:t>7</w:t>
      </w:r>
      <w:r>
        <w:t> :</w:t>
      </w:r>
      <w:r w:rsidR="00AD7CEB">
        <w:t xml:space="preserve"> </w:t>
      </w:r>
      <w:r w:rsidR="00E57058">
        <w:t>L’horaire n’est pas dans les horaires d’ouverture de la porte</w:t>
      </w:r>
    </w:p>
    <w:p w14:paraId="428FD9E0" w14:textId="1AA0EB42" w:rsidR="00AD7CEB" w:rsidRDefault="00AD7CEB" w:rsidP="00AD7CEB">
      <w:pPr>
        <w:pStyle w:val="Paragraphedeliste"/>
        <w:numPr>
          <w:ilvl w:val="0"/>
          <w:numId w:val="2"/>
        </w:numPr>
      </w:pPr>
      <w:r>
        <w:t>Le Système envoie un message d’horaire invalide au lecteur de badge</w:t>
      </w:r>
    </w:p>
    <w:p w14:paraId="713722BE" w14:textId="77777777" w:rsidR="00FF2246" w:rsidRDefault="00AD7CEB" w:rsidP="00AD7CEB">
      <w:pPr>
        <w:pStyle w:val="Paragraphedeliste"/>
        <w:numPr>
          <w:ilvl w:val="0"/>
          <w:numId w:val="2"/>
        </w:numPr>
      </w:pPr>
      <w:r>
        <w:t>Le Lecteur de Badge affiche un message d’horaire non autorisé.</w:t>
      </w:r>
    </w:p>
    <w:p w14:paraId="0F70A662" w14:textId="09BB4AF4" w:rsidR="00AD7CEB" w:rsidRDefault="00AD7CEB" w:rsidP="00AD7CEB">
      <w:pPr>
        <w:pStyle w:val="Paragraphedeliste"/>
        <w:numPr>
          <w:ilvl w:val="0"/>
          <w:numId w:val="2"/>
        </w:numPr>
      </w:pPr>
      <w:r>
        <w:t xml:space="preserve"> La porte ne s’ouvre pas.</w:t>
      </w:r>
    </w:p>
    <w:p w14:paraId="11ECA26E" w14:textId="77777777" w:rsidR="00D27B66" w:rsidRDefault="00D27B66" w:rsidP="005C7EDE">
      <w:pPr>
        <w:rPr>
          <w:b/>
          <w:bCs/>
        </w:rPr>
      </w:pPr>
    </w:p>
    <w:p w14:paraId="4B89DAEF" w14:textId="5838B10A" w:rsidR="005C7EDE" w:rsidRDefault="005C7EDE" w:rsidP="005C7EDE">
      <w:r w:rsidRPr="00471724">
        <w:rPr>
          <w:b/>
          <w:bCs/>
        </w:rPr>
        <w:lastRenderedPageBreak/>
        <w:t>E3 2 </w:t>
      </w:r>
      <w:r>
        <w:t>: Le badge est illisible</w:t>
      </w:r>
      <w:r w:rsidR="00B52BB8">
        <w:t xml:space="preserve"> ou invalide</w:t>
      </w:r>
    </w:p>
    <w:p w14:paraId="3138D21C" w14:textId="42FDD294" w:rsidR="005C7EDE" w:rsidRDefault="005C7EDE" w:rsidP="005C7EDE">
      <w:pPr>
        <w:pStyle w:val="Paragraphedeliste"/>
        <w:numPr>
          <w:ilvl w:val="0"/>
          <w:numId w:val="5"/>
        </w:numPr>
      </w:pPr>
      <w:r>
        <w:t xml:space="preserve">Le Lecteur de </w:t>
      </w:r>
      <w:r w:rsidR="00B52BB8">
        <w:t>badge envoie un message de badge invalide au Porteur de badge</w:t>
      </w:r>
    </w:p>
    <w:p w14:paraId="7771060F" w14:textId="4CAFA78B" w:rsidR="00FF2246" w:rsidRDefault="00FF2246" w:rsidP="005C7EDE">
      <w:pPr>
        <w:pStyle w:val="Paragraphedeliste"/>
        <w:numPr>
          <w:ilvl w:val="0"/>
          <w:numId w:val="5"/>
        </w:numPr>
      </w:pPr>
      <w:r>
        <w:t>La porte ne s’ouvre pas.</w:t>
      </w:r>
    </w:p>
    <w:sectPr w:rsidR="00FF2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0144"/>
    <w:multiLevelType w:val="hybridMultilevel"/>
    <w:tmpl w:val="35DA3C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11A49"/>
    <w:multiLevelType w:val="hybridMultilevel"/>
    <w:tmpl w:val="5B1237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F05F5"/>
    <w:multiLevelType w:val="hybridMultilevel"/>
    <w:tmpl w:val="DD8023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D75C2"/>
    <w:multiLevelType w:val="hybridMultilevel"/>
    <w:tmpl w:val="161C8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73D90"/>
    <w:multiLevelType w:val="hybridMultilevel"/>
    <w:tmpl w:val="B0ECCE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89278">
    <w:abstractNumId w:val="2"/>
  </w:num>
  <w:num w:numId="2" w16cid:durableId="1907059432">
    <w:abstractNumId w:val="0"/>
  </w:num>
  <w:num w:numId="3" w16cid:durableId="1592087117">
    <w:abstractNumId w:val="3"/>
  </w:num>
  <w:num w:numId="4" w16cid:durableId="1330058032">
    <w:abstractNumId w:val="4"/>
  </w:num>
  <w:num w:numId="5" w16cid:durableId="949819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F7"/>
    <w:rsid w:val="00022F4A"/>
    <w:rsid w:val="000A1092"/>
    <w:rsid w:val="001B4790"/>
    <w:rsid w:val="003C6EED"/>
    <w:rsid w:val="00471724"/>
    <w:rsid w:val="004F452D"/>
    <w:rsid w:val="005469B5"/>
    <w:rsid w:val="005C45E0"/>
    <w:rsid w:val="005C7EDE"/>
    <w:rsid w:val="005E4C6A"/>
    <w:rsid w:val="00636FB9"/>
    <w:rsid w:val="0069285A"/>
    <w:rsid w:val="007B0F9E"/>
    <w:rsid w:val="007B721D"/>
    <w:rsid w:val="009350A9"/>
    <w:rsid w:val="00A36B7D"/>
    <w:rsid w:val="00A81A8E"/>
    <w:rsid w:val="00AD7CEB"/>
    <w:rsid w:val="00B52BB8"/>
    <w:rsid w:val="00BD2BF7"/>
    <w:rsid w:val="00C334DB"/>
    <w:rsid w:val="00C41ABF"/>
    <w:rsid w:val="00C52DF0"/>
    <w:rsid w:val="00C95467"/>
    <w:rsid w:val="00CF16B5"/>
    <w:rsid w:val="00D27B66"/>
    <w:rsid w:val="00DE4161"/>
    <w:rsid w:val="00DF3FED"/>
    <w:rsid w:val="00E57058"/>
    <w:rsid w:val="00E82CEB"/>
    <w:rsid w:val="00F31B3C"/>
    <w:rsid w:val="00FF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EC72"/>
  <w15:chartTrackingRefBased/>
  <w15:docId w15:val="{9D4551F8-8F67-477E-8874-C41977D6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2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2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2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2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2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2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2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2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2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2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2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2B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2B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2B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2B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2B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2B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2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2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2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2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2B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2B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2B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2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2B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2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WATRINET Quentin</dc:creator>
  <cp:keywords/>
  <dc:description/>
  <cp:lastModifiedBy>WATRINET Quentin</cp:lastModifiedBy>
  <cp:revision>1</cp:revision>
  <cp:lastPrinted>2025-01-29T09:08:00Z</cp:lastPrinted>
  <dcterms:created xsi:type="dcterms:W3CDTF">2025-01-29T07:40:00Z</dcterms:created>
  <dcterms:modified xsi:type="dcterms:W3CDTF">2025-01-29T09:20:00Z</dcterms:modified>
</cp:coreProperties>
</file>