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AD00" w14:textId="07C1436D" w:rsidR="000E6DC5" w:rsidRDefault="008D2EC3">
      <w:pPr>
        <w:spacing w:line="276" w:lineRule="auto"/>
        <w:jc w:val="center"/>
      </w:pPr>
      <w:r w:rsidRPr="006826B7">
        <w:rPr>
          <w:rFonts w:eastAsia="Times New Roman"/>
          <w:b/>
          <w:bCs/>
          <w:noProof/>
          <w:color w:val="auto"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61B81E44" wp14:editId="095BFCC7">
            <wp:simplePos x="0" y="0"/>
            <wp:positionH relativeFrom="column">
              <wp:posOffset>-877570</wp:posOffset>
            </wp:positionH>
            <wp:positionV relativeFrom="paragraph">
              <wp:posOffset>0</wp:posOffset>
            </wp:positionV>
            <wp:extent cx="1085850" cy="1064260"/>
            <wp:effectExtent l="19050" t="0" r="0" b="0"/>
            <wp:wrapSquare wrapText="bothSides"/>
            <wp:docPr id="66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rFonts w:eastAsia="Times New Roman"/>
          <w:b/>
          <w:bCs/>
          <w:szCs w:val="28"/>
        </w:rPr>
        <w:t xml:space="preserve">ФЕДЕРАЛЬНОЕ ГОСУДАРСТВЕННОЕ </w:t>
      </w:r>
      <w:r w:rsidR="00CD244C">
        <w:rPr>
          <w:rFonts w:eastAsia="Times New Roman"/>
          <w:b/>
          <w:bCs/>
          <w:szCs w:val="28"/>
        </w:rPr>
        <w:t>АВТОНОМНОЕ</w:t>
      </w:r>
      <w:r w:rsidR="00000000">
        <w:rPr>
          <w:rFonts w:eastAsia="Times New Roman"/>
          <w:b/>
          <w:bCs/>
          <w:szCs w:val="28"/>
        </w:rPr>
        <w:t xml:space="preserve"> ОБРАЗОВАТЕЛЬНОЕ</w:t>
      </w:r>
    </w:p>
    <w:p w14:paraId="6ACC9AC9" w14:textId="77777777" w:rsidR="000E6DC5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>УЧРЕЖДЕНИЕ ВЫСШЕГО ОБРАЗОВАНИЯ</w:t>
      </w:r>
    </w:p>
    <w:p w14:paraId="465AFD4A" w14:textId="77777777" w:rsidR="000E6DC5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>«МОСКОВСКИЙ АВИАЦИОННЫЙ ИНСТИТУТ</w:t>
      </w:r>
    </w:p>
    <w:p w14:paraId="2BB3EBDB" w14:textId="77777777" w:rsidR="000E6DC5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>(НАЦИОНАЛЬНЫЙ ИССЛЕДОВАТЕЛЬСКИЙ УНИВЕРСИТЕТ)»</w:t>
      </w:r>
    </w:p>
    <w:p w14:paraId="306C0095" w14:textId="77777777" w:rsidR="000E6DC5" w:rsidRDefault="000E6DC5"/>
    <w:p w14:paraId="3A5F2DAB" w14:textId="77777777" w:rsidR="000E6DC5" w:rsidRDefault="000E6DC5"/>
    <w:p w14:paraId="7067D548" w14:textId="77777777" w:rsidR="000E6DC5" w:rsidRDefault="000E6DC5"/>
    <w:p w14:paraId="5A6E1507" w14:textId="77777777" w:rsidR="000E6DC5" w:rsidRDefault="00000000">
      <w:pPr>
        <w:spacing w:line="276" w:lineRule="auto"/>
        <w:jc w:val="center"/>
      </w:pPr>
      <w:r>
        <w:rPr>
          <w:rFonts w:eastAsia="Times New Roman"/>
          <w:b/>
          <w:bCs/>
          <w:szCs w:val="28"/>
        </w:rPr>
        <w:t>Журнал практики</w:t>
      </w:r>
    </w:p>
    <w:p w14:paraId="4C29A0B5" w14:textId="77777777" w:rsidR="000E6DC5" w:rsidRDefault="000E6DC5"/>
    <w:p w14:paraId="7407208F" w14:textId="77777777" w:rsidR="000E6DC5" w:rsidRDefault="000E6DC5"/>
    <w:p w14:paraId="507901DD" w14:textId="77777777" w:rsidR="000E6DC5" w:rsidRDefault="00000000">
      <w:pPr>
        <w:tabs>
          <w:tab w:val="left" w:pos="2200"/>
        </w:tabs>
        <w:spacing w:line="276" w:lineRule="auto"/>
        <w:jc w:val="left"/>
      </w:pPr>
      <w:r>
        <w:rPr>
          <w:rFonts w:eastAsia="Times New Roman"/>
          <w:szCs w:val="28"/>
        </w:rPr>
        <w:t>Институт № 8 «Компьютерные науки и прикладная математика»</w:t>
      </w:r>
    </w:p>
    <w:p w14:paraId="4D495520" w14:textId="77777777" w:rsidR="000E6DC5" w:rsidRPr="001952C9" w:rsidRDefault="000E6DC5"/>
    <w:p w14:paraId="11537E4D" w14:textId="21CA2C5F" w:rsidR="000E6DC5" w:rsidRDefault="005E3617">
      <w:pPr>
        <w:tabs>
          <w:tab w:val="left" w:pos="2200"/>
          <w:tab w:val="left" w:pos="4500"/>
          <w:tab w:val="left" w:pos="7000"/>
        </w:tabs>
        <w:spacing w:line="276" w:lineRule="auto"/>
        <w:jc w:val="left"/>
      </w:pPr>
      <w:r w:rsidRPr="005E3617">
        <w:rPr>
          <w:rFonts w:eastAsia="Times New Roman"/>
          <w:szCs w:val="28"/>
        </w:rPr>
        <w:t>Образовательный центр Института №</w:t>
      </w:r>
      <w:r w:rsidRPr="005E3617">
        <w:rPr>
          <w:rFonts w:eastAsia="Times New Roman"/>
          <w:szCs w:val="28"/>
        </w:rPr>
        <w:t>8.</w:t>
      </w:r>
      <w:r w:rsidR="00970503">
        <w:rPr>
          <w:rFonts w:eastAsia="Times New Roman"/>
          <w:szCs w:val="28"/>
        </w:rPr>
        <w:t xml:space="preserve">     </w:t>
      </w:r>
      <w:r w:rsidR="00000000">
        <w:rPr>
          <w:rFonts w:eastAsia="Times New Roman"/>
          <w:szCs w:val="28"/>
        </w:rPr>
        <w:t>Учебная группа М8О-206СВ-24</w:t>
      </w:r>
    </w:p>
    <w:p w14:paraId="4B210300" w14:textId="77777777" w:rsidR="000E6DC5" w:rsidRDefault="000E6DC5"/>
    <w:p w14:paraId="4C7CE53A" w14:textId="1F6C05CF" w:rsidR="000E6DC5" w:rsidRDefault="00000000">
      <w:pPr>
        <w:tabs>
          <w:tab w:val="left" w:pos="3000"/>
        </w:tabs>
        <w:spacing w:line="276" w:lineRule="auto"/>
        <w:jc w:val="left"/>
      </w:pPr>
      <w:r>
        <w:rPr>
          <w:rFonts w:eastAsia="Times New Roman"/>
          <w:szCs w:val="28"/>
        </w:rPr>
        <w:t>ФИО обучающегося: Фролов Михаил Александрович</w:t>
      </w:r>
      <w:r w:rsidR="00505142">
        <w:rPr>
          <w:rFonts w:eastAsia="Times New Roman"/>
          <w:szCs w:val="28"/>
        </w:rPr>
      </w:r>
      <w:r>
        <w:rPr>
          <w:rFonts w:eastAsia="Times New Roman"/>
          <w:szCs w:val="28"/>
        </w:rPr>
      </w:r>
    </w:p>
    <w:p w14:paraId="6E72ADD2" w14:textId="77777777" w:rsidR="000E6DC5" w:rsidRDefault="000E6DC5"/>
    <w:p w14:paraId="408343A1" w14:textId="70EA5548" w:rsidR="000E6DC5" w:rsidRDefault="00000000">
      <w:pPr>
        <w:tabs>
          <w:tab w:val="left" w:pos="3000"/>
        </w:tabs>
        <w:spacing w:line="276" w:lineRule="auto"/>
        <w:jc w:val="left"/>
      </w:pPr>
      <w:r>
        <w:rPr>
          <w:rFonts w:eastAsia="Times New Roman"/>
          <w:szCs w:val="28"/>
        </w:rPr>
        <w:t>Направление подготовки</w:t>
      </w:r>
      <w:r w:rsidR="00505142">
        <w:rPr>
          <w:rFonts w:eastAsia="Times New Roman"/>
          <w:szCs w:val="28"/>
        </w:rPr>
        <w:t>:</w:t>
      </w:r>
      <w:r>
        <w:rPr>
          <w:rFonts w:eastAsia="Times New Roman"/>
          <w:szCs w:val="28"/>
        </w:rPr>
        <w:t xml:space="preserve"> 01.04.02 Прикладная математика и информатика</w:t>
      </w:r>
    </w:p>
    <w:p w14:paraId="06C65860" w14:textId="3BCDE7B8" w:rsidR="000E6DC5" w:rsidRDefault="00000000">
      <w:pPr>
        <w:tabs>
          <w:tab w:val="left" w:pos="3000"/>
        </w:tabs>
        <w:spacing w:line="276" w:lineRule="auto"/>
        <w:jc w:val="left"/>
      </w:pPr>
      <w:r>
        <w:rPr>
          <w:rFonts w:eastAsia="Times New Roman"/>
          <w:i/>
          <w:iCs/>
          <w:sz w:val="20"/>
          <w:szCs w:val="20"/>
        </w:rPr>
        <w:tab/>
      </w:r>
      <w:r w:rsidR="00226332">
        <w:rPr>
          <w:rFonts w:eastAsia="Times New Roman"/>
          <w:i/>
          <w:iCs/>
          <w:sz w:val="20"/>
          <w:szCs w:val="20"/>
        </w:rPr>
        <w:tab/>
      </w:r>
      <w:r>
        <w:rPr>
          <w:rFonts w:eastAsia="Times New Roman"/>
          <w:i/>
          <w:iCs/>
          <w:sz w:val="20"/>
          <w:szCs w:val="20"/>
        </w:rPr>
        <w:t>шифр, наименование направления подготовки/специальности</w:t>
      </w:r>
    </w:p>
    <w:p w14:paraId="02390909" w14:textId="77777777" w:rsidR="000E6DC5" w:rsidRDefault="000E6DC5"/>
    <w:p w14:paraId="15D7E54E" w14:textId="334864BF" w:rsidR="000E6DC5" w:rsidRDefault="00000000">
      <w:pPr>
        <w:tabs>
          <w:tab w:val="left" w:pos="3000"/>
        </w:tabs>
        <w:spacing w:line="276" w:lineRule="auto"/>
        <w:jc w:val="left"/>
      </w:pPr>
      <w:r>
        <w:rPr>
          <w:rFonts w:eastAsia="Times New Roman"/>
          <w:szCs w:val="28"/>
        </w:rPr>
        <w:t>Вид практики</w:t>
      </w:r>
      <w:r w:rsidR="00FB09D7">
        <w:rPr>
          <w:rFonts w:eastAsia="Times New Roman"/>
          <w:szCs w:val="28"/>
        </w:rPr>
        <w:t>:</w:t>
      </w:r>
      <w:r>
        <w:rPr>
          <w:rFonts w:eastAsia="Times New Roman"/>
          <w:szCs w:val="28"/>
        </w:rPr>
        <w:t xml:space="preserve"> </w:t>
      </w:r>
      <w:r w:rsidR="00FB09D7">
        <w:rPr>
          <w:rFonts w:eastAsia="Times New Roman"/>
          <w:szCs w:val="28"/>
        </w:rPr>
        <w:t>преддипломная</w:t>
      </w:r>
    </w:p>
    <w:p w14:paraId="1684ABF8" w14:textId="77777777" w:rsidR="000E6DC5" w:rsidRDefault="000E6DC5"/>
    <w:p w14:paraId="7AC5F945" w14:textId="77777777" w:rsidR="000E6DC5" w:rsidRDefault="00000000">
      <w:pPr>
        <w:tabs>
          <w:tab w:val="left" w:pos="3000"/>
          <w:tab w:val="left" w:pos="6500"/>
        </w:tabs>
        <w:spacing w:line="276" w:lineRule="auto"/>
        <w:jc w:val="left"/>
      </w:pPr>
      <w:r>
        <w:rPr>
          <w:rFonts w:eastAsia="Times New Roman"/>
          <w:szCs w:val="28"/>
        </w:rPr>
        <w:t>Оценка за практику __________________________ Крылов С. С.</w:t>
      </w:r>
    </w:p>
    <w:p w14:paraId="17F8C467" w14:textId="77777777" w:rsidR="000E6DC5" w:rsidRDefault="000E6DC5"/>
    <w:p w14:paraId="3D937251" w14:textId="77777777" w:rsidR="000E6DC5" w:rsidRDefault="000E6DC5"/>
    <w:p w14:paraId="5C957187" w14:textId="77777777" w:rsidR="000E6DC5" w:rsidRDefault="000E6DC5"/>
    <w:p w14:paraId="396654F5" w14:textId="77777777" w:rsidR="00761543" w:rsidRDefault="00761543"/>
    <w:p w14:paraId="6C313BA8" w14:textId="77777777" w:rsidR="000E6DC5" w:rsidRDefault="00000000">
      <w:pPr>
        <w:spacing w:line="276" w:lineRule="auto"/>
        <w:jc w:val="center"/>
      </w:pPr>
      <w:r>
        <w:rPr>
          <w:rFonts w:eastAsia="Times New Roman"/>
          <w:szCs w:val="28"/>
        </w:rPr>
        <w:t>Москва</w:t>
      </w:r>
    </w:p>
    <w:p w14:paraId="37CA8049" w14:textId="77777777" w:rsidR="000E6DC5" w:rsidRDefault="00000000">
      <w:pPr>
        <w:spacing w:line="276" w:lineRule="auto"/>
        <w:jc w:val="center"/>
      </w:pPr>
      <w:r>
        <w:rPr>
          <w:rFonts w:eastAsia="Times New Roman"/>
          <w:szCs w:val="28"/>
        </w:rPr>
        <w:t>2026</w:t>
      </w:r>
    </w:p>
    <w:p w14:paraId="6EA84BB4" w14:textId="77777777" w:rsidR="000E6DC5" w:rsidRDefault="00000000">
      <w:r>
        <w:br w:type="page"/>
      </w:r>
    </w:p>
    <w:p w14:paraId="496D3AC4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lastRenderedPageBreak/>
        <w:t>1. Место и сроки проведения практики:</w:t>
      </w:r>
    </w:p>
    <w:p w14:paraId="7E744D23" w14:textId="77777777" w:rsidR="007C4382" w:rsidRDefault="007C4382">
      <w:pPr>
        <w:ind w:firstLine="720"/>
      </w:pPr>
    </w:p>
    <w:p w14:paraId="4EC0330C" w14:textId="77777777" w:rsidR="007C4382" w:rsidRDefault="00000000">
      <w:pPr>
        <w:jc w:val="left"/>
      </w:pPr>
      <w:r>
        <w:rPr>
          <w:rFonts w:eastAsia="Times New Roman"/>
          <w:szCs w:val="28"/>
        </w:rPr>
        <w:t>Наименование организации:</w:t>
      </w:r>
      <w:r>
        <w:rPr>
          <w:rFonts w:eastAsia="Times New Roman"/>
          <w:szCs w:val="28"/>
        </w:rPr>
        <w:tab/>
        <w:t>МАИ</w:t>
      </w:r>
    </w:p>
    <w:p w14:paraId="3E732C73" w14:textId="77777777" w:rsidR="007C4382" w:rsidRDefault="00000000">
      <w:pPr>
        <w:jc w:val="left"/>
      </w:pPr>
      <w:r>
        <w:rPr>
          <w:rFonts w:eastAsia="Times New Roman"/>
          <w:szCs w:val="28"/>
        </w:rPr>
        <w:t>Сроки проведения практики</w:t>
      </w:r>
    </w:p>
    <w:p w14:paraId="637D107E" w14:textId="77777777" w:rsidR="007C4382" w:rsidRDefault="00000000">
      <w:pPr>
        <w:jc w:val="left"/>
      </w:pPr>
      <w:r>
        <w:rPr>
          <w:rFonts w:eastAsia="Times New Roman"/>
          <w:szCs w:val="28"/>
        </w:rPr>
        <w:t xml:space="preserve">дата начала практики: </w:t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  <w:u w:val="single"/>
        </w:rPr>
        <w:tab/>
        <w:t>09.02.2026</w:t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</w:p>
    <w:p w14:paraId="4FEE8E02" w14:textId="77777777" w:rsidR="007C4382" w:rsidRDefault="00000000">
      <w:pPr>
        <w:jc w:val="left"/>
      </w:pPr>
      <w:r>
        <w:rPr>
          <w:rFonts w:eastAsia="Times New Roman"/>
          <w:szCs w:val="28"/>
        </w:rPr>
        <w:t xml:space="preserve">дата окончания практики: </w:t>
      </w:r>
      <w:r>
        <w:rPr>
          <w:rFonts w:eastAsia="Times New Roman"/>
          <w:szCs w:val="28"/>
          <w:u w:val="single"/>
        </w:rPr>
        <w:tab/>
        <w:t>10.05.2026</w:t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  <w:r>
        <w:rPr>
          <w:rFonts w:eastAsia="Times New Roman"/>
          <w:szCs w:val="28"/>
          <w:u w:val="single"/>
        </w:rPr>
        <w:tab/>
      </w:r>
    </w:p>
    <w:p w14:paraId="0DCAD392" w14:textId="77777777" w:rsidR="007C4382" w:rsidRDefault="007C4382">
      <w:pPr>
        <w:ind w:firstLine="720"/>
      </w:pPr>
    </w:p>
    <w:p w14:paraId="392350A5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t>2. Инструктаж по технике безопасности:</w:t>
      </w:r>
    </w:p>
    <w:p w14:paraId="1AD9A428" w14:textId="77777777" w:rsidR="007C4382" w:rsidRDefault="007C4382">
      <w:pPr>
        <w:ind w:firstLine="720"/>
      </w:pPr>
    </w:p>
    <w:p w14:paraId="2A7B60AF" w14:textId="77777777" w:rsidR="007C4382" w:rsidRDefault="00000000">
      <w:pPr>
        <w:jc w:val="left"/>
        <w:keepNext/>
      </w:pPr>
      <w:r>
        <w:rPr>
          <w:rFonts w:eastAsia="Times New Roman"/>
          <w:szCs w:val="28"/>
        </w:rPr>
        <w:t>________________________ /Плотникова Н. О./ ___09__февраля__ 2026 г.</w:t>
      </w:r>
    </w:p>
    <w:p w14:paraId="5A38DE5B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подпись проводившего расшифровка подписи дата проведения</w:t>
      </w:r>
    </w:p>
    <w:p w14:paraId="52B73F85" w14:textId="77777777" w:rsidR="007C4382" w:rsidRDefault="007C4382">
      <w:pPr>
        <w:ind w:firstLine="720"/>
      </w:pPr>
    </w:p>
    <w:p w14:paraId="5B0CB1D3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t>3. Индивидуальное задание обучающегося:</w:t>
      </w:r>
    </w:p>
    <w:p w14:paraId="110EC3B2" w14:textId="77777777" w:rsidR="007C4382" w:rsidRDefault="007C4382">
      <w:pPr>
        <w:ind w:firstLine="7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800"/>
        <w:gridCol w:w="1500"/>
        <w:gridCol w:w="1450"/>
      </w:tblGrid>
      <w:tr w:rsidR="007C4382" w14:paraId="5F6576CA" w14:textId="77777777">
        <w:trPr>
          <w:tblHeader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6478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№ п/п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3B56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Тема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40246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Дата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7EB95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Время выполнения</w:t>
            </w:r>
          </w:p>
        </w:tc>
      </w:tr>
      <w:tr w:rsidR="007C4382" w14:paraId="54383A4B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AFE0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0E3F5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Ознакомление с предметной областью обогащения товарных данных интернет-магазина.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6006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09.02.2026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B27F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09FD7AB0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11EC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55482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Анализ открытых наборов данных OpenFoodFacts, GroceryDB, Zerotox как источников обучающих данных.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7F83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12.02.2026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FD2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34253DE0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85F0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3.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3102C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Изучение принципов построения каскадных классификационных систем.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04665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16.02.2026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9657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5E91E506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37918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4.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94278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Исследование методов извлечения атрибутов из текстовых полей карточки товара.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7CAA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19.02.2026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5AF4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066C3770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BF3C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5.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79B4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Анализ схемы целевых атрибутов для семи категорий товаров.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C8C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24.02.2026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B7034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5D8155EB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76E2D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6.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A6773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Изучение стека технологий sentence-transformers, XGBoost, pgmpy.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F7BF9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26.02.2026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3D28D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7F8452A2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A0B63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7.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3A7D5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Проектирование архитектуры гибридного каскада обогащения товарных данных.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A9289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02.03.2026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46AD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4F391923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31374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8.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E13B1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Реализация слоя извлечения атрибутов регулярными выражениями.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6633D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05.03.2026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9F141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328E6D86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63B5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F5A77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Подготовка серебряной разметки на основе тегов OpenFoodFacts.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E434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10.03.2026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6B4B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0A43DA7E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8041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lastRenderedPageBreak/>
              <w:t>10.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0F789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Обучение классификатора слоя машинного обучения на стратифицированных выборках.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505E8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12.03.2026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0658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4AE4DE5F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1BD35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11.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48540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Калибровка пороговых значений уверенности и оценка ошибки калибровки.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8D0C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16.03.2026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E24C1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0AB25761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3CFAF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12.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33900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Реализация байесовской сети для уточнения предсказаний.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E9954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19.03.2026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D0DA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33BC8698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EDA4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13.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814C1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Интеграция запасного слоя на основе большой языковой модели через OpenRouter.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116D6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23.03.2026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61126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54FB7C41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43A0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14.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20877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Реализация слоя 0 — категориального маршрутизатора каскада.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B7761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26.03.2026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F75E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034B656A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AB92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15.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F054F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Подготовка набора золотой разметки с использованием согласия больших языковых моделей.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B7B3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30.03.2026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3E7A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4E57A29E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E424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16.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0EB5E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Сравнительные эксперименты: гибридный каскад против прямого обращения к языковой модели.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25CA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02.04.2026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83A0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09196268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7386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17.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A9346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Исследование вклада отдельных слоёв в итоговое качество каскада.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0DC1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06.04.2026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83B5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1AEAAB9E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0F58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18.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88D18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Тестирование устойчивости моделей при раздельном разбиении выборки по брендам.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9A304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09.04.2026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FAD5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37523746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6965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19.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2DF3F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Эксперименты с переключением между моделями больших языковых моделей.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B6AF3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13.04.2026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2B7C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122B63C1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F3F4F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20.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CB376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Анализ калибровочных диаграмм и эмпирической ошибки калибровки.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D6FB5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16.04.2026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37BA6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1026A700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E8B6D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21.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7A3CC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Сравнение классификаторов XGBoost, многослойного перцептрона, логистической регрессии.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3A2B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21.04.2026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67656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5FC68192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151BD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22.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995FB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Анализ соотношения «стоимость – качество» каскадной обработки.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B7B4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24.04.2026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42183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120A1D6E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595D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23.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2C7E8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Оформление и представление промежуточных результатов работы.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BBE7D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28.04.2026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78585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5B2384B4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7BDD5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24.</w:t>
            </w:r>
          </w:p>
        </w:tc>
        <w:tc>
          <w:tcPr>
            <w:tcW w:w="5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A690D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Подготовка итогового отчёта и подведение итогов практики.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CD4F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07.05.2026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1E463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</w:tr>
      <w:tr w:rsidR="007C4382" w14:paraId="4F358122" w14:textId="77777777">
        <w:tc>
          <w:tcPr>
            <w:tcW w:w="79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6C5F4" w14:textId="77777777" w:rsidR="007C4382" w:rsidRDefault="00000000">
            <w:pPr>
              <w:jc w:val="right"/>
            </w:pPr>
            <w:r>
              <w:rPr>
                <w:rFonts w:eastAsia="Times New Roman"/>
                <w:b/>
                <w:bCs/>
                <w:sz w:val="22"/>
              </w:rPr>
              <w:t>Итого: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164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216 часов</w:t>
            </w:r>
          </w:p>
        </w:tc>
      </w:tr>
    </w:tbl>
    <w:p w14:paraId="52A7C42D" w14:textId="77777777" w:rsidR="007C4382" w:rsidRDefault="007C4382">
      <w:pPr>
        <w:ind w:firstLine="720"/>
      </w:pPr>
    </w:p>
    <w:p w14:paraId="091DCF7D" w14:textId="77777777" w:rsidR="007C4382" w:rsidRDefault="007C4382">
      <w:pPr>
        <w:ind w:firstLine="720"/>
      </w:pPr>
    </w:p>
    <w:p w14:paraId="57AD996B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t>Утверждаю</w:t>
      </w:r>
    </w:p>
    <w:p w14:paraId="39E381C0" w14:textId="77777777" w:rsidR="007C4382" w:rsidRDefault="00000000">
      <w:pPr>
        <w:jc w:val="left"/>
        <w:keepNext/>
      </w:pPr>
      <w:r>
        <w:rPr>
          <w:rFonts w:eastAsia="Times New Roman"/>
          <w:szCs w:val="28"/>
        </w:rPr>
        <w:t>________________________ /Крылов С. С./ ___09__февраля__ 2026 г.</w:t>
      </w:r>
    </w:p>
    <w:p w14:paraId="67F58175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подпись руководителя от МАИ расшифровка подписи дата утверждения*</w:t>
      </w:r>
    </w:p>
    <w:p w14:paraId="5074561F" w14:textId="77777777" w:rsidR="007C4382" w:rsidRDefault="007C4382">
      <w:pPr>
        <w:ind w:firstLine="720"/>
      </w:pPr>
    </w:p>
    <w:p w14:paraId="1A18BD54" w14:textId="77777777" w:rsidR="007C4382" w:rsidRDefault="00000000">
      <w:pPr>
        <w:jc w:val="left"/>
        <w:keepNext/>
      </w:pPr>
      <w:r>
        <w:rPr>
          <w:rFonts w:eastAsia="Times New Roman"/>
          <w:szCs w:val="28"/>
        </w:rPr>
        <w:t>________________________ /Плотникова Н. О./ ___09__февраля__ 2026 г.</w:t>
      </w:r>
    </w:p>
    <w:p w14:paraId="4223FFBB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подпись руководителя от расшифровка подписи дата утверждения*</w:t>
      </w:r>
    </w:p>
    <w:p w14:paraId="7A1675F5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организации/предприятия</w:t>
      </w:r>
    </w:p>
    <w:p w14:paraId="4AB82DB7" w14:textId="77777777" w:rsidR="007C4382" w:rsidRDefault="007C4382">
      <w:pPr>
        <w:ind w:firstLine="720"/>
      </w:pPr>
    </w:p>
    <w:p w14:paraId="16BEAD1C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t>Ознакомлен</w:t>
      </w:r>
    </w:p>
    <w:p w14:paraId="2C03C6AB" w14:textId="77777777" w:rsidR="007C4382" w:rsidRDefault="00000000">
      <w:pPr>
        <w:jc w:val="left"/>
        <w:keepNext/>
      </w:pPr>
      <w:r>
        <w:rPr>
          <w:rFonts w:eastAsia="Times New Roman"/>
          <w:szCs w:val="28"/>
        </w:rPr>
        <w:t>________________________ /Фролов М. А./ ___09__февраля__ 2026 г.</w:t>
      </w:r>
    </w:p>
    <w:p w14:paraId="27E94A24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подпись обучающегося расшифровка подписи дата ознакомления*</w:t>
      </w:r>
    </w:p>
    <w:p w14:paraId="3BCE0D83" w14:textId="77777777" w:rsidR="007C4382" w:rsidRDefault="00000000">
      <w:r>
        <w:br w:type="page"/>
      </w:r>
    </w:p>
    <w:p w14:paraId="6AE92A89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lastRenderedPageBreak/>
        <w:t>4. План выполнения индивидуального задания обучающегося:</w:t>
      </w:r>
    </w:p>
    <w:p w14:paraId="0E11C2B5" w14:textId="77777777" w:rsidR="007C4382" w:rsidRDefault="007C4382">
      <w:pPr>
        <w:ind w:firstLine="7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1800"/>
        <w:gridCol w:w="5500"/>
        <w:gridCol w:w="1450"/>
      </w:tblGrid>
      <w:tr w:rsidR="007C4382" w14:paraId="05A5729A" w14:textId="77777777">
        <w:trPr>
          <w:tblHeader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753A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№ п/п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1D6F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Место проведения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151C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Тема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BC73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b/>
                <w:bCs/>
                <w:sz w:val="22"/>
              </w:rPr>
              <w:t>Период выполнения</w:t>
            </w:r>
          </w:p>
        </w:tc>
      </w:tr>
      <w:tr w:rsidR="007C4382" w14:paraId="1509C373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A4295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9104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2CFA1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Ознакомление с предметной областью обогащения товарных данных интернет-магазина.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45125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09.02.2026</w:t>
            </w:r>
          </w:p>
        </w:tc>
      </w:tr>
      <w:tr w:rsidR="007C4382" w14:paraId="43B8C230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BBF7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BE90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88EDD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Анализ открытых наборов данных OpenFoodFacts, GroceryDB, Zerotox как источников обучающих данных.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D606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12.02.2026</w:t>
            </w:r>
          </w:p>
        </w:tc>
      </w:tr>
      <w:tr w:rsidR="007C4382" w14:paraId="514E0B27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E72B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3.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2E68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307BC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Изучение принципов построения каскадных классификационных систем.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C9BB3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16.02.2026</w:t>
            </w:r>
          </w:p>
        </w:tc>
      </w:tr>
      <w:tr w:rsidR="007C4382" w14:paraId="27E67A85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EAAF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4.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095DF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2804C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Исследование методов извлечения атрибутов из текстовых полей карточки товара.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0E03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19.02.2026</w:t>
            </w:r>
          </w:p>
        </w:tc>
      </w:tr>
      <w:tr w:rsidR="007C4382" w14:paraId="7ED4830C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7004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5.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38ED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AEA00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Анализ схемы целевых атрибутов для семи категорий товаров.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FE86D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24.02.2026</w:t>
            </w:r>
          </w:p>
        </w:tc>
      </w:tr>
      <w:tr w:rsidR="007C4382" w14:paraId="471B9A78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46151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6.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620F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A8015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Изучение стека технологий sentence-transformers, XGBoost, pgmpy.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0B138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26.02.2026</w:t>
            </w:r>
          </w:p>
        </w:tc>
      </w:tr>
      <w:tr w:rsidR="007C4382" w14:paraId="2681A46F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C15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7.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3E979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094E2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Проектирование архитектуры гибридного каскада обогащения товарных данных.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C785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02.03.2026</w:t>
            </w:r>
          </w:p>
        </w:tc>
      </w:tr>
      <w:tr w:rsidR="007C4382" w14:paraId="25DFEB5E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DEF58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8.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3E594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B13BD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Реализация слоя извлечения атрибутов регулярными выражениями.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1239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05.03.2026</w:t>
            </w:r>
          </w:p>
        </w:tc>
      </w:tr>
      <w:tr w:rsidR="007C4382" w14:paraId="1C5350F5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54AD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9.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5F8B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9A89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Подготовка серебряной разметки на основе тегов OpenFoodFacts.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F3364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10.03.2026</w:t>
            </w:r>
          </w:p>
        </w:tc>
      </w:tr>
      <w:tr w:rsidR="007C4382" w14:paraId="7412300F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5816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10.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10675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19464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Обучение классификатора слоя машинного обучения на стратифицированных выборках.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68AA8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12.03.2026</w:t>
            </w:r>
          </w:p>
        </w:tc>
      </w:tr>
      <w:tr w:rsidR="007C4382" w14:paraId="2361105D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AB844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11.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BFC78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1537F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Калибровка пороговых значений уверенности и оценка ошибки калибровки.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D090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16.03.2026</w:t>
            </w:r>
          </w:p>
        </w:tc>
      </w:tr>
      <w:tr w:rsidR="007C4382" w14:paraId="609AC8D0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D950D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12.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C08AF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6102B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Реализация байесовской сети для уточнения предсказаний.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71F5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19.03.2026</w:t>
            </w:r>
          </w:p>
        </w:tc>
      </w:tr>
      <w:tr w:rsidR="007C4382" w14:paraId="6D699ECC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6BCD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13.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73F73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9F339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Интеграция запасного слоя на основе большой языковой модели через OpenRouter.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4A061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23.03.2026</w:t>
            </w:r>
          </w:p>
        </w:tc>
      </w:tr>
      <w:tr w:rsidR="007C4382" w14:paraId="73B1B1E7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DF81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14.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3472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C5604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Реализация слоя 0 — категориального маршрутизатора каскада.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CA48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26.03.2026</w:t>
            </w:r>
          </w:p>
        </w:tc>
      </w:tr>
      <w:tr w:rsidR="007C4382" w14:paraId="332B76D0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2CE5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15.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307A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A1512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Подготовка набора золотой разметки с использованием согласия больших языковых моделей.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73E3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30.03.2026</w:t>
            </w:r>
          </w:p>
        </w:tc>
      </w:tr>
      <w:tr w:rsidR="007C4382" w14:paraId="23472979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9DC6F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16.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A641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FABE9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Сравнительные эксперименты: гибридный каскад против прямого обращения к языковой модели.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301C1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02.04.2026</w:t>
            </w:r>
          </w:p>
        </w:tc>
      </w:tr>
      <w:tr w:rsidR="007C4382" w14:paraId="147B3DC2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ED10F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lastRenderedPageBreak/>
              <w:t>17.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71EF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ACC01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Исследование вклада отдельных слоёв в итоговое качество каскада.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1350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06.04.2026</w:t>
            </w:r>
          </w:p>
        </w:tc>
      </w:tr>
      <w:tr w:rsidR="007C4382" w14:paraId="5A517C73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CFF83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18.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31BB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B84A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Тестирование устойчивости моделей при раздельном разбиении выборки по брендам.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9C32D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09.04.2026</w:t>
            </w:r>
          </w:p>
        </w:tc>
      </w:tr>
      <w:tr w:rsidR="007C4382" w14:paraId="1D2DB12D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01F39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19.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A8036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55B6D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Эксперименты с переключением между моделями больших языковых моделей.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16432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13.04.2026</w:t>
            </w:r>
          </w:p>
        </w:tc>
      </w:tr>
      <w:tr w:rsidR="007C4382" w14:paraId="1832F67A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2CB1C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20.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6E11E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6FD9C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Анализ калибровочных диаграмм и эмпирической ошибки калибровки.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C2EF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16.04.2026</w:t>
            </w:r>
          </w:p>
        </w:tc>
      </w:tr>
      <w:tr w:rsidR="007C4382" w14:paraId="05593191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6EFF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21.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D342F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7B92E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Сравнение классификаторов XGBoost, многослойного перцептрона, логистической регрессии.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7E5D6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21.04.2026</w:t>
            </w:r>
          </w:p>
        </w:tc>
      </w:tr>
      <w:tr w:rsidR="007C4382" w14:paraId="33F804C0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F2D97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22.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4D04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5EB49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Анализ соотношения «стоимость – качество» каскадной обработки.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026A9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24.04.2026</w:t>
            </w:r>
          </w:p>
        </w:tc>
      </w:tr>
      <w:tr w:rsidR="007C4382" w14:paraId="7FF2CCAA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B0E0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23.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6A31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BCD87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Оформление и представление промежуточных результатов работы.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8668B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28.04.2026</w:t>
            </w:r>
          </w:p>
        </w:tc>
      </w:tr>
      <w:tr w:rsidR="007C4382" w14:paraId="12EC723B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2A4B9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24.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61690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Кафедра 806</w:t>
            </w:r>
          </w:p>
        </w:tc>
        <w:tc>
          <w:tcPr>
            <w:tcW w:w="5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C657D" w14:textId="77777777" w:rsidR="007C4382" w:rsidRDefault="00000000">
            <w:pPr>
              <w:spacing w:line="276" w:lineRule="auto"/>
              <w:jc w:val="left"/>
            </w:pPr>
            <w:r>
              <w:rPr>
                <w:rFonts w:eastAsia="Times New Roman"/>
                <w:sz w:val="22"/>
              </w:rPr>
              <w:t>Подготовка итогового отчёта и подведение итогов практики.</w:t>
            </w:r>
          </w:p>
        </w:tc>
        <w:tc>
          <w:tcPr>
            <w:tcW w:w="1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E115A" w14:textId="77777777" w:rsidR="007C4382" w:rsidRDefault="00000000">
            <w:pPr>
              <w:spacing w:line="276" w:lineRule="auto"/>
              <w:jc w:val="center"/>
            </w:pPr>
            <w:r>
              <w:rPr>
                <w:rFonts w:eastAsia="Times New Roman"/>
                <w:sz w:val="22"/>
              </w:rPr>
              <w:t>07.05.2026</w:t>
            </w:r>
          </w:p>
        </w:tc>
      </w:tr>
    </w:tbl>
    <w:p w14:paraId="13E6EE52" w14:textId="77777777" w:rsidR="007C4382" w:rsidRDefault="007C4382">
      <w:pPr>
        <w:ind w:firstLine="720"/>
      </w:pPr>
    </w:p>
    <w:p w14:paraId="1D516BB3" w14:textId="77777777" w:rsidR="007C4382" w:rsidRDefault="007C4382">
      <w:pPr>
        <w:ind w:firstLine="720"/>
      </w:pPr>
    </w:p>
    <w:p w14:paraId="579D7670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t>Утверждаю</w:t>
      </w:r>
    </w:p>
    <w:p w14:paraId="4ED57A4F" w14:textId="77777777" w:rsidR="007C4382" w:rsidRDefault="00000000">
      <w:pPr>
        <w:jc w:val="left"/>
        <w:keepNext/>
      </w:pPr>
      <w:r>
        <w:rPr>
          <w:rFonts w:eastAsia="Times New Roman"/>
          <w:szCs w:val="28"/>
        </w:rPr>
        <w:t>________________________ /Крылов С. С./ ___09__февраля__ 2026 г.</w:t>
      </w:r>
    </w:p>
    <w:p w14:paraId="6EC1F772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подпись руководителя от МАИ расшифровка подписи дата утверждения*</w:t>
      </w:r>
    </w:p>
    <w:p w14:paraId="223ECCF2" w14:textId="77777777" w:rsidR="007C4382" w:rsidRDefault="007C4382">
      <w:pPr>
        <w:ind w:firstLine="720"/>
      </w:pPr>
    </w:p>
    <w:p w14:paraId="5E493568" w14:textId="77777777" w:rsidR="007C4382" w:rsidRDefault="00000000">
      <w:pPr>
        <w:jc w:val="left"/>
        <w:keepNext/>
      </w:pPr>
      <w:r>
        <w:rPr>
          <w:rFonts w:eastAsia="Times New Roman"/>
          <w:szCs w:val="28"/>
        </w:rPr>
        <w:t>________________________ /Плотникова Н. О./ ___09__февраля__ 2026 г.</w:t>
      </w:r>
    </w:p>
    <w:p w14:paraId="3992BA49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подпись руководителя от расшифровка подписи дата утверждения*</w:t>
      </w:r>
    </w:p>
    <w:p w14:paraId="4D0164C0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организации/предприятия</w:t>
      </w:r>
    </w:p>
    <w:p w14:paraId="4982F89C" w14:textId="77777777" w:rsidR="007C4382" w:rsidRDefault="007C4382">
      <w:pPr>
        <w:ind w:firstLine="720"/>
      </w:pPr>
    </w:p>
    <w:p w14:paraId="408850DD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t>Ознакомлен</w:t>
      </w:r>
    </w:p>
    <w:p w14:paraId="4893001B" w14:textId="77777777" w:rsidR="007C4382" w:rsidRDefault="00000000">
      <w:pPr>
        <w:jc w:val="left"/>
        <w:keepNext/>
      </w:pPr>
      <w:r>
        <w:rPr>
          <w:rFonts w:eastAsia="Times New Roman"/>
          <w:szCs w:val="28"/>
        </w:rPr>
        <w:t>________________________ /Фролов М. А./ ___09__февраля__ 2026 г.</w:t>
      </w:r>
    </w:p>
    <w:p w14:paraId="4A77F322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подпись обучающегося расшифровка подписи дата ознакомления*</w:t>
      </w:r>
    </w:p>
    <w:p w14:paraId="76B74BB2" w14:textId="77777777" w:rsidR="007C4382" w:rsidRDefault="00000000">
      <w:r>
        <w:br w:type="page"/>
      </w:r>
    </w:p>
    <w:p w14:paraId="70DFDE87" w14:textId="77777777" w:rsidR="007C4382" w:rsidRPr="00294453" w:rsidRDefault="00000000" w:rsidP="00294453">
      <w:pPr>
        <w:jc w:val="left"/>
        <w:rPr>
          <w:lang w:val="en-US"/>
        </w:rPr>
      </w:pPr>
      <w:r>
        <w:rPr>
          <w:rFonts w:eastAsia="Times New Roman"/>
          <w:b/>
          <w:bCs/>
          <w:szCs w:val="28"/>
        </w:rPr>
        <w:lastRenderedPageBreak/>
        <w:t>5. Отзыв руководителя практики от организации/предприятия:</w:t>
      </w:r>
    </w:p>
    <w:p w14:paraId="5768CC6A" w14:textId="77777777" w:rsidR="007C4382" w:rsidRDefault="00000000">
      <w:pPr>
        <w:ind w:firstLine="720"/>
      </w:pPr>
      <w:r>
        <w:rPr>
          <w:rFonts w:eastAsia="Times New Roman"/>
          <w:szCs w:val="28"/>
        </w:rPr>
        <w:t>Студент Фролов М. А. прошёл преддипломную практику на кафедре 806 МАИ в объёме 216 часов.</w:t>
      </w:r>
    </w:p>
    <w:p w14:paraId="6A76E395" w14:textId="77777777" w:rsidR="007C4382" w:rsidRDefault="00000000">
      <w:pPr>
        <w:ind w:firstLine="720"/>
      </w:pPr>
      <w:r>
        <w:rPr>
          <w:rFonts w:eastAsia="Times New Roman"/>
          <w:szCs w:val="28"/>
        </w:rPr>
        <w:t>В ходе практики студент изучил предметную область обогащения данных о товарах для интернет-магазинов, освоил набор библиотек обработки естественного языка (sentence-transformers, XGBoost, pgmpy), методики проведения сравнительных экспериментов на открытых наборах данных и приёмы калибровки моделей классификации. По итогам практики студент уверенно проектирует многоуровневые архитектуры классификации, обучает модели на серебряной разметке и интегрирует внешние программные интерфейсы больших языковых моделей.</w:t>
      </w:r>
    </w:p>
    <w:p w14:paraId="6E05CC9A" w14:textId="77777777" w:rsidR="007C4382" w:rsidRDefault="00000000">
      <w:pPr>
        <w:ind w:firstLine="720"/>
      </w:pPr>
      <w:r>
        <w:rPr>
          <w:rFonts w:eastAsia="Times New Roman"/>
          <w:szCs w:val="28"/>
        </w:rPr>
        <w:t>Запланированные индивидуальным заданием компетенции студентом освоены, поставленные задачи решены.</w:t>
      </w:r>
    </w:p>
    <w:p w14:paraId="6F872B5A" w14:textId="77777777" w:rsidR="007C4382" w:rsidRDefault="00000000">
      <w:pPr>
        <w:ind w:firstLine="720"/>
      </w:pPr>
      <w:r>
        <w:rPr>
          <w:rFonts w:eastAsia="Times New Roman"/>
          <w:szCs w:val="28"/>
        </w:rPr>
        <w:t>За время практики разработан прототип системы обогащения товарных данных, построенный по каскадной схеме из четырёх слоёв: регулярные выражения, классификатор на основе многоязычных векторных представлений и градиентного бустинга, байесовская сеть и запасной слой на основе большой языковой модели. Прототип заполняет целевые атрибуты карточки товара по сокращённому набору входных полей, получаемых от партнёра-поставщика.</w:t>
      </w:r>
    </w:p>
    <w:p w14:paraId="2F96FBD4" w14:textId="77777777" w:rsidR="007C4382" w:rsidRDefault="00000000">
      <w:pPr>
        <w:ind w:firstLine="720"/>
      </w:pPr>
      <w:r>
        <w:rPr>
          <w:rFonts w:eastAsia="Times New Roman"/>
          <w:szCs w:val="28"/>
        </w:rPr>
        <w:t>Работа выполнена самостоятельно, в установленные сроки. Содержание отчёта соответствует индивидуальному заданию.</w:t>
      </w:r>
    </w:p>
    <w:p w14:paraId="4E47CFA7" w14:textId="77777777" w:rsidR="007C4382" w:rsidRPr="00294453" w:rsidRDefault="00000000" w:rsidP="00294453">
      <w:pPr>
        <w:ind w:firstLine="720"/>
        <w:rPr>
          <w:lang w:val="en-US"/>
        </w:rPr>
      </w:pPr>
      <w:r>
        <w:rPr>
          <w:rFonts w:eastAsia="Times New Roman"/>
          <w:szCs w:val="28"/>
        </w:rPr>
        <w:t>Предлагаю оценить преддипломную практику Фролова М. А. на _____________.</w:t>
      </w:r>
      <w:r>
        <w:rPr>
          <w:rFonts w:eastAsia="Times New Roman"/>
          <w:szCs w:val="28"/>
          <w:lang w:val="en-US"/>
        </w:rPr>
      </w:r>
    </w:p>
    <w:p w14:paraId="33F61921" w14:textId="77777777" w:rsidR="007C4382" w:rsidRDefault="00000000">
      <w:pPr>
        <w:jc w:val="left"/>
        <w:keepNext/>
      </w:pPr>
      <w:r>
        <w:rPr>
          <w:rFonts w:eastAsia="Times New Roman"/>
          <w:szCs w:val="28"/>
        </w:rPr>
        <w:t>________________________ /Плотникова Н. О./</w:t>
      </w:r>
      <w:r>
        <w:rPr>
          <w:rFonts w:eastAsia="Times New Roman"/>
          <w:szCs w:val="28"/>
          <w:lang w:val="en-US"/>
        </w:rPr>
        <w:t xml:space="preserve">__ ________ </w:t>
      </w:r>
      <w:r>
        <w:rPr>
          <w:rFonts w:eastAsia="Times New Roman"/>
          <w:szCs w:val="28"/>
        </w:rPr>
        <w:t>2026 г.</w:t>
      </w:r>
    </w:p>
    <w:p w14:paraId="032ECA34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подпись руководителя от расшифровка подписи дата</w:t>
      </w:r>
    </w:p>
    <w:p w14:paraId="350FDDBF" w14:textId="77777777" w:rsidR="007C4382" w:rsidRPr="00294453" w:rsidRDefault="00000000" w:rsidP="00294453">
      <w:pPr>
        <w:jc w:val="left"/>
        <w:rPr>
          <w:lang w:val="en-US"/>
        </w:rPr>
      </w:pPr>
      <w:r>
        <w:rPr>
          <w:rFonts w:eastAsia="Times New Roman"/>
          <w:i/>
          <w:iCs/>
          <w:sz w:val="22"/>
        </w:rPr>
        <w:t>организации/предприятии</w:t>
      </w:r>
    </w:p>
    <w:p w14:paraId="3CBAAC59" w14:textId="77777777" w:rsidR="007C4382" w:rsidRDefault="00000000">
      <w:pPr>
        <w:jc w:val="left"/>
      </w:pPr>
      <w:r>
        <w:br w:type="page"/>
      </w:r>
      <w:r>
        <w:rPr>
          <w:rFonts w:eastAsia="Times New Roman"/>
          <w:b/>
          <w:bCs/>
          <w:szCs w:val="28"/>
        </w:rPr>
        <w:lastRenderedPageBreak/>
        <w:t>6. Отчёт обучающегося о практике</w:t>
      </w:r>
    </w:p>
    <w:p w14:paraId="6072B982" w14:textId="77777777" w:rsidR="007C4382" w:rsidRDefault="007C4382">
      <w:pPr>
        <w:ind w:firstLine="720"/>
      </w:pPr>
    </w:p>
    <w:p w14:paraId="2C438EA3" w14:textId="77777777" w:rsidR="007C4382" w:rsidRDefault="00000000">
      <w:pPr>
        <w:jc w:val="center"/>
      </w:pPr>
      <w:r>
        <w:rPr>
          <w:rFonts w:eastAsia="Times New Roman"/>
          <w:b/>
          <w:bCs/>
          <w:szCs w:val="28"/>
        </w:rPr>
        <w:t>ВВЕДЕНИЕ</w:t>
      </w:r>
    </w:p>
    <w:p w14:paraId="36C3D7F6" w14:textId="77777777" w:rsidR="007C4382" w:rsidRDefault="00000000">
      <w:pPr>
        <w:ind w:firstLine="720"/>
      </w:pPr>
      <w:r>
        <w:rPr>
          <w:rFonts w:eastAsia="Times New Roman"/>
          <w:szCs w:val="28"/>
        </w:rPr>
        <w:t>Каталог крупного интернет-магазина содержит сотни тысяч товарных позиций, и от полноты и корректности атрибутов карточки товара напрямую зависят качество поисковой выдачи, точность рекомендательной системы и удобство выбора товара покупателем. Атрибуты карточки — формализованные характеристики продукта (тип, состав, объём, содержание питательных веществ и прочие), по которым каталог фильтруется, группируется и сопоставляется.</w:t>
      </w:r>
    </w:p>
    <w:p w14:paraId="1240BC8E" w14:textId="77777777" w:rsidR="007C4382" w:rsidRDefault="00000000">
      <w:pPr>
        <w:ind w:firstLine="720"/>
      </w:pPr>
      <w:r>
        <w:rPr>
          <w:rFonts w:eastAsia="Times New Roman"/>
          <w:szCs w:val="28"/>
        </w:rPr>
        <w:t>Ручное заполнение атрибутов модераторами контента занимает много времени. Партнёры-поставщики обычно передают только наименование товара, бренд и иногда состав с количеством, а целевая модель данных каталога требует десятков заполненных атрибутов в каждой категории. При потоке в тысячи новых товаров в день команда модераторов не успевает закрыть весь объём, часть атрибутов остаётся незаполненной, и каталог теряет в качестве.</w:t>
      </w:r>
    </w:p>
    <w:p w14:paraId="588E524D" w14:textId="77777777" w:rsidR="007C4382" w:rsidRDefault="00000000">
      <w:pPr>
        <w:ind w:firstLine="720"/>
      </w:pPr>
      <w:r>
        <w:rPr>
          <w:rFonts w:eastAsia="Times New Roman"/>
          <w:szCs w:val="28"/>
        </w:rPr>
        <w:t>Цель практики — разработать прототип системы автоматизированного обогащения товарных данных, в котором детерминированное извлечение, классификатор машинного обучения и запасной слой на основе большой языковой модели объединены в один каскадный конвейер. Прототип должен достигать высокой точности заполнения атрибутов при ограниченных тратах на внешний интерфейс языковой модели и встраиваться в действующий процесс работы с карточками товаров.</w:t>
      </w:r>
    </w:p>
    <w:p w14:paraId="66F82F15" w14:textId="77777777" w:rsidR="007C4382" w:rsidRDefault="00000000" w:rsidP="000B76F2">
      <w:pPr>
        <w:ind w:firstLine="720"/>
      </w:pPr>
      <w:r>
        <w:rPr>
          <w:rFonts w:eastAsia="Times New Roman"/>
          <w:szCs w:val="28"/>
        </w:rPr>
        <w:t>Прототип написан на языке Python с использованием библиотек sentence-transformers (модель paraphrase-multilingual-MiniLM-L12-v2), XGBoost и pgmpy; обращения к большой языковой модели идут через клиент программного интерфейса облачного сервиса OpenRouter. Обучение моделей проведено на открытых наборах данных OpenFoodFacts, GroceryDB и Zerotox, тестирование — на стратифицированных выборках по семи категориям товаров.</w:t>
      </w:r>
    </w:p>
    <w:p w14:paraId="5A333409" w14:textId="77777777" w:rsidR="007C4382" w:rsidRDefault="00000000">
      <w:pPr>
        <w:jc w:val="center"/>
      </w:pPr>
      <w:r>
        <w:br w:type="page"/>
      </w:r>
      <w:r>
        <w:rPr>
          <w:rFonts w:eastAsia="Times New Roman"/>
          <w:b/>
          <w:bCs/>
          <w:szCs w:val="28"/>
        </w:rPr>
        <w:lastRenderedPageBreak/>
        <w:t>ОСНОВНАЯ ЧАСТЬ</w:t>
      </w:r>
    </w:p>
    <w:p w14:paraId="79601D53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t>1. Работа над кейсом</w:t>
      </w:r>
    </w:p>
    <w:p w14:paraId="7751F41B" w14:textId="77777777" w:rsidR="007C4382" w:rsidRDefault="00000000">
      <w:pPr>
        <w:ind w:firstLine="720"/>
      </w:pPr>
      <w:r>
        <w:rPr>
          <w:rFonts w:eastAsia="Times New Roman"/>
          <w:szCs w:val="28"/>
        </w:rPr>
        <w:t>Прототип решает задачу заполнения целевых атрибутов карточки товара по сокращённому набору полей, поступающих от партнёра-поставщика. На вход подаются наименование, бренд, состав и количество в произвольной текстовой форме; на выходе формируется структурированный набор значений атрибутов с оценкой уверенности и указанием слоя, принявшего решение.</w:t>
      </w:r>
    </w:p>
    <w:p w14:paraId="1E0EB2DC" w14:textId="77777777" w:rsidR="007C4382" w:rsidRDefault="00000000">
      <w:pPr>
        <w:ind w:firstLine="720"/>
      </w:pPr>
      <w:r>
        <w:rPr>
          <w:rFonts w:eastAsia="Times New Roman"/>
          <w:szCs w:val="28"/>
        </w:rPr>
        <w:t>Каскад устроен от самых дешёвых детерминированных слоёв к наиболее дорогому слою на основе большой языковой модели и состоит из пяти компонентов:</w:t>
      </w:r>
    </w:p>
    <w:p w14:paraId="34F06FEC" w14:textId="77777777" w:rsidR="007C4382" w:rsidRDefault="00000000">
      <w:pPr>
        <w:ind w:firstLine="720"/>
      </w:pPr>
      <w:r>
        <w:rPr>
          <w:rFonts w:eastAsia="Times New Roman"/>
          <w:szCs w:val="28"/>
        </w:rPr>
        <w:t>— слой 0 — категориальный маршрутизатор. Определяет, к какой из семи поддерживаемых категорий (макаронные изделия, шоколад, напитки, сыры, хлопья, косметика, электроника) относится товар, и подключает соответствующий набор моделей последующих слоёв;</w:t>
      </w:r>
    </w:p>
    <w:p w14:paraId="07028DF3" w14:textId="77777777" w:rsidR="007C4382" w:rsidRDefault="00000000">
      <w:pPr>
        <w:ind w:firstLine="720"/>
      </w:pPr>
      <w:r>
        <w:rPr>
          <w:rFonts w:eastAsia="Times New Roman"/>
          <w:szCs w:val="28"/>
        </w:rPr>
        <w:t>— слой 1 — регулярные выражения по наименованию товара и полю количества. Закрывает атрибуты с явными числовыми и лексическими маркерами: содержание жира, минимальный возраст, объём, форму макаронных изделий и т. п.;</w:t>
      </w:r>
    </w:p>
    <w:p w14:paraId="080C5542" w14:textId="77777777" w:rsidR="007C4382" w:rsidRDefault="00000000">
      <w:pPr>
        <w:ind w:firstLine="720"/>
      </w:pPr>
      <w:r>
        <w:rPr>
          <w:rFonts w:eastAsia="Times New Roman"/>
          <w:szCs w:val="28"/>
        </w:rPr>
        <w:t>— слой 2 — классификатор на основе многоязычных векторных представлений предложений и градиентного бустинга XGBoost. Обучается на стратифицированной выборке открытых данных;</w:t>
      </w:r>
    </w:p>
    <w:p w14:paraId="5C2F7E5F" w14:textId="77777777" w:rsidR="007C4382" w:rsidRDefault="00000000">
      <w:pPr>
        <w:ind w:firstLine="720"/>
      </w:pPr>
      <w:r>
        <w:rPr>
          <w:rFonts w:eastAsia="Times New Roman"/>
          <w:szCs w:val="28"/>
        </w:rPr>
        <w:t>— слой 3 — байесовская сеть. Уточняет предсказание слоя 2 за счёт условных вероятностных зависимостей между атрибутами и брендом товара;</w:t>
      </w:r>
    </w:p>
    <w:p w14:paraId="250FE199" w14:textId="77777777" w:rsidR="007C4382" w:rsidRDefault="00000000">
      <w:pPr>
        <w:ind w:firstLine="720"/>
      </w:pPr>
      <w:r>
        <w:rPr>
          <w:rFonts w:eastAsia="Times New Roman"/>
          <w:szCs w:val="28"/>
        </w:rPr>
        <w:t>— слой 4 — запасной слой на основе большой языковой модели. Обращение идёт через облачный сервис OpenRouter и подключается только тогда, когда никто из предыдущих слоёв не превзошёл пороги уверенности. На выходе слой возвращает либо значение атрибута, либо метку отказа от ответа.</w:t>
      </w:r>
    </w:p>
    <w:p w14:paraId="6D4E7150" w14:textId="77777777" w:rsidR="007C4382" w:rsidRDefault="00000000">
      <w:pPr>
        <w:ind w:firstLine="720"/>
      </w:pPr>
      <w:r>
        <w:rPr>
          <w:rFonts w:eastAsia="Times New Roman"/>
          <w:szCs w:val="28"/>
        </w:rPr>
        <w:t>Основной алгоритм последовательно опрашивает слои 1–4 по каждому целевому атрибуту. На каждом слое уверенность сравнивается с предварительно откалиброванным порогом: при превышении порога ответ принимается и каскад для этого атрибута останавливается. За счёт этого уверенные предсказания закрываются дёшево, а к большой языковой модели обращаются только тогда, когда остальное не справилось.</w:t>
      </w:r>
    </w:p>
    <w:p w14:paraId="755DF5E2" w14:textId="77777777" w:rsidR="007C4382" w:rsidRDefault="00000000">
      <w:pPr>
        <w:ind w:firstLine="720"/>
      </w:pPr>
      <w:r>
        <w:rPr>
          <w:rFonts w:eastAsia="Times New Roman"/>
          <w:szCs w:val="28"/>
        </w:rPr>
        <w:t>Пороги уверенности подбираются для каждой пары «категория – атрибут» отдельно на отложенной валидационной выборке. В качестве метрики калибровки взята ожидаемая ошибка калибровки (Expected Calibration Error, ECE) с разбиением уверенности на десять корзин. Подобранные пороги сохраняются в файлах формата pickle и подгружаются на этапе инференса.</w:t>
      </w:r>
      <w:r>
        <w:rPr>
          <w:rFonts w:eastAsia="Times New Roman"/>
          <w:szCs w:val="28"/>
        </w:rPr>
      </w:r>
    </w:p>
    <w:p w14:paraId="30AEC7A1" w14:textId="77777777" w:rsidR="007C4382" w:rsidRDefault="00000000">
      <w:pPr>
        <w:ind w:firstLine="720"/>
      </w:pPr>
      <w:r>
        <w:rPr>
          <w:rFonts w:eastAsia="Times New Roman"/>
          <w:szCs w:val="28"/>
        </w:rPr>
        <w:t>Чтобы каскад не упирался в нехватку размеченных примеров, подготовлен набор «серебряного стандарта» — целевые значения атрибутов, извлечённые из открытых тегов разметки OpenFoodFacts. Такой подход даёт десятки тысяч примеров без ручного труда ценой умеренного шума в разметке. Поверх серебра дополнительно собрана ручная выборка золотых примеров (порядка 566 позиций), которые формируются по согласию нескольких независимых больших языковых моделей.</w:t>
      </w:r>
    </w:p>
    <w:p w14:paraId="3C2D2DF3" w14:textId="77777777" w:rsidR="007C4382" w:rsidRDefault="00000000">
      <w:pPr>
        <w:ind w:firstLine="720"/>
      </w:pPr>
      <w:r>
        <w:rPr>
          <w:rFonts w:eastAsia="Times New Roman"/>
          <w:szCs w:val="28"/>
        </w:rPr>
        <w:t>Запасной слой подключён к OpenRouter — облачному сервису с унифицированным программным интерфейсом к моделям разных провайдеров. Под каждую категорию написан отдельный запрос-инструкция: схема допустимых значений атрибутов, несколько примеров заполнения и указание возвращать метку отказа от ответа при недостатке информации. Парсер ответа приводит значения к схеме и отсекает галлюцинации модели.</w:t>
      </w:r>
    </w:p>
    <w:p w14:paraId="2C48A18A" w14:textId="77777777" w:rsidR="007C4382" w:rsidRDefault="00000000">
      <w:pPr>
        <w:ind w:firstLine="720"/>
      </w:pPr>
      <w:r>
        <w:rPr>
          <w:rFonts w:eastAsia="Times New Roman"/>
          <w:szCs w:val="28"/>
        </w:rPr>
        <w:t>Стоимость обращений к большой языковой модели контролируется двумя способами: жёсткой политикой отказа от вызова при превышении лимита расхода и подбором экономичной производственной модели (gpt-oss-120b). По данным сравнительных экспериментов в большую языковую модель уходит примерно треть карточек, а точность каскада сравнима с прямым обращением к языковой модели при кратно меньших затратах.</w:t>
      </w:r>
    </w:p>
    <w:p w14:paraId="7969F1F0" w14:textId="77777777" w:rsidR="007C4382" w:rsidRDefault="00000000">
      <w:pPr>
        <w:ind w:firstLine="720"/>
      </w:pPr>
      <w:r>
        <w:rPr>
          <w:rFonts w:eastAsia="Times New Roman"/>
          <w:szCs w:val="28"/>
        </w:rPr>
        <w:t>Реализация выполнена на языке Python 3.14. Векторные представления формируются библиотекой sentence-transformers с моделью paraphrase-multilingual-MiniLM-L12-v2 — 384-мерные векторы для более чем 50 языков. Классификация — на градиентном бустинге XGBoost с регуляризацией и ранней остановкой. Байесовская сеть обучается средствами pgmpy: структура — алгоритмом восхождения по холму, параметры — методом Байеса.</w:t>
      </w:r>
      <w:r>
        <w:rPr>
          <w:rFonts w:eastAsia="Times New Roman"/>
          <w:szCs w:val="28"/>
        </w:rPr>
      </w:r>
    </w:p>
    <w:p w14:paraId="707376FA" w14:textId="77777777" w:rsidR="007C4382" w:rsidRDefault="00000000">
      <w:pPr>
        <w:ind w:firstLine="720"/>
      </w:pPr>
      <w:r>
        <w:rPr>
          <w:rFonts w:eastAsia="Times New Roman"/>
          <w:szCs w:val="28"/>
        </w:rPr>
        <w:t>Каталоги проекта разделены по слоям каскада: src/pipeline/regex — слой регулярных выражений, src/pipeline/ml — слой машинного обучения, src/pipeline/bayes — байесовский слой, src/pipeline/llm_fallback — запасной слой на основе большой языковой модели. Подготовка данных, прогон экспериментов и диагностические скрипты вынесены в отдельные каталоги.</w:t>
      </w:r>
    </w:p>
    <w:p w14:paraId="18A83927" w14:textId="77777777" w:rsidR="007C4382" w:rsidRDefault="00000000">
      <w:pPr>
        <w:ind w:firstLine="720"/>
      </w:pPr>
      <w:r>
        <w:rPr>
          <w:rFonts w:eastAsia="Times New Roman"/>
          <w:szCs w:val="28"/>
        </w:rPr>
        <w:t>Конвейер подготовки данных состоит из пяти этапов. Сначала загружается дамп OpenFoodFacts в формате parquet (526 МБ). Затем строки фильтруются по принадлежности к одной из семи целевых категорий. На третьем этапе из тегов categories_tags и labels_tags извлекается серебряная разметка. Четвёртый этап — стратифицированная выборка с балансировкой распределения значений целевых атрибутов. Пятый этап вычисляет и кэширует векторные представления всех наименований товаров для последующего обучения классификаторов.</w:t>
      </w:r>
    </w:p>
    <w:p w14:paraId="08A5490A" w14:textId="77777777" w:rsidR="007C4382" w:rsidRDefault="00000000">
      <w:pPr>
        <w:ind w:firstLine="720"/>
      </w:pPr>
      <w:r>
        <w:rPr>
          <w:rFonts w:eastAsia="Times New Roman"/>
          <w:szCs w:val="28"/>
        </w:rPr>
        <w:t>Классификатор слоя 2 обучается отдельно для каждой пары «категория – атрибут». На вход модели подаётся конкатенация только тех полей, которые приходят от партнёра: наименование, бренд, состав, количество. Поля categories_tags и labels_tags в обучении не участвуют — иначе на тестовую выборку перенеслась бы информация, которой в производственной среде не будет.</w:t>
      </w:r>
      <w:r>
        <w:rPr>
          <w:rFonts w:eastAsia="Times New Roman"/>
          <w:szCs w:val="28"/>
        </w:rPr>
      </w:r>
    </w:p>
    <w:p w14:paraId="47EFBD21" w14:textId="77777777" w:rsidR="007C4382" w:rsidRDefault="00000000">
      <w:pPr>
        <w:ind w:firstLine="720"/>
      </w:pPr>
      <w:r>
        <w:rPr>
          <w:rFonts w:eastAsia="Times New Roman"/>
          <w:szCs w:val="28"/>
        </w:rPr>
        <w:t>Калибровка слоя 2 проводится на отдельной валидационной выборке без перетекания обучающих примеров. По распределению уверенности и распределению ошибок подбирается порог, при котором на принимаемых решениях достигается заданная точность, а покрытие максимально. На практике пороги уверенности лежат в диапазоне 0,5–0,75 в зависимости от категории и атрибута.</w:t>
      </w:r>
    </w:p>
    <w:p w14:paraId="5337732E" w14:textId="77777777" w:rsidR="007C4382" w:rsidRDefault="00000000">
      <w:pPr>
        <w:ind w:firstLine="720"/>
      </w:pPr>
      <w:r>
        <w:rPr>
          <w:rFonts w:eastAsia="Times New Roman"/>
          <w:szCs w:val="28"/>
        </w:rPr>
        <w:t>Все модели хранятся в каталоге models. Для каждой пары «категория – атрибут» сохраняются: обученная модель XGBoost, кодировщик меток, порог уверенности и метаданные обучения (размер выборки, доля каждого класса, метрики качества). Байесовская сеть лежит отдельным файлом в формате pickle, серебряная разметка — в parquet.</w:t>
      </w:r>
    </w:p>
    <w:p w14:paraId="114A7D89" w14:textId="77777777" w:rsidR="007C4382" w:rsidRDefault="00000000">
      <w:pPr>
        <w:ind w:firstLine="720"/>
      </w:pPr>
      <w:r>
        <w:rPr>
          <w:rFonts w:eastAsia="Times New Roman"/>
          <w:szCs w:val="28"/>
        </w:rPr>
        <w:t>Тестирование выполнено на нескольких уровнях. Модульные тесты (pytest) покрывают модуль регулярных выражений и модуль обращения к большой языковой модели. Сравнительные эксперименты на стратифицированных выборках сопоставляют точность каскада и точность прямого обращения к большой языковой модели. Исследование вклада слоёв оценивает влияние каждого слоя на итоговое качество. Тест с раздельным разбиением выборки по брендам проверяет устойчивость моделей к новым брендам, не встречавшимся в обучении.</w:t>
      </w:r>
      <w:r>
        <w:rPr>
          <w:rFonts w:eastAsia="Times New Roman"/>
          <w:szCs w:val="28"/>
        </w:rPr>
      </w:r>
    </w:p>
    <w:p w14:paraId="71BEB1BB" w14:textId="77777777" w:rsidR="007C4382" w:rsidRDefault="00000000">
      <w:pPr>
        <w:ind w:firstLine="720"/>
      </w:pPr>
      <w:r>
        <w:rPr>
          <w:rFonts w:eastAsia="Times New Roman"/>
          <w:szCs w:val="28"/>
        </w:rPr>
        <w:t>Анализ соотношения «стоимость – качество» показал: переход от прямого обращения к большой языковой модели к гибридному каскаду в несколько раз сокращает долю обращений к языковой модели и связанные с ними затраты при сопоставимом уровне точности. Калибровочные диаграммы подтверждают, что на принимаемых решениях уверенность модели оценена корректно.</w:t>
      </w:r>
    </w:p>
    <w:p w14:paraId="3BB53F48" w14:textId="77777777" w:rsidR="007C4382" w:rsidRDefault="00000000">
      <w:pPr>
        <w:ind w:firstLine="720"/>
      </w:pPr>
      <w:r>
        <w:rPr>
          <w:rFonts w:eastAsia="Times New Roman"/>
          <w:szCs w:val="28"/>
        </w:rPr>
        <w:t>На наборе золотой разметки каскад достиг порядка 95% точности, а сквозной тест с категориальным маршрутизатором — порядка 87%. По этим показателям каскад сравним с прямым обращением к большой языковой модели, при этом в большую языковую модель уходит около трети от общего объёма карточек.</w:t>
      </w:r>
    </w:p>
    <w:p w14:paraId="334979A9" w14:textId="77777777" w:rsidR="007C4382" w:rsidRDefault="00000000">
      <w:pPr>
        <w:ind w:firstLine="720"/>
      </w:pPr>
      <w:r>
        <w:rPr>
          <w:rFonts w:eastAsia="Times New Roman"/>
          <w:szCs w:val="28"/>
        </w:rPr>
        <w:t>Полученные результаты подтверждают, что прототип применим в реальных процессах обогащения товарных данных интернет-магазина: трудоёмкость ручной разметки заметно сокращается, а финансовые затраты на обращения к большой языковой модели остаются под контролем.</w:t>
      </w:r>
    </w:p>
    <w:p w14:paraId="24CD0D55" w14:textId="77777777" w:rsidR="007C4382" w:rsidRDefault="007C4382">
      <w:pPr>
        <w:ind w:firstLine="720"/>
      </w:pPr>
    </w:p>
    <w:p w14:paraId="69852D8C" w14:textId="77777777" w:rsidR="007C4382" w:rsidRDefault="00000000">
      <w:pPr>
        <w:jc w:val="left"/>
      </w:pPr>
      <w:r>
        <w:rPr>
          <w:rFonts w:eastAsia="Times New Roman"/>
          <w:b/>
          <w:bCs/>
          <w:szCs w:val="28"/>
        </w:rPr>
        <w:t>2. Практическая значимость</w:t>
      </w:r>
    </w:p>
    <w:p w14:paraId="3531527D" w14:textId="77777777" w:rsidR="007C4382" w:rsidRDefault="00000000">
      <w:pPr>
        <w:ind w:firstLine="720"/>
      </w:pPr>
      <w:r>
        <w:rPr>
          <w:rFonts w:eastAsia="Times New Roman"/>
          <w:szCs w:val="28"/>
        </w:rPr>
        <w:t>Практическая значимость работы выражается в следующем:</w:t>
      </w:r>
    </w:p>
    <w:p w14:paraId="40365E33" w14:textId="77777777" w:rsidR="007C4382" w:rsidRDefault="00000000">
      <w:pPr>
        <w:ind w:firstLine="720"/>
      </w:pPr>
      <w:r>
        <w:rPr>
          <w:rFonts w:eastAsia="Times New Roman"/>
          <w:szCs w:val="28"/>
        </w:rPr>
        <w:t>— ручное заполнение атрибутов карточки товара сокращается за счёт автоматизированного предсказания значений большей части атрибутов;</w:t>
      </w:r>
    </w:p>
    <w:p w14:paraId="00C8ADBD" w14:textId="77777777" w:rsidR="007C4382" w:rsidRDefault="00000000">
      <w:pPr>
        <w:ind w:firstLine="720"/>
      </w:pPr>
      <w:r>
        <w:rPr>
          <w:rFonts w:eastAsia="Times New Roman"/>
          <w:szCs w:val="28"/>
        </w:rPr>
        <w:t>— команда модераторов контента разгружается: процесс обогащения каталога перестаёт упираться в темп найма новых специалистов;</w:t>
      </w:r>
    </w:p>
    <w:p w14:paraId="2DBDCBA8" w14:textId="77777777" w:rsidR="007C4382" w:rsidRDefault="00000000">
      <w:pPr>
        <w:ind w:firstLine="720"/>
      </w:pPr>
      <w:r>
        <w:rPr>
          <w:rFonts w:eastAsia="Times New Roman"/>
          <w:szCs w:val="28"/>
        </w:rPr>
        <w:t>— поступающие от партнёров-поставщиков карточки обрабатываются быстрее при сохранении приемлемой точности заполнения атрибутов;</w:t>
      </w:r>
    </w:p>
    <w:p w14:paraId="653AB503" w14:textId="77777777" w:rsidR="007C4382" w:rsidRDefault="00000000">
      <w:pPr>
        <w:ind w:firstLine="720"/>
      </w:pPr>
      <w:r>
        <w:rPr>
          <w:rFonts w:eastAsia="Times New Roman"/>
          <w:szCs w:val="28"/>
        </w:rPr>
        <w:t>— финансовые затраты на обращения к большой языковой модели контролируются за счёт каскадной обработки с ранним завершением для уверенных предсказаний детерминированных и обучаемых слоёв;</w:t>
      </w:r>
    </w:p>
    <w:p w14:paraId="183F1649" w14:textId="77777777" w:rsidR="007C4382" w:rsidRDefault="00000000">
      <w:pPr>
        <w:ind w:firstLine="720"/>
      </w:pPr>
      <w:r>
        <w:rPr>
          <w:rFonts w:eastAsia="Times New Roman"/>
          <w:szCs w:val="28"/>
        </w:rPr>
        <w:t>— решение тиражируется на новые категории товаров через переобучение слоя машинного обучения и доработку запросов-инструкций запасного слоя;</w:t>
      </w:r>
    </w:p>
    <w:p w14:paraId="4746B6C0" w14:textId="77777777" w:rsidR="007C4382" w:rsidRDefault="00000000">
      <w:pPr>
        <w:ind w:firstLine="720"/>
      </w:pPr>
      <w:r>
        <w:rPr>
          <w:rFonts w:eastAsia="Times New Roman"/>
          <w:szCs w:val="28"/>
        </w:rPr>
        <w:t>— использование исключительно открытых наборов данных (OpenFoodFacts, GroceryDB, Zerotox) при обучении делает результаты воспроизводимыми и снимает зависимость от закрытых источников данных.</w:t>
      </w:r>
    </w:p>
    <w:p w14:paraId="7EDDC17B" w14:textId="77777777" w:rsidR="007C4382" w:rsidRDefault="00000000">
      <w:pPr>
        <w:ind w:firstLine="720"/>
      </w:pPr>
      <w:r>
        <w:rPr>
          <w:rFonts w:eastAsia="Times New Roman"/>
          <w:szCs w:val="28"/>
        </w:rPr>
        <w:t>Разработанное программное средство применимо в интернет-магазинах продуктовой розницы, маркетплейсах и других торговых площадках, где качество атрибутов карточки товара напрямую влияет на результативность поиска и рекомендаций.</w:t>
      </w:r>
    </w:p>
    <w:p w14:paraId="1C5494CE" w14:textId="77777777" w:rsidR="007C4382" w:rsidRPr="00A84C7A" w:rsidRDefault="00A84C7A" w:rsidP="00A84C7A">
      <w:pPr>
        <w:spacing w:line="240" w:lineRule="auto"/>
        <w:jc w:val="left"/>
        <w:rPr>
          <w:lang w:val="en-US"/>
        </w:rPr>
      </w:pPr>
      <w:r>
        <w:br w:type="page"/>
      </w:r>
    </w:p>
    <w:p w14:paraId="73DD65BE" w14:textId="77777777" w:rsidR="007C4382" w:rsidRDefault="00000000">
      <w:pPr>
        <w:jc w:val="center"/>
      </w:pPr>
      <w:r>
        <w:rPr>
          <w:rFonts w:eastAsia="Times New Roman"/>
          <w:b/>
          <w:bCs/>
          <w:szCs w:val="28"/>
        </w:rPr>
        <w:lastRenderedPageBreak/>
        <w:t>ЗАКЛЮЧЕНИЕ</w:t>
      </w:r>
    </w:p>
    <w:p w14:paraId="0F953219" w14:textId="77777777" w:rsidR="007C4382" w:rsidRDefault="00000000">
      <w:pPr>
        <w:ind w:firstLine="720"/>
      </w:pPr>
      <w:r>
        <w:rPr>
          <w:rFonts w:eastAsia="Times New Roman"/>
          <w:szCs w:val="28"/>
        </w:rPr>
        <w:t>В рамках преддипломной практики решена практическая задача автоматизированного обогащения товарных данных для интернет-магазина. Разработан прототип системы, в которой слой регулярных выражений, классификатор на основе многоязычных векторных представлений и градиентного бустинга, байесовская сеть и запасной слой на основе большой языковой модели объединены в один каскадный конвейер с управлением стоимостью обращений и калибровкой порогов уверенности.</w:t>
      </w:r>
    </w:p>
    <w:p w14:paraId="69AF9729" w14:textId="77777777" w:rsidR="007C4382" w:rsidRDefault="00000000">
      <w:pPr>
        <w:ind w:firstLine="720"/>
      </w:pPr>
      <w:r>
        <w:rPr>
          <w:rFonts w:eastAsia="Times New Roman"/>
          <w:szCs w:val="28"/>
        </w:rPr>
        <w:t>Прототип обучен на открытых наборах данных OpenFoodFacts, GroceryDB и Zerotox по семи категориям товаров. На наборе золотой разметки каскад достигает порядка 95% точности; сквозной тест с категориальным маршрутизатором — порядка 87%. В большую языковую модель уходит около трети карточек.</w:t>
      </w:r>
    </w:p>
    <w:p w14:paraId="1046F4F0" w14:textId="77777777" w:rsidR="00310A50" w:rsidRDefault="00000000" w:rsidP="00310A50">
      <w:pPr>
        <w:ind w:firstLine="720"/>
        <w:rPr>
          <w:lang w:val="en-US"/>
        </w:rPr>
      </w:pPr>
      <w:r>
        <w:rPr>
          <w:rFonts w:eastAsia="Times New Roman"/>
          <w:szCs w:val="28"/>
        </w:rPr>
        <w:t>Результаты подтверждают практическую применимость разработанного решения для автоматизированного обогащения карточек товаров и образуют основу для дальнейшего развития системы: расширение списка поддерживаемых категорий товаров, автоматическая перекалибровка порогов уверенности по мере накопления золотой разметки и интеграция с производственными процессами интернет-магазина.</w:t>
      </w:r>
    </w:p>
    <w:p w14:paraId="0D2F4407" w14:textId="77777777" w:rsidR="007C4382" w:rsidRPr="00310A50" w:rsidRDefault="00310A50" w:rsidP="00310A50">
      <w:pPr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95173CB" w14:textId="77777777" w:rsidR="007C4382" w:rsidRDefault="00000000">
      <w:pPr>
        <w:jc w:val="center"/>
      </w:pPr>
      <w:r>
        <w:rPr>
          <w:rFonts w:eastAsia="Times New Roman"/>
          <w:b/>
          <w:bCs/>
          <w:szCs w:val="28"/>
        </w:rPr>
        <w:lastRenderedPageBreak/>
        <w:t>СПИСОК ИСТОЧНИКОВ</w:t>
      </w:r>
    </w:p>
    <w:p w14:paraId="74D415E0" w14:textId="77777777" w:rsidR="007C4382" w:rsidRDefault="00000000">
      <w:pPr>
        <w:ind w:firstLine="720"/>
      </w:pPr>
      <w:r>
        <w:rPr>
          <w:rFonts w:eastAsia="Times New Roman"/>
          <w:szCs w:val="28"/>
        </w:rPr>
        <w:t>1.</w:t>
        <w:tab/>
        <w:t>Реймерс Н., Гуревич И. Sentence-BERT: представления предложений с использованием сиамских BERT-сетей (Sentence-BERT: Sentence Embeddings using Siamese BERT-Networks) // Труды конференции EMNLP. — 2019.</w:t>
      </w:r>
      <w:r>
        <w:rPr>
          <w:rFonts w:eastAsia="Times New Roman"/>
          <w:szCs w:val="28"/>
        </w:rPr>
      </w:r>
    </w:p>
    <w:p w14:paraId="07581822" w14:textId="77777777" w:rsidR="007C4382" w:rsidRDefault="00000000">
      <w:pPr>
        <w:ind w:firstLine="720"/>
      </w:pPr>
      <w:r>
        <w:rPr>
          <w:rFonts w:eastAsia="Times New Roman"/>
          <w:szCs w:val="28"/>
        </w:rPr>
        <w:t>2.</w:t>
        <w:tab/>
        <w:t>Чен Т., Гестрин К. XGBoost: масштабируемая система градиентного бустинга деревьев (XGBoost: A Scalable Tree Boosting System) // Труды конференции KDD. — 2016.</w:t>
      </w:r>
      <w:r>
        <w:rPr>
          <w:rFonts w:eastAsia="Times New Roman"/>
          <w:szCs w:val="28"/>
        </w:rPr>
      </w:r>
    </w:p>
    <w:p w14:paraId="59A27717" w14:textId="77777777" w:rsidR="007C4382" w:rsidRDefault="00000000">
      <w:pPr>
        <w:ind w:firstLine="720"/>
      </w:pPr>
      <w:r>
        <w:rPr>
          <w:rFonts w:eastAsia="Times New Roman"/>
          <w:szCs w:val="28"/>
        </w:rPr>
        <w:t>3.</w:t>
        <w:tab/>
        <w:t>Коллер Д., Фридман Н. Вероятностные графовые модели: принципы и методы. — М.: ДМК Пресс, 2018. — 1232 с.</w:t>
      </w:r>
      <w:r>
        <w:rPr>
          <w:rFonts w:eastAsia="Times New Roman"/>
          <w:szCs w:val="28"/>
        </w:rPr>
      </w:r>
    </w:p>
    <w:p w14:paraId="48BF83AC" w14:textId="77777777" w:rsidR="007C4382" w:rsidRDefault="00000000">
      <w:pPr>
        <w:ind w:firstLine="720"/>
      </w:pPr>
      <w:r>
        <w:rPr>
          <w:rFonts w:eastAsia="Times New Roman"/>
          <w:szCs w:val="28"/>
        </w:rPr>
        <w:t>4.</w:t>
        <w:tab/>
        <w:t>Open Food Facts — открытая база данных о пищевых продуктах. URL: https://world.openfoodfacts.org/. (Дата обращения: 15.02.2026).</w:t>
      </w:r>
      <w:r>
        <w:rPr>
          <w:rFonts w:eastAsia="Times New Roman"/>
          <w:szCs w:val="28"/>
        </w:rPr>
      </w:r>
    </w:p>
    <w:p w14:paraId="762B40E9" w14:textId="77777777" w:rsidR="007C4382" w:rsidRDefault="00000000">
      <w:pPr>
        <w:ind w:firstLine="720"/>
      </w:pPr>
      <w:r>
        <w:rPr>
          <w:rFonts w:eastAsia="Times New Roman"/>
          <w:szCs w:val="28"/>
        </w:rPr>
        <w:t>5.</w:t>
        <w:tab/>
        <w:t>sentence-transformers: Multilingual Sentence and Image Embeddings. URL: https://www.sbert.net/. (Дата обращения: 18.02.2026).</w:t>
      </w:r>
      <w:r>
        <w:rPr>
          <w:rFonts w:eastAsia="Times New Roman"/>
          <w:szCs w:val="28"/>
        </w:rPr>
      </w:r>
    </w:p>
    <w:p w14:paraId="74662C45" w14:textId="77777777" w:rsidR="007C4382" w:rsidRDefault="00000000">
      <w:pPr>
        <w:ind w:firstLine="720"/>
      </w:pPr>
      <w:r>
        <w:rPr>
          <w:rFonts w:eastAsia="Times New Roman"/>
          <w:szCs w:val="28"/>
        </w:rPr>
        <w:t>6.</w:t>
        <w:tab/>
        <w:t>XGBoost — Scalable, Portable and Distributed Gradient Boosting Library. URL: https://xgboost.readthedocs.io/. (Дата обращения: 20.02.2026).</w:t>
      </w:r>
      <w:r>
        <w:rPr>
          <w:rFonts w:eastAsia="Times New Roman"/>
          <w:szCs w:val="28"/>
        </w:rPr>
      </w:r>
    </w:p>
    <w:p w14:paraId="0EBD360D" w14:textId="77777777" w:rsidR="007C4382" w:rsidRDefault="00000000">
      <w:pPr>
        <w:ind w:firstLine="720"/>
      </w:pPr>
      <w:r>
        <w:rPr>
          <w:rFonts w:eastAsia="Times New Roman"/>
          <w:szCs w:val="28"/>
        </w:rPr>
        <w:t>7.</w:t>
        <w:tab/>
        <w:t>pgmpy — Python Library for Probabilistic Graphical Models. URL: https://pgmpy.org/. (Дата обращения: 25.02.2026).</w:t>
      </w:r>
      <w:r>
        <w:rPr>
          <w:rFonts w:eastAsia="Times New Roman"/>
          <w:szCs w:val="28"/>
        </w:rPr>
      </w:r>
    </w:p>
    <w:p w14:paraId="0BCF4241" w14:textId="77777777" w:rsidR="007C4382" w:rsidRDefault="00000000">
      <w:pPr>
        <w:ind w:firstLine="720"/>
      </w:pPr>
      <w:r>
        <w:rPr>
          <w:rFonts w:eastAsia="Times New Roman"/>
          <w:szCs w:val="28"/>
        </w:rPr>
        <w:t>8.</w:t>
        <w:tab/>
        <w:t>OpenRouter — Unified API for Large Language Models. URL: https://openrouter.ai/. (Дата обращения: 03.03.2026).</w:t>
      </w:r>
      <w:r>
        <w:rPr>
          <w:rFonts w:eastAsia="Times New Roman"/>
          <w:szCs w:val="28"/>
        </w:rPr>
      </w:r>
    </w:p>
    <w:p w14:paraId="292D6D90" w14:textId="77777777" w:rsidR="007C4382" w:rsidRDefault="00000000">
      <w:pPr>
        <w:ind w:firstLine="720"/>
      </w:pPr>
      <w:r>
        <w:rPr>
          <w:rFonts w:eastAsia="Times New Roman"/>
          <w:szCs w:val="28"/>
        </w:rPr>
        <w:t>9.</w:t>
        <w:tab/>
        <w:t>GroceryDB — A Database of Grocery Products and Their Nutritional Properties. URL: https://github.com/Barabasi-Lab/GroceryDB. (Дата обращения: 10.03.2026).</w:t>
      </w:r>
      <w:r>
        <w:rPr>
          <w:rFonts w:eastAsia="Times New Roman"/>
          <w:szCs w:val="28"/>
        </w:rPr>
      </w:r>
    </w:p>
    <w:p w14:paraId="4ED0FEC2" w14:textId="77777777" w:rsidR="007C4382" w:rsidRDefault="00000000">
      <w:pPr>
        <w:ind w:firstLine="720"/>
      </w:pPr>
      <w:r>
        <w:rPr>
          <w:rFonts w:eastAsia="Times New Roman"/>
          <w:szCs w:val="28"/>
        </w:rPr>
        <w:t>10.</w:t>
        <w:tab/>
        <w:t>ГОСТ Р 57100—2016. Системная и программная инженерия. Процессы жизненного цикла. Описание архитектуры.</w:t>
      </w:r>
      <w:r>
        <w:rPr>
          <w:rFonts w:eastAsia="Times New Roman"/>
          <w:szCs w:val="28"/>
        </w:rPr>
      </w:r>
    </w:p>
    <w:p w14:paraId="42CA4353" w14:textId="77777777" w:rsidR="007C4382" w:rsidRPr="00EB0741" w:rsidRDefault="00000000" w:rsidP="00EB0741">
      <w:pPr>
        <w:ind w:firstLine="720"/>
        <w:rPr>
          <w:lang w:val="en-US"/>
        </w:rPr>
      </w:pPr>
      <w:r>
        <w:rPr>
          <w:rFonts w:eastAsia="Times New Roman"/>
          <w:szCs w:val="28"/>
        </w:rPr>
        <w:t>11.</w:t>
        <w:tab/>
        <w:t>ГОСТ 7.32—2017.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  <w:r>
        <w:rPr>
          <w:rFonts w:eastAsia="Times New Roman"/>
          <w:szCs w:val="28"/>
        </w:rPr>
      </w:r>
    </w:p>
    <w:p w14:paraId="6485A1BD" w14:textId="77777777" w:rsidR="007C4382" w:rsidRDefault="00000000">
      <w:pPr>
        <w:jc w:val="left"/>
        <w:keepNext/>
      </w:pPr>
      <w:r>
        <w:rPr>
          <w:rFonts w:eastAsia="Times New Roman"/>
          <w:szCs w:val="28"/>
        </w:rPr>
        <w:t>________________________ /Фролов М. А./ __ ___________ 2026 г.</w:t>
      </w:r>
      <w:r>
        <w:rPr>
          <w:rFonts w:eastAsia="Times New Roman"/>
          <w:szCs w:val="28"/>
          <w:lang w:val="en-US"/>
        </w:rPr>
      </w:r>
      <w:r>
        <w:rPr>
          <w:rFonts w:eastAsia="Times New Roman"/>
          <w:szCs w:val="28"/>
        </w:rPr>
      </w:r>
    </w:p>
    <w:p w14:paraId="759AC0A6" w14:textId="77777777" w:rsidR="007C4382" w:rsidRDefault="00000000">
      <w:pPr>
        <w:jc w:val="left"/>
      </w:pPr>
      <w:r>
        <w:rPr>
          <w:rFonts w:eastAsia="Times New Roman"/>
          <w:i/>
          <w:iCs/>
          <w:sz w:val="22"/>
        </w:rPr>
        <w:t>подпись обучающегося расшифровка подписи дата</w:t>
      </w:r>
    </w:p>
    <w:sectPr w:rsidR="007C4382" w:rsidSect="00F26523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598FA" w14:textId="77777777" w:rsidR="00C360E0" w:rsidRDefault="00C360E0" w:rsidP="00C95A3E">
      <w:pPr>
        <w:spacing w:line="240" w:lineRule="auto"/>
      </w:pPr>
      <w:r>
        <w:separator/>
      </w:r>
    </w:p>
  </w:endnote>
  <w:endnote w:type="continuationSeparator" w:id="0">
    <w:p w14:paraId="5DBF361A" w14:textId="77777777" w:rsidR="00C360E0" w:rsidRDefault="00C360E0" w:rsidP="00C95A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9987255"/>
      <w:docPartObj>
        <w:docPartGallery w:val="Page Numbers (Bottom of Page)"/>
        <w:docPartUnique/>
      </w:docPartObj>
    </w:sdtPr>
    <w:sdtContent>
      <w:p w14:paraId="66E15F20" w14:textId="77777777" w:rsidR="00F26523" w:rsidRDefault="00F2652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0B2DEE" w14:textId="77777777" w:rsidR="00C95A3E" w:rsidRDefault="00C95A3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5F67" w14:textId="77777777" w:rsidR="00F26523" w:rsidRDefault="00F26523">
    <w:pPr>
      <w:pStyle w:val="a8"/>
      <w:jc w:val="center"/>
    </w:pPr>
  </w:p>
  <w:p w14:paraId="17DCBC9A" w14:textId="77777777" w:rsidR="00F26523" w:rsidRDefault="00F2652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9A252" w14:textId="77777777" w:rsidR="00C360E0" w:rsidRDefault="00C360E0" w:rsidP="00C95A3E">
      <w:pPr>
        <w:spacing w:line="240" w:lineRule="auto"/>
      </w:pPr>
      <w:r>
        <w:separator/>
      </w:r>
    </w:p>
  </w:footnote>
  <w:footnote w:type="continuationSeparator" w:id="0">
    <w:p w14:paraId="1497302C" w14:textId="77777777" w:rsidR="00C360E0" w:rsidRDefault="00C360E0" w:rsidP="00C95A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BE2"/>
    <w:multiLevelType w:val="hybridMultilevel"/>
    <w:tmpl w:val="3A58CFC2"/>
    <w:lvl w:ilvl="0" w:tplc="99363B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61CAE"/>
    <w:multiLevelType w:val="hybridMultilevel"/>
    <w:tmpl w:val="CCA0ACAE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B3C3417"/>
    <w:multiLevelType w:val="hybridMultilevel"/>
    <w:tmpl w:val="47608302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CEA1694"/>
    <w:multiLevelType w:val="hybridMultilevel"/>
    <w:tmpl w:val="AC8271E2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E47FB"/>
    <w:multiLevelType w:val="hybridMultilevel"/>
    <w:tmpl w:val="6234DE7A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B6839"/>
    <w:multiLevelType w:val="hybridMultilevel"/>
    <w:tmpl w:val="4AD891C6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6970289"/>
    <w:multiLevelType w:val="hybridMultilevel"/>
    <w:tmpl w:val="F34AE96A"/>
    <w:lvl w:ilvl="0" w:tplc="99363B9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4A5216"/>
    <w:multiLevelType w:val="hybridMultilevel"/>
    <w:tmpl w:val="9CDE5E4C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13B4690"/>
    <w:multiLevelType w:val="hybridMultilevel"/>
    <w:tmpl w:val="7DFE144E"/>
    <w:lvl w:ilvl="0" w:tplc="99363B9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98D7902"/>
    <w:multiLevelType w:val="hybridMultilevel"/>
    <w:tmpl w:val="102A843E"/>
    <w:lvl w:ilvl="0" w:tplc="99363B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AF13C9D"/>
    <w:multiLevelType w:val="hybridMultilevel"/>
    <w:tmpl w:val="22F69FA6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40250"/>
    <w:multiLevelType w:val="hybridMultilevel"/>
    <w:tmpl w:val="84820080"/>
    <w:lvl w:ilvl="0" w:tplc="99363B9E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35A61"/>
    <w:multiLevelType w:val="hybridMultilevel"/>
    <w:tmpl w:val="EF2C0FFC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5C53DDA"/>
    <w:multiLevelType w:val="hybridMultilevel"/>
    <w:tmpl w:val="060A26E4"/>
    <w:lvl w:ilvl="0" w:tplc="99363B9E">
      <w:start w:val="1"/>
      <w:numFmt w:val="bullet"/>
      <w:lvlText w:val="–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B6467A3"/>
    <w:multiLevelType w:val="hybridMultilevel"/>
    <w:tmpl w:val="2D3A738C"/>
    <w:lvl w:ilvl="0" w:tplc="99363B9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C207992"/>
    <w:multiLevelType w:val="hybridMultilevel"/>
    <w:tmpl w:val="3CF85914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CFD2199"/>
    <w:multiLevelType w:val="hybridMultilevel"/>
    <w:tmpl w:val="4A1C93A4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2059C8"/>
    <w:multiLevelType w:val="hybridMultilevel"/>
    <w:tmpl w:val="A8C4FCFC"/>
    <w:lvl w:ilvl="0" w:tplc="99363B9E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7333D2"/>
    <w:multiLevelType w:val="hybridMultilevel"/>
    <w:tmpl w:val="905CC1B2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C478C4"/>
    <w:multiLevelType w:val="hybridMultilevel"/>
    <w:tmpl w:val="8820B2F0"/>
    <w:lvl w:ilvl="0" w:tplc="57AE1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EB65DB"/>
    <w:multiLevelType w:val="hybridMultilevel"/>
    <w:tmpl w:val="871A86B0"/>
    <w:lvl w:ilvl="0" w:tplc="99363B9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EC952D0"/>
    <w:multiLevelType w:val="hybridMultilevel"/>
    <w:tmpl w:val="364A352A"/>
    <w:lvl w:ilvl="0" w:tplc="99363B9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5E6370D"/>
    <w:multiLevelType w:val="hybridMultilevel"/>
    <w:tmpl w:val="58927578"/>
    <w:lvl w:ilvl="0" w:tplc="99363B9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007233">
    <w:abstractNumId w:val="13"/>
  </w:num>
  <w:num w:numId="2" w16cid:durableId="69893683">
    <w:abstractNumId w:val="0"/>
  </w:num>
  <w:num w:numId="3" w16cid:durableId="694617951">
    <w:abstractNumId w:val="14"/>
  </w:num>
  <w:num w:numId="4" w16cid:durableId="1686052277">
    <w:abstractNumId w:val="9"/>
  </w:num>
  <w:num w:numId="5" w16cid:durableId="1092778456">
    <w:abstractNumId w:val="18"/>
  </w:num>
  <w:num w:numId="6" w16cid:durableId="272053766">
    <w:abstractNumId w:val="5"/>
  </w:num>
  <w:num w:numId="7" w16cid:durableId="2073967056">
    <w:abstractNumId w:val="12"/>
  </w:num>
  <w:num w:numId="8" w16cid:durableId="1939679560">
    <w:abstractNumId w:val="11"/>
  </w:num>
  <w:num w:numId="9" w16cid:durableId="1634827554">
    <w:abstractNumId w:val="1"/>
  </w:num>
  <w:num w:numId="10" w16cid:durableId="1248006017">
    <w:abstractNumId w:val="2"/>
  </w:num>
  <w:num w:numId="11" w16cid:durableId="1499536477">
    <w:abstractNumId w:val="15"/>
  </w:num>
  <w:num w:numId="12" w16cid:durableId="1589271948">
    <w:abstractNumId w:val="7"/>
  </w:num>
  <w:num w:numId="13" w16cid:durableId="295111520">
    <w:abstractNumId w:val="10"/>
  </w:num>
  <w:num w:numId="14" w16cid:durableId="448202550">
    <w:abstractNumId w:val="4"/>
  </w:num>
  <w:num w:numId="15" w16cid:durableId="58946052">
    <w:abstractNumId w:val="16"/>
  </w:num>
  <w:num w:numId="16" w16cid:durableId="1806043721">
    <w:abstractNumId w:val="3"/>
  </w:num>
  <w:num w:numId="17" w16cid:durableId="436947874">
    <w:abstractNumId w:val="22"/>
  </w:num>
  <w:num w:numId="18" w16cid:durableId="1229343543">
    <w:abstractNumId w:val="19"/>
  </w:num>
  <w:num w:numId="19" w16cid:durableId="2145811639">
    <w:abstractNumId w:val="17"/>
  </w:num>
  <w:num w:numId="20" w16cid:durableId="1523318879">
    <w:abstractNumId w:val="21"/>
  </w:num>
  <w:num w:numId="21" w16cid:durableId="918246500">
    <w:abstractNumId w:val="6"/>
  </w:num>
  <w:num w:numId="22" w16cid:durableId="1498575504">
    <w:abstractNumId w:val="8"/>
  </w:num>
  <w:num w:numId="23" w16cid:durableId="2066291018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29"/>
    <w:rsid w:val="00001022"/>
    <w:rsid w:val="000029E9"/>
    <w:rsid w:val="00003278"/>
    <w:rsid w:val="000061A3"/>
    <w:rsid w:val="00006C7C"/>
    <w:rsid w:val="00015EB5"/>
    <w:rsid w:val="00021742"/>
    <w:rsid w:val="000227E8"/>
    <w:rsid w:val="00025224"/>
    <w:rsid w:val="00026C08"/>
    <w:rsid w:val="000302A4"/>
    <w:rsid w:val="0003154F"/>
    <w:rsid w:val="00032085"/>
    <w:rsid w:val="00032D15"/>
    <w:rsid w:val="00032D8A"/>
    <w:rsid w:val="000426E3"/>
    <w:rsid w:val="000429FD"/>
    <w:rsid w:val="0004323E"/>
    <w:rsid w:val="00044B31"/>
    <w:rsid w:val="000465A4"/>
    <w:rsid w:val="00050592"/>
    <w:rsid w:val="00050D44"/>
    <w:rsid w:val="00050F31"/>
    <w:rsid w:val="00051779"/>
    <w:rsid w:val="00053367"/>
    <w:rsid w:val="00054EF9"/>
    <w:rsid w:val="00054FC9"/>
    <w:rsid w:val="000552F7"/>
    <w:rsid w:val="000600CC"/>
    <w:rsid w:val="00060422"/>
    <w:rsid w:val="0006084D"/>
    <w:rsid w:val="000611FB"/>
    <w:rsid w:val="00061A5E"/>
    <w:rsid w:val="00061B7D"/>
    <w:rsid w:val="00061FF0"/>
    <w:rsid w:val="00064C58"/>
    <w:rsid w:val="00065637"/>
    <w:rsid w:val="000670A8"/>
    <w:rsid w:val="000675D8"/>
    <w:rsid w:val="0007401B"/>
    <w:rsid w:val="0007587D"/>
    <w:rsid w:val="0008000A"/>
    <w:rsid w:val="00081BBD"/>
    <w:rsid w:val="00081CD2"/>
    <w:rsid w:val="00083681"/>
    <w:rsid w:val="00083B79"/>
    <w:rsid w:val="00084B04"/>
    <w:rsid w:val="0008559E"/>
    <w:rsid w:val="000861D3"/>
    <w:rsid w:val="000868EC"/>
    <w:rsid w:val="00090758"/>
    <w:rsid w:val="00091364"/>
    <w:rsid w:val="000916E8"/>
    <w:rsid w:val="0009396C"/>
    <w:rsid w:val="00094F25"/>
    <w:rsid w:val="0009548F"/>
    <w:rsid w:val="00095B38"/>
    <w:rsid w:val="00095BD7"/>
    <w:rsid w:val="00095C7E"/>
    <w:rsid w:val="0009630B"/>
    <w:rsid w:val="000A0052"/>
    <w:rsid w:val="000A111F"/>
    <w:rsid w:val="000A2BDE"/>
    <w:rsid w:val="000A3212"/>
    <w:rsid w:val="000A54E8"/>
    <w:rsid w:val="000A6252"/>
    <w:rsid w:val="000B1783"/>
    <w:rsid w:val="000B19A6"/>
    <w:rsid w:val="000B4B54"/>
    <w:rsid w:val="000B5168"/>
    <w:rsid w:val="000B76F2"/>
    <w:rsid w:val="000C0D0E"/>
    <w:rsid w:val="000C26FE"/>
    <w:rsid w:val="000C5C70"/>
    <w:rsid w:val="000D03D0"/>
    <w:rsid w:val="000D1484"/>
    <w:rsid w:val="000D2126"/>
    <w:rsid w:val="000D24E6"/>
    <w:rsid w:val="000D5FB7"/>
    <w:rsid w:val="000D6F3A"/>
    <w:rsid w:val="000E05EC"/>
    <w:rsid w:val="000E246A"/>
    <w:rsid w:val="000E472B"/>
    <w:rsid w:val="000E6494"/>
    <w:rsid w:val="000E667D"/>
    <w:rsid w:val="000E6DC5"/>
    <w:rsid w:val="000E7489"/>
    <w:rsid w:val="000F000C"/>
    <w:rsid w:val="000F0271"/>
    <w:rsid w:val="000F0809"/>
    <w:rsid w:val="000F0E4E"/>
    <w:rsid w:val="000F3B91"/>
    <w:rsid w:val="000F5B85"/>
    <w:rsid w:val="00101498"/>
    <w:rsid w:val="0010168B"/>
    <w:rsid w:val="001031C9"/>
    <w:rsid w:val="00103DC0"/>
    <w:rsid w:val="00105C66"/>
    <w:rsid w:val="0011119C"/>
    <w:rsid w:val="001205F8"/>
    <w:rsid w:val="0012175D"/>
    <w:rsid w:val="00122C99"/>
    <w:rsid w:val="00126EF3"/>
    <w:rsid w:val="00133054"/>
    <w:rsid w:val="0013446B"/>
    <w:rsid w:val="00135665"/>
    <w:rsid w:val="001430E2"/>
    <w:rsid w:val="0014357A"/>
    <w:rsid w:val="00146231"/>
    <w:rsid w:val="00146EBC"/>
    <w:rsid w:val="001470D4"/>
    <w:rsid w:val="00150758"/>
    <w:rsid w:val="0015156F"/>
    <w:rsid w:val="00151EE9"/>
    <w:rsid w:val="0015230B"/>
    <w:rsid w:val="001524AD"/>
    <w:rsid w:val="00154A93"/>
    <w:rsid w:val="00154AF2"/>
    <w:rsid w:val="00154B51"/>
    <w:rsid w:val="0016196F"/>
    <w:rsid w:val="0016211B"/>
    <w:rsid w:val="00162A8C"/>
    <w:rsid w:val="00165D29"/>
    <w:rsid w:val="00165D60"/>
    <w:rsid w:val="00166B8A"/>
    <w:rsid w:val="00167E88"/>
    <w:rsid w:val="00170632"/>
    <w:rsid w:val="001811DA"/>
    <w:rsid w:val="001812D5"/>
    <w:rsid w:val="00183A66"/>
    <w:rsid w:val="0018440C"/>
    <w:rsid w:val="00184F4D"/>
    <w:rsid w:val="0018527D"/>
    <w:rsid w:val="00187EE9"/>
    <w:rsid w:val="001908F2"/>
    <w:rsid w:val="001929C2"/>
    <w:rsid w:val="00192CF2"/>
    <w:rsid w:val="0019412F"/>
    <w:rsid w:val="001952C9"/>
    <w:rsid w:val="0019555A"/>
    <w:rsid w:val="0019712F"/>
    <w:rsid w:val="00197A12"/>
    <w:rsid w:val="00197CF5"/>
    <w:rsid w:val="001A027B"/>
    <w:rsid w:val="001A0EC4"/>
    <w:rsid w:val="001A42C6"/>
    <w:rsid w:val="001A5C16"/>
    <w:rsid w:val="001A650D"/>
    <w:rsid w:val="001A77A8"/>
    <w:rsid w:val="001B0D05"/>
    <w:rsid w:val="001B43DF"/>
    <w:rsid w:val="001B6517"/>
    <w:rsid w:val="001B7651"/>
    <w:rsid w:val="001C0044"/>
    <w:rsid w:val="001C0309"/>
    <w:rsid w:val="001C0EB9"/>
    <w:rsid w:val="001C2AA3"/>
    <w:rsid w:val="001D13EC"/>
    <w:rsid w:val="001D1740"/>
    <w:rsid w:val="001D2E56"/>
    <w:rsid w:val="001D64C5"/>
    <w:rsid w:val="001D6776"/>
    <w:rsid w:val="001D7FE3"/>
    <w:rsid w:val="001E270F"/>
    <w:rsid w:val="001E4705"/>
    <w:rsid w:val="001E645D"/>
    <w:rsid w:val="001E6ABB"/>
    <w:rsid w:val="001E79D6"/>
    <w:rsid w:val="001E7DEC"/>
    <w:rsid w:val="001F0497"/>
    <w:rsid w:val="001F14D3"/>
    <w:rsid w:val="001F1956"/>
    <w:rsid w:val="001F2400"/>
    <w:rsid w:val="001F5E2D"/>
    <w:rsid w:val="001F6C1D"/>
    <w:rsid w:val="001F7DA2"/>
    <w:rsid w:val="00200C70"/>
    <w:rsid w:val="00204C43"/>
    <w:rsid w:val="002052BB"/>
    <w:rsid w:val="002072E1"/>
    <w:rsid w:val="002073EA"/>
    <w:rsid w:val="0021312A"/>
    <w:rsid w:val="0021357F"/>
    <w:rsid w:val="002162B8"/>
    <w:rsid w:val="002254B6"/>
    <w:rsid w:val="00226332"/>
    <w:rsid w:val="00227757"/>
    <w:rsid w:val="002338C8"/>
    <w:rsid w:val="00237574"/>
    <w:rsid w:val="00237734"/>
    <w:rsid w:val="0025348A"/>
    <w:rsid w:val="00254703"/>
    <w:rsid w:val="00254EC6"/>
    <w:rsid w:val="00256973"/>
    <w:rsid w:val="00257AAC"/>
    <w:rsid w:val="0026724C"/>
    <w:rsid w:val="00267356"/>
    <w:rsid w:val="00267722"/>
    <w:rsid w:val="00271E99"/>
    <w:rsid w:val="002747F6"/>
    <w:rsid w:val="00275908"/>
    <w:rsid w:val="00275B2E"/>
    <w:rsid w:val="00276F73"/>
    <w:rsid w:val="00280223"/>
    <w:rsid w:val="00280DF3"/>
    <w:rsid w:val="00282F2B"/>
    <w:rsid w:val="002875D9"/>
    <w:rsid w:val="00290DF2"/>
    <w:rsid w:val="00291396"/>
    <w:rsid w:val="00294453"/>
    <w:rsid w:val="002976ED"/>
    <w:rsid w:val="00297C35"/>
    <w:rsid w:val="002A0880"/>
    <w:rsid w:val="002A3F13"/>
    <w:rsid w:val="002A46D1"/>
    <w:rsid w:val="002A78D1"/>
    <w:rsid w:val="002B2DF4"/>
    <w:rsid w:val="002B421A"/>
    <w:rsid w:val="002B49F5"/>
    <w:rsid w:val="002B68E2"/>
    <w:rsid w:val="002B76F0"/>
    <w:rsid w:val="002C3268"/>
    <w:rsid w:val="002C33EA"/>
    <w:rsid w:val="002C6992"/>
    <w:rsid w:val="002C6D78"/>
    <w:rsid w:val="002D3DDF"/>
    <w:rsid w:val="002D41B9"/>
    <w:rsid w:val="002D47AA"/>
    <w:rsid w:val="002E051F"/>
    <w:rsid w:val="002E05DA"/>
    <w:rsid w:val="002E1818"/>
    <w:rsid w:val="002E553F"/>
    <w:rsid w:val="002E79B0"/>
    <w:rsid w:val="002F182C"/>
    <w:rsid w:val="002F2676"/>
    <w:rsid w:val="002F469F"/>
    <w:rsid w:val="002F641A"/>
    <w:rsid w:val="002F6C78"/>
    <w:rsid w:val="002F6D4A"/>
    <w:rsid w:val="003002CB"/>
    <w:rsid w:val="0030499C"/>
    <w:rsid w:val="003049D9"/>
    <w:rsid w:val="00305868"/>
    <w:rsid w:val="00310A50"/>
    <w:rsid w:val="0031403C"/>
    <w:rsid w:val="00315FFD"/>
    <w:rsid w:val="003162AE"/>
    <w:rsid w:val="0031645D"/>
    <w:rsid w:val="003204F7"/>
    <w:rsid w:val="003213D0"/>
    <w:rsid w:val="00322DE0"/>
    <w:rsid w:val="0032313E"/>
    <w:rsid w:val="00325030"/>
    <w:rsid w:val="00325ED2"/>
    <w:rsid w:val="00330E42"/>
    <w:rsid w:val="00332E14"/>
    <w:rsid w:val="0033381C"/>
    <w:rsid w:val="003343B4"/>
    <w:rsid w:val="00340C6C"/>
    <w:rsid w:val="00340E0D"/>
    <w:rsid w:val="0034195C"/>
    <w:rsid w:val="00342BD9"/>
    <w:rsid w:val="00343347"/>
    <w:rsid w:val="00343921"/>
    <w:rsid w:val="003447F4"/>
    <w:rsid w:val="003449F5"/>
    <w:rsid w:val="00344E9C"/>
    <w:rsid w:val="00344FED"/>
    <w:rsid w:val="003474D4"/>
    <w:rsid w:val="00354441"/>
    <w:rsid w:val="003564E1"/>
    <w:rsid w:val="00357E4F"/>
    <w:rsid w:val="00361C9B"/>
    <w:rsid w:val="00361CF0"/>
    <w:rsid w:val="003625A4"/>
    <w:rsid w:val="00364ACD"/>
    <w:rsid w:val="0036649F"/>
    <w:rsid w:val="00367E91"/>
    <w:rsid w:val="00370AC5"/>
    <w:rsid w:val="00372221"/>
    <w:rsid w:val="003723E1"/>
    <w:rsid w:val="00376A85"/>
    <w:rsid w:val="003771D3"/>
    <w:rsid w:val="00377E3C"/>
    <w:rsid w:val="00380758"/>
    <w:rsid w:val="003823FA"/>
    <w:rsid w:val="00383243"/>
    <w:rsid w:val="0038338B"/>
    <w:rsid w:val="003840AB"/>
    <w:rsid w:val="00387D95"/>
    <w:rsid w:val="00390A95"/>
    <w:rsid w:val="00392B71"/>
    <w:rsid w:val="00394A12"/>
    <w:rsid w:val="003951FE"/>
    <w:rsid w:val="003A0645"/>
    <w:rsid w:val="003A14CF"/>
    <w:rsid w:val="003A234A"/>
    <w:rsid w:val="003A2859"/>
    <w:rsid w:val="003A3D50"/>
    <w:rsid w:val="003A4CEB"/>
    <w:rsid w:val="003B2C15"/>
    <w:rsid w:val="003B36E9"/>
    <w:rsid w:val="003B6EEE"/>
    <w:rsid w:val="003C1ECC"/>
    <w:rsid w:val="003C512A"/>
    <w:rsid w:val="003C590D"/>
    <w:rsid w:val="003C792C"/>
    <w:rsid w:val="003D2818"/>
    <w:rsid w:val="003D3B8E"/>
    <w:rsid w:val="003E1211"/>
    <w:rsid w:val="003E25A2"/>
    <w:rsid w:val="003E4CF3"/>
    <w:rsid w:val="003E7446"/>
    <w:rsid w:val="003F14CF"/>
    <w:rsid w:val="003F3B50"/>
    <w:rsid w:val="003F59AF"/>
    <w:rsid w:val="003F698E"/>
    <w:rsid w:val="00401264"/>
    <w:rsid w:val="00404316"/>
    <w:rsid w:val="00404B57"/>
    <w:rsid w:val="004106FD"/>
    <w:rsid w:val="0041131C"/>
    <w:rsid w:val="00411900"/>
    <w:rsid w:val="00411EE9"/>
    <w:rsid w:val="00412C74"/>
    <w:rsid w:val="00415FAC"/>
    <w:rsid w:val="004208FC"/>
    <w:rsid w:val="00421F7E"/>
    <w:rsid w:val="004269E5"/>
    <w:rsid w:val="0042793A"/>
    <w:rsid w:val="00430B27"/>
    <w:rsid w:val="00431BD9"/>
    <w:rsid w:val="004360AC"/>
    <w:rsid w:val="00437B89"/>
    <w:rsid w:val="00441142"/>
    <w:rsid w:val="00442985"/>
    <w:rsid w:val="004438EF"/>
    <w:rsid w:val="00444E59"/>
    <w:rsid w:val="004476D6"/>
    <w:rsid w:val="0044788B"/>
    <w:rsid w:val="004520A7"/>
    <w:rsid w:val="0045278C"/>
    <w:rsid w:val="0045505E"/>
    <w:rsid w:val="00455927"/>
    <w:rsid w:val="00455CE5"/>
    <w:rsid w:val="0046361F"/>
    <w:rsid w:val="00463F83"/>
    <w:rsid w:val="0046606F"/>
    <w:rsid w:val="00470713"/>
    <w:rsid w:val="004722F0"/>
    <w:rsid w:val="0047357F"/>
    <w:rsid w:val="00473785"/>
    <w:rsid w:val="00474D4B"/>
    <w:rsid w:val="0047735F"/>
    <w:rsid w:val="00483F25"/>
    <w:rsid w:val="00483FBA"/>
    <w:rsid w:val="004860DE"/>
    <w:rsid w:val="00486DB3"/>
    <w:rsid w:val="00486E35"/>
    <w:rsid w:val="0049014A"/>
    <w:rsid w:val="004907CA"/>
    <w:rsid w:val="004926E8"/>
    <w:rsid w:val="00492932"/>
    <w:rsid w:val="00492B77"/>
    <w:rsid w:val="00495AE5"/>
    <w:rsid w:val="00495B21"/>
    <w:rsid w:val="004964D7"/>
    <w:rsid w:val="00497022"/>
    <w:rsid w:val="004A0567"/>
    <w:rsid w:val="004A1549"/>
    <w:rsid w:val="004A16DC"/>
    <w:rsid w:val="004A308B"/>
    <w:rsid w:val="004A3334"/>
    <w:rsid w:val="004A33D2"/>
    <w:rsid w:val="004A361D"/>
    <w:rsid w:val="004B058C"/>
    <w:rsid w:val="004B2006"/>
    <w:rsid w:val="004B2F3E"/>
    <w:rsid w:val="004B2F4C"/>
    <w:rsid w:val="004B386F"/>
    <w:rsid w:val="004B38F9"/>
    <w:rsid w:val="004B4E91"/>
    <w:rsid w:val="004B610D"/>
    <w:rsid w:val="004C11C3"/>
    <w:rsid w:val="004C1E0D"/>
    <w:rsid w:val="004C1EF0"/>
    <w:rsid w:val="004C21FA"/>
    <w:rsid w:val="004C4461"/>
    <w:rsid w:val="004C5493"/>
    <w:rsid w:val="004C751A"/>
    <w:rsid w:val="004D0334"/>
    <w:rsid w:val="004D18AD"/>
    <w:rsid w:val="004D20C1"/>
    <w:rsid w:val="004D281C"/>
    <w:rsid w:val="004D55BC"/>
    <w:rsid w:val="004D6090"/>
    <w:rsid w:val="004E0107"/>
    <w:rsid w:val="004E0B4E"/>
    <w:rsid w:val="004E0E3E"/>
    <w:rsid w:val="004E5AB2"/>
    <w:rsid w:val="004E5CEE"/>
    <w:rsid w:val="004E70EF"/>
    <w:rsid w:val="004F0F53"/>
    <w:rsid w:val="004F221B"/>
    <w:rsid w:val="004F2A7F"/>
    <w:rsid w:val="004F45E7"/>
    <w:rsid w:val="004F6EB3"/>
    <w:rsid w:val="004F7409"/>
    <w:rsid w:val="004F7B22"/>
    <w:rsid w:val="00501AB3"/>
    <w:rsid w:val="00501F20"/>
    <w:rsid w:val="00505142"/>
    <w:rsid w:val="00506BAF"/>
    <w:rsid w:val="005139ED"/>
    <w:rsid w:val="00517933"/>
    <w:rsid w:val="00522E57"/>
    <w:rsid w:val="00525B76"/>
    <w:rsid w:val="0052653E"/>
    <w:rsid w:val="00526A97"/>
    <w:rsid w:val="00527A1B"/>
    <w:rsid w:val="00531558"/>
    <w:rsid w:val="0053178A"/>
    <w:rsid w:val="0053382C"/>
    <w:rsid w:val="00533AA6"/>
    <w:rsid w:val="005349C3"/>
    <w:rsid w:val="005352A1"/>
    <w:rsid w:val="0053552A"/>
    <w:rsid w:val="005365FD"/>
    <w:rsid w:val="00536B43"/>
    <w:rsid w:val="0053757F"/>
    <w:rsid w:val="00540128"/>
    <w:rsid w:val="00541387"/>
    <w:rsid w:val="0054299F"/>
    <w:rsid w:val="00543BD9"/>
    <w:rsid w:val="00544A4D"/>
    <w:rsid w:val="005469B4"/>
    <w:rsid w:val="005474C4"/>
    <w:rsid w:val="00556F01"/>
    <w:rsid w:val="00563BF9"/>
    <w:rsid w:val="00566ECE"/>
    <w:rsid w:val="00567880"/>
    <w:rsid w:val="00570692"/>
    <w:rsid w:val="005739A1"/>
    <w:rsid w:val="00576B37"/>
    <w:rsid w:val="00582917"/>
    <w:rsid w:val="005832B6"/>
    <w:rsid w:val="005902BC"/>
    <w:rsid w:val="005914D0"/>
    <w:rsid w:val="00594475"/>
    <w:rsid w:val="00594E61"/>
    <w:rsid w:val="005962E7"/>
    <w:rsid w:val="005A149F"/>
    <w:rsid w:val="005A214B"/>
    <w:rsid w:val="005A7C09"/>
    <w:rsid w:val="005B0AC1"/>
    <w:rsid w:val="005B3C4C"/>
    <w:rsid w:val="005C3307"/>
    <w:rsid w:val="005C4E7D"/>
    <w:rsid w:val="005C766F"/>
    <w:rsid w:val="005D1CCE"/>
    <w:rsid w:val="005D292B"/>
    <w:rsid w:val="005D2C25"/>
    <w:rsid w:val="005D2C7E"/>
    <w:rsid w:val="005D569E"/>
    <w:rsid w:val="005D6253"/>
    <w:rsid w:val="005D7A19"/>
    <w:rsid w:val="005E0898"/>
    <w:rsid w:val="005E22A3"/>
    <w:rsid w:val="005E3085"/>
    <w:rsid w:val="005E3617"/>
    <w:rsid w:val="005E4DE3"/>
    <w:rsid w:val="005E5275"/>
    <w:rsid w:val="005E5725"/>
    <w:rsid w:val="005E5AF2"/>
    <w:rsid w:val="005F108F"/>
    <w:rsid w:val="005F3076"/>
    <w:rsid w:val="005F3150"/>
    <w:rsid w:val="005F40ED"/>
    <w:rsid w:val="005F5499"/>
    <w:rsid w:val="005F5C9F"/>
    <w:rsid w:val="005F6016"/>
    <w:rsid w:val="005F6D8B"/>
    <w:rsid w:val="00600311"/>
    <w:rsid w:val="00600B73"/>
    <w:rsid w:val="0060335A"/>
    <w:rsid w:val="00603853"/>
    <w:rsid w:val="00604483"/>
    <w:rsid w:val="00605061"/>
    <w:rsid w:val="00605375"/>
    <w:rsid w:val="006055E3"/>
    <w:rsid w:val="0062193D"/>
    <w:rsid w:val="00622F8C"/>
    <w:rsid w:val="006261D7"/>
    <w:rsid w:val="006273BF"/>
    <w:rsid w:val="00634F0B"/>
    <w:rsid w:val="00636343"/>
    <w:rsid w:val="00636BCD"/>
    <w:rsid w:val="00636E5C"/>
    <w:rsid w:val="00637C6A"/>
    <w:rsid w:val="00642C13"/>
    <w:rsid w:val="00643860"/>
    <w:rsid w:val="00644333"/>
    <w:rsid w:val="00646A03"/>
    <w:rsid w:val="0065009D"/>
    <w:rsid w:val="00653E4D"/>
    <w:rsid w:val="006545AE"/>
    <w:rsid w:val="00655429"/>
    <w:rsid w:val="00660BD3"/>
    <w:rsid w:val="006611A3"/>
    <w:rsid w:val="00667888"/>
    <w:rsid w:val="006701B4"/>
    <w:rsid w:val="00670699"/>
    <w:rsid w:val="00670AF3"/>
    <w:rsid w:val="006758CF"/>
    <w:rsid w:val="006759F7"/>
    <w:rsid w:val="006771D3"/>
    <w:rsid w:val="00677460"/>
    <w:rsid w:val="006826B7"/>
    <w:rsid w:val="00683F97"/>
    <w:rsid w:val="00685DE6"/>
    <w:rsid w:val="00690910"/>
    <w:rsid w:val="0069397F"/>
    <w:rsid w:val="00693A1A"/>
    <w:rsid w:val="00696C4F"/>
    <w:rsid w:val="006A0570"/>
    <w:rsid w:val="006A2E23"/>
    <w:rsid w:val="006A4409"/>
    <w:rsid w:val="006A4574"/>
    <w:rsid w:val="006A5CBF"/>
    <w:rsid w:val="006A64A5"/>
    <w:rsid w:val="006B0BEB"/>
    <w:rsid w:val="006B511A"/>
    <w:rsid w:val="006B52C0"/>
    <w:rsid w:val="006B782E"/>
    <w:rsid w:val="006B7AFA"/>
    <w:rsid w:val="006C5762"/>
    <w:rsid w:val="006C66A9"/>
    <w:rsid w:val="006D5CCF"/>
    <w:rsid w:val="006D6D64"/>
    <w:rsid w:val="006E08B1"/>
    <w:rsid w:val="006E0E7D"/>
    <w:rsid w:val="006E1F40"/>
    <w:rsid w:val="006E1F46"/>
    <w:rsid w:val="006E233B"/>
    <w:rsid w:val="006E2A32"/>
    <w:rsid w:val="006E3D02"/>
    <w:rsid w:val="006E4B94"/>
    <w:rsid w:val="006E7B1A"/>
    <w:rsid w:val="006F356C"/>
    <w:rsid w:val="006F555F"/>
    <w:rsid w:val="006F584C"/>
    <w:rsid w:val="006F60AF"/>
    <w:rsid w:val="00701B0E"/>
    <w:rsid w:val="0070508E"/>
    <w:rsid w:val="00707E7E"/>
    <w:rsid w:val="0071765B"/>
    <w:rsid w:val="0073164F"/>
    <w:rsid w:val="00733430"/>
    <w:rsid w:val="00734E4C"/>
    <w:rsid w:val="00736F26"/>
    <w:rsid w:val="00742189"/>
    <w:rsid w:val="00744BE4"/>
    <w:rsid w:val="00747654"/>
    <w:rsid w:val="007476AA"/>
    <w:rsid w:val="00751580"/>
    <w:rsid w:val="007519FC"/>
    <w:rsid w:val="00751AA9"/>
    <w:rsid w:val="00751FFD"/>
    <w:rsid w:val="00752FA5"/>
    <w:rsid w:val="007552CA"/>
    <w:rsid w:val="007564EB"/>
    <w:rsid w:val="00760287"/>
    <w:rsid w:val="00760923"/>
    <w:rsid w:val="00761543"/>
    <w:rsid w:val="007631F1"/>
    <w:rsid w:val="0076365E"/>
    <w:rsid w:val="00764DC3"/>
    <w:rsid w:val="0077038C"/>
    <w:rsid w:val="00776E9F"/>
    <w:rsid w:val="00777B19"/>
    <w:rsid w:val="00780F18"/>
    <w:rsid w:val="00781CA8"/>
    <w:rsid w:val="00785EA1"/>
    <w:rsid w:val="00787AAD"/>
    <w:rsid w:val="00792074"/>
    <w:rsid w:val="007922E4"/>
    <w:rsid w:val="0079275D"/>
    <w:rsid w:val="00792D89"/>
    <w:rsid w:val="00793F02"/>
    <w:rsid w:val="00795787"/>
    <w:rsid w:val="007A4173"/>
    <w:rsid w:val="007A4E7F"/>
    <w:rsid w:val="007A60BA"/>
    <w:rsid w:val="007A622E"/>
    <w:rsid w:val="007A7EC0"/>
    <w:rsid w:val="007B149D"/>
    <w:rsid w:val="007B408F"/>
    <w:rsid w:val="007B7ADB"/>
    <w:rsid w:val="007B7EA0"/>
    <w:rsid w:val="007B7F38"/>
    <w:rsid w:val="007C0641"/>
    <w:rsid w:val="007C1385"/>
    <w:rsid w:val="007C16BA"/>
    <w:rsid w:val="007C2FB5"/>
    <w:rsid w:val="007C3B1C"/>
    <w:rsid w:val="007C4382"/>
    <w:rsid w:val="007C47A2"/>
    <w:rsid w:val="007C739B"/>
    <w:rsid w:val="007C7BB8"/>
    <w:rsid w:val="007C7DEA"/>
    <w:rsid w:val="007D1249"/>
    <w:rsid w:val="007D4329"/>
    <w:rsid w:val="007D49BB"/>
    <w:rsid w:val="007D6009"/>
    <w:rsid w:val="007D6AA8"/>
    <w:rsid w:val="007E25F7"/>
    <w:rsid w:val="007E2836"/>
    <w:rsid w:val="007E3CAD"/>
    <w:rsid w:val="007E4C4B"/>
    <w:rsid w:val="007E7979"/>
    <w:rsid w:val="007F1C46"/>
    <w:rsid w:val="007F20B4"/>
    <w:rsid w:val="007F35C3"/>
    <w:rsid w:val="007F65A5"/>
    <w:rsid w:val="007F7ADF"/>
    <w:rsid w:val="0080366F"/>
    <w:rsid w:val="00804AA0"/>
    <w:rsid w:val="00807875"/>
    <w:rsid w:val="008117AA"/>
    <w:rsid w:val="00813C90"/>
    <w:rsid w:val="008147A6"/>
    <w:rsid w:val="00816A5D"/>
    <w:rsid w:val="008176B6"/>
    <w:rsid w:val="008209CC"/>
    <w:rsid w:val="0082143A"/>
    <w:rsid w:val="008225C4"/>
    <w:rsid w:val="00822F3E"/>
    <w:rsid w:val="00827232"/>
    <w:rsid w:val="008323BA"/>
    <w:rsid w:val="00832D7A"/>
    <w:rsid w:val="00833258"/>
    <w:rsid w:val="008359C1"/>
    <w:rsid w:val="008376FB"/>
    <w:rsid w:val="008421FC"/>
    <w:rsid w:val="00845554"/>
    <w:rsid w:val="008461D3"/>
    <w:rsid w:val="00846819"/>
    <w:rsid w:val="00850A74"/>
    <w:rsid w:val="0085589A"/>
    <w:rsid w:val="0085640C"/>
    <w:rsid w:val="00857CCF"/>
    <w:rsid w:val="00860458"/>
    <w:rsid w:val="00862163"/>
    <w:rsid w:val="00864894"/>
    <w:rsid w:val="00865566"/>
    <w:rsid w:val="00865BD3"/>
    <w:rsid w:val="008663A1"/>
    <w:rsid w:val="00866D77"/>
    <w:rsid w:val="008671DC"/>
    <w:rsid w:val="008724FC"/>
    <w:rsid w:val="008731A6"/>
    <w:rsid w:val="00876C12"/>
    <w:rsid w:val="00877B9A"/>
    <w:rsid w:val="0088242F"/>
    <w:rsid w:val="00882B16"/>
    <w:rsid w:val="00884C20"/>
    <w:rsid w:val="0089172D"/>
    <w:rsid w:val="00892976"/>
    <w:rsid w:val="00892B34"/>
    <w:rsid w:val="00893A6E"/>
    <w:rsid w:val="00896B34"/>
    <w:rsid w:val="00897E4E"/>
    <w:rsid w:val="008A1DDA"/>
    <w:rsid w:val="008A6FAB"/>
    <w:rsid w:val="008A7F7B"/>
    <w:rsid w:val="008B0973"/>
    <w:rsid w:val="008B4598"/>
    <w:rsid w:val="008B512B"/>
    <w:rsid w:val="008B5D38"/>
    <w:rsid w:val="008B60FA"/>
    <w:rsid w:val="008B77C2"/>
    <w:rsid w:val="008C0806"/>
    <w:rsid w:val="008C0EF5"/>
    <w:rsid w:val="008C2323"/>
    <w:rsid w:val="008C26C0"/>
    <w:rsid w:val="008C394B"/>
    <w:rsid w:val="008C4B99"/>
    <w:rsid w:val="008C5EC8"/>
    <w:rsid w:val="008D1AEB"/>
    <w:rsid w:val="008D27A4"/>
    <w:rsid w:val="008D27AF"/>
    <w:rsid w:val="008D2E9D"/>
    <w:rsid w:val="008D2EC3"/>
    <w:rsid w:val="008E10DF"/>
    <w:rsid w:val="008E1C7B"/>
    <w:rsid w:val="008E1E1E"/>
    <w:rsid w:val="008E22EC"/>
    <w:rsid w:val="008E3B1B"/>
    <w:rsid w:val="008E5F02"/>
    <w:rsid w:val="008E6F2A"/>
    <w:rsid w:val="008E7993"/>
    <w:rsid w:val="008F290C"/>
    <w:rsid w:val="008F36EF"/>
    <w:rsid w:val="008F5631"/>
    <w:rsid w:val="0090054A"/>
    <w:rsid w:val="00902B78"/>
    <w:rsid w:val="0090355D"/>
    <w:rsid w:val="00903FFF"/>
    <w:rsid w:val="009062D3"/>
    <w:rsid w:val="0090702C"/>
    <w:rsid w:val="00910162"/>
    <w:rsid w:val="009125B7"/>
    <w:rsid w:val="009137A2"/>
    <w:rsid w:val="0091556D"/>
    <w:rsid w:val="00916B6B"/>
    <w:rsid w:val="00917011"/>
    <w:rsid w:val="00920CAD"/>
    <w:rsid w:val="0092550A"/>
    <w:rsid w:val="00926137"/>
    <w:rsid w:val="009304C9"/>
    <w:rsid w:val="00933F7E"/>
    <w:rsid w:val="00936617"/>
    <w:rsid w:val="00936F11"/>
    <w:rsid w:val="009414BD"/>
    <w:rsid w:val="00941732"/>
    <w:rsid w:val="009424CE"/>
    <w:rsid w:val="009546B8"/>
    <w:rsid w:val="00954964"/>
    <w:rsid w:val="00954EEA"/>
    <w:rsid w:val="00955633"/>
    <w:rsid w:val="00955F04"/>
    <w:rsid w:val="009616D9"/>
    <w:rsid w:val="00961C85"/>
    <w:rsid w:val="009624AD"/>
    <w:rsid w:val="00962FAE"/>
    <w:rsid w:val="00963028"/>
    <w:rsid w:val="009639C4"/>
    <w:rsid w:val="009643A8"/>
    <w:rsid w:val="009651EC"/>
    <w:rsid w:val="00967432"/>
    <w:rsid w:val="00970503"/>
    <w:rsid w:val="009734B4"/>
    <w:rsid w:val="009736DE"/>
    <w:rsid w:val="00973A0A"/>
    <w:rsid w:val="00975674"/>
    <w:rsid w:val="0098033A"/>
    <w:rsid w:val="009814CA"/>
    <w:rsid w:val="00985C3F"/>
    <w:rsid w:val="00986941"/>
    <w:rsid w:val="0098739F"/>
    <w:rsid w:val="00987DEC"/>
    <w:rsid w:val="00987E4D"/>
    <w:rsid w:val="00990EC7"/>
    <w:rsid w:val="0099410B"/>
    <w:rsid w:val="009A1052"/>
    <w:rsid w:val="009A1E0C"/>
    <w:rsid w:val="009A2FAC"/>
    <w:rsid w:val="009A3613"/>
    <w:rsid w:val="009A5F5F"/>
    <w:rsid w:val="009B040E"/>
    <w:rsid w:val="009B4561"/>
    <w:rsid w:val="009C4B65"/>
    <w:rsid w:val="009C516C"/>
    <w:rsid w:val="009C549A"/>
    <w:rsid w:val="009C5CB6"/>
    <w:rsid w:val="009C61F2"/>
    <w:rsid w:val="009C74AC"/>
    <w:rsid w:val="009D02D7"/>
    <w:rsid w:val="009D4D4A"/>
    <w:rsid w:val="009D5E68"/>
    <w:rsid w:val="009D6033"/>
    <w:rsid w:val="009D60F0"/>
    <w:rsid w:val="009D75B4"/>
    <w:rsid w:val="009E07AA"/>
    <w:rsid w:val="009E1E17"/>
    <w:rsid w:val="009E2C37"/>
    <w:rsid w:val="009E68F6"/>
    <w:rsid w:val="009E6922"/>
    <w:rsid w:val="009E6977"/>
    <w:rsid w:val="009E7C46"/>
    <w:rsid w:val="009F1FA7"/>
    <w:rsid w:val="009F6509"/>
    <w:rsid w:val="009F6DA4"/>
    <w:rsid w:val="00A03D59"/>
    <w:rsid w:val="00A03FE0"/>
    <w:rsid w:val="00A05701"/>
    <w:rsid w:val="00A074DC"/>
    <w:rsid w:val="00A0753F"/>
    <w:rsid w:val="00A105B4"/>
    <w:rsid w:val="00A1116F"/>
    <w:rsid w:val="00A11437"/>
    <w:rsid w:val="00A15364"/>
    <w:rsid w:val="00A16B7C"/>
    <w:rsid w:val="00A16E7F"/>
    <w:rsid w:val="00A218C1"/>
    <w:rsid w:val="00A22942"/>
    <w:rsid w:val="00A23337"/>
    <w:rsid w:val="00A2340D"/>
    <w:rsid w:val="00A260D8"/>
    <w:rsid w:val="00A263DF"/>
    <w:rsid w:val="00A26494"/>
    <w:rsid w:val="00A27526"/>
    <w:rsid w:val="00A31E5B"/>
    <w:rsid w:val="00A32CEC"/>
    <w:rsid w:val="00A348D0"/>
    <w:rsid w:val="00A363A1"/>
    <w:rsid w:val="00A45602"/>
    <w:rsid w:val="00A51979"/>
    <w:rsid w:val="00A51CC2"/>
    <w:rsid w:val="00A525ED"/>
    <w:rsid w:val="00A52809"/>
    <w:rsid w:val="00A5368C"/>
    <w:rsid w:val="00A5393A"/>
    <w:rsid w:val="00A615E2"/>
    <w:rsid w:val="00A619AA"/>
    <w:rsid w:val="00A61E87"/>
    <w:rsid w:val="00A62278"/>
    <w:rsid w:val="00A62E4D"/>
    <w:rsid w:val="00A633FD"/>
    <w:rsid w:val="00A650E9"/>
    <w:rsid w:val="00A661D1"/>
    <w:rsid w:val="00A77C27"/>
    <w:rsid w:val="00A82831"/>
    <w:rsid w:val="00A83F42"/>
    <w:rsid w:val="00A84BA8"/>
    <w:rsid w:val="00A84C7A"/>
    <w:rsid w:val="00A8543B"/>
    <w:rsid w:val="00A90F51"/>
    <w:rsid w:val="00AA1718"/>
    <w:rsid w:val="00AA23C4"/>
    <w:rsid w:val="00AA5E5A"/>
    <w:rsid w:val="00AA7B40"/>
    <w:rsid w:val="00AB1CD7"/>
    <w:rsid w:val="00AB2D15"/>
    <w:rsid w:val="00AB6BC9"/>
    <w:rsid w:val="00AB7A8A"/>
    <w:rsid w:val="00AB7EA4"/>
    <w:rsid w:val="00AB7EDB"/>
    <w:rsid w:val="00AC0170"/>
    <w:rsid w:val="00AC020B"/>
    <w:rsid w:val="00AC18A3"/>
    <w:rsid w:val="00AC1DFA"/>
    <w:rsid w:val="00AC63B9"/>
    <w:rsid w:val="00AD1458"/>
    <w:rsid w:val="00AD1E41"/>
    <w:rsid w:val="00AD780E"/>
    <w:rsid w:val="00AD7A59"/>
    <w:rsid w:val="00AE1014"/>
    <w:rsid w:val="00AE1325"/>
    <w:rsid w:val="00AE240E"/>
    <w:rsid w:val="00AE3E14"/>
    <w:rsid w:val="00AE578A"/>
    <w:rsid w:val="00AE5A4F"/>
    <w:rsid w:val="00AE77BF"/>
    <w:rsid w:val="00AE7942"/>
    <w:rsid w:val="00AE7AD1"/>
    <w:rsid w:val="00AF09D6"/>
    <w:rsid w:val="00AF1065"/>
    <w:rsid w:val="00AF117F"/>
    <w:rsid w:val="00AF1823"/>
    <w:rsid w:val="00AF1AB7"/>
    <w:rsid w:val="00AF27E4"/>
    <w:rsid w:val="00AF62E1"/>
    <w:rsid w:val="00AF713B"/>
    <w:rsid w:val="00B021CC"/>
    <w:rsid w:val="00B02D9F"/>
    <w:rsid w:val="00B045BE"/>
    <w:rsid w:val="00B04D96"/>
    <w:rsid w:val="00B05775"/>
    <w:rsid w:val="00B068FB"/>
    <w:rsid w:val="00B06B91"/>
    <w:rsid w:val="00B071BF"/>
    <w:rsid w:val="00B102E8"/>
    <w:rsid w:val="00B108DF"/>
    <w:rsid w:val="00B109D4"/>
    <w:rsid w:val="00B12EEA"/>
    <w:rsid w:val="00B144D1"/>
    <w:rsid w:val="00B14740"/>
    <w:rsid w:val="00B17254"/>
    <w:rsid w:val="00B200E7"/>
    <w:rsid w:val="00B23DE8"/>
    <w:rsid w:val="00B26281"/>
    <w:rsid w:val="00B26BD0"/>
    <w:rsid w:val="00B26C2B"/>
    <w:rsid w:val="00B301A1"/>
    <w:rsid w:val="00B30EFC"/>
    <w:rsid w:val="00B31A82"/>
    <w:rsid w:val="00B34F1B"/>
    <w:rsid w:val="00B371B1"/>
    <w:rsid w:val="00B411B5"/>
    <w:rsid w:val="00B42CE8"/>
    <w:rsid w:val="00B4381F"/>
    <w:rsid w:val="00B43986"/>
    <w:rsid w:val="00B50F52"/>
    <w:rsid w:val="00B52C9F"/>
    <w:rsid w:val="00B5413B"/>
    <w:rsid w:val="00B54844"/>
    <w:rsid w:val="00B56B65"/>
    <w:rsid w:val="00B572E2"/>
    <w:rsid w:val="00B57B72"/>
    <w:rsid w:val="00B57D01"/>
    <w:rsid w:val="00B61F49"/>
    <w:rsid w:val="00B66027"/>
    <w:rsid w:val="00B67E48"/>
    <w:rsid w:val="00B7026D"/>
    <w:rsid w:val="00B74593"/>
    <w:rsid w:val="00B75A7C"/>
    <w:rsid w:val="00B75D02"/>
    <w:rsid w:val="00B75F41"/>
    <w:rsid w:val="00B76EA1"/>
    <w:rsid w:val="00B82759"/>
    <w:rsid w:val="00B85D84"/>
    <w:rsid w:val="00B86D73"/>
    <w:rsid w:val="00B87178"/>
    <w:rsid w:val="00B93B3C"/>
    <w:rsid w:val="00B93E24"/>
    <w:rsid w:val="00B95423"/>
    <w:rsid w:val="00B95C8D"/>
    <w:rsid w:val="00BA0FFC"/>
    <w:rsid w:val="00BA30F0"/>
    <w:rsid w:val="00BA4762"/>
    <w:rsid w:val="00BA4C61"/>
    <w:rsid w:val="00BA57E4"/>
    <w:rsid w:val="00BA7FBD"/>
    <w:rsid w:val="00BB063A"/>
    <w:rsid w:val="00BB7562"/>
    <w:rsid w:val="00BB7DDC"/>
    <w:rsid w:val="00BB7F21"/>
    <w:rsid w:val="00BC0112"/>
    <w:rsid w:val="00BC1FDF"/>
    <w:rsid w:val="00BC2E9E"/>
    <w:rsid w:val="00BC4052"/>
    <w:rsid w:val="00BC4BBC"/>
    <w:rsid w:val="00BC4E66"/>
    <w:rsid w:val="00BD2EE2"/>
    <w:rsid w:val="00BD37CE"/>
    <w:rsid w:val="00BD4210"/>
    <w:rsid w:val="00BD6F79"/>
    <w:rsid w:val="00BD7B58"/>
    <w:rsid w:val="00BF3252"/>
    <w:rsid w:val="00BF36F1"/>
    <w:rsid w:val="00BF3B17"/>
    <w:rsid w:val="00BF4457"/>
    <w:rsid w:val="00BF7181"/>
    <w:rsid w:val="00BF7326"/>
    <w:rsid w:val="00C01179"/>
    <w:rsid w:val="00C011FD"/>
    <w:rsid w:val="00C03291"/>
    <w:rsid w:val="00C057A0"/>
    <w:rsid w:val="00C06258"/>
    <w:rsid w:val="00C06992"/>
    <w:rsid w:val="00C07742"/>
    <w:rsid w:val="00C113FB"/>
    <w:rsid w:val="00C1393B"/>
    <w:rsid w:val="00C156A4"/>
    <w:rsid w:val="00C176A8"/>
    <w:rsid w:val="00C208D1"/>
    <w:rsid w:val="00C23EA7"/>
    <w:rsid w:val="00C24B4B"/>
    <w:rsid w:val="00C26BD5"/>
    <w:rsid w:val="00C27CC0"/>
    <w:rsid w:val="00C30A90"/>
    <w:rsid w:val="00C311C8"/>
    <w:rsid w:val="00C31515"/>
    <w:rsid w:val="00C34596"/>
    <w:rsid w:val="00C352F8"/>
    <w:rsid w:val="00C360E0"/>
    <w:rsid w:val="00C3615E"/>
    <w:rsid w:val="00C3643E"/>
    <w:rsid w:val="00C37CC9"/>
    <w:rsid w:val="00C44A26"/>
    <w:rsid w:val="00C507DE"/>
    <w:rsid w:val="00C51467"/>
    <w:rsid w:val="00C52494"/>
    <w:rsid w:val="00C55BAF"/>
    <w:rsid w:val="00C567C4"/>
    <w:rsid w:val="00C56A51"/>
    <w:rsid w:val="00C602BD"/>
    <w:rsid w:val="00C619BE"/>
    <w:rsid w:val="00C619E6"/>
    <w:rsid w:val="00C61ACF"/>
    <w:rsid w:val="00C70405"/>
    <w:rsid w:val="00C70BA3"/>
    <w:rsid w:val="00C72D31"/>
    <w:rsid w:val="00C73B89"/>
    <w:rsid w:val="00C73EF4"/>
    <w:rsid w:val="00C76158"/>
    <w:rsid w:val="00C770B1"/>
    <w:rsid w:val="00C820C1"/>
    <w:rsid w:val="00C828DD"/>
    <w:rsid w:val="00C82BA5"/>
    <w:rsid w:val="00C84244"/>
    <w:rsid w:val="00C86AA0"/>
    <w:rsid w:val="00C904DD"/>
    <w:rsid w:val="00C9128D"/>
    <w:rsid w:val="00C92F5B"/>
    <w:rsid w:val="00C95781"/>
    <w:rsid w:val="00C95A3E"/>
    <w:rsid w:val="00CA2104"/>
    <w:rsid w:val="00CA2E2B"/>
    <w:rsid w:val="00CA45D3"/>
    <w:rsid w:val="00CA4A98"/>
    <w:rsid w:val="00CA5A5E"/>
    <w:rsid w:val="00CA5A82"/>
    <w:rsid w:val="00CA7CAD"/>
    <w:rsid w:val="00CB5443"/>
    <w:rsid w:val="00CC1BE8"/>
    <w:rsid w:val="00CC55A9"/>
    <w:rsid w:val="00CC68B0"/>
    <w:rsid w:val="00CD244C"/>
    <w:rsid w:val="00CD2A5F"/>
    <w:rsid w:val="00CD5383"/>
    <w:rsid w:val="00CD6BC1"/>
    <w:rsid w:val="00CE1EA2"/>
    <w:rsid w:val="00CE2AD3"/>
    <w:rsid w:val="00CE4B85"/>
    <w:rsid w:val="00CE66DB"/>
    <w:rsid w:val="00CE6E42"/>
    <w:rsid w:val="00CF08BD"/>
    <w:rsid w:val="00CF3682"/>
    <w:rsid w:val="00CF3A14"/>
    <w:rsid w:val="00CF587B"/>
    <w:rsid w:val="00CF7AC4"/>
    <w:rsid w:val="00CF7F7D"/>
    <w:rsid w:val="00D021F5"/>
    <w:rsid w:val="00D0482C"/>
    <w:rsid w:val="00D05686"/>
    <w:rsid w:val="00D07E95"/>
    <w:rsid w:val="00D11CB5"/>
    <w:rsid w:val="00D12953"/>
    <w:rsid w:val="00D173E1"/>
    <w:rsid w:val="00D22953"/>
    <w:rsid w:val="00D24429"/>
    <w:rsid w:val="00D2538A"/>
    <w:rsid w:val="00D26416"/>
    <w:rsid w:val="00D26FDC"/>
    <w:rsid w:val="00D277A6"/>
    <w:rsid w:val="00D30ECF"/>
    <w:rsid w:val="00D33B43"/>
    <w:rsid w:val="00D3457D"/>
    <w:rsid w:val="00D34972"/>
    <w:rsid w:val="00D36223"/>
    <w:rsid w:val="00D365C2"/>
    <w:rsid w:val="00D410A1"/>
    <w:rsid w:val="00D410B2"/>
    <w:rsid w:val="00D410D2"/>
    <w:rsid w:val="00D41F58"/>
    <w:rsid w:val="00D43448"/>
    <w:rsid w:val="00D46D90"/>
    <w:rsid w:val="00D47D23"/>
    <w:rsid w:val="00D47EE7"/>
    <w:rsid w:val="00D51021"/>
    <w:rsid w:val="00D510BE"/>
    <w:rsid w:val="00D512BB"/>
    <w:rsid w:val="00D51E6E"/>
    <w:rsid w:val="00D53B8F"/>
    <w:rsid w:val="00D5416D"/>
    <w:rsid w:val="00D54207"/>
    <w:rsid w:val="00D55FB6"/>
    <w:rsid w:val="00D568A7"/>
    <w:rsid w:val="00D6064F"/>
    <w:rsid w:val="00D60813"/>
    <w:rsid w:val="00D651AF"/>
    <w:rsid w:val="00D71169"/>
    <w:rsid w:val="00D731D1"/>
    <w:rsid w:val="00D75514"/>
    <w:rsid w:val="00D816C6"/>
    <w:rsid w:val="00D85E2D"/>
    <w:rsid w:val="00D86FC6"/>
    <w:rsid w:val="00D90AE1"/>
    <w:rsid w:val="00D91D88"/>
    <w:rsid w:val="00D929EA"/>
    <w:rsid w:val="00D93E59"/>
    <w:rsid w:val="00D9426C"/>
    <w:rsid w:val="00D95AAB"/>
    <w:rsid w:val="00D974A0"/>
    <w:rsid w:val="00D974F2"/>
    <w:rsid w:val="00DA0110"/>
    <w:rsid w:val="00DA27C9"/>
    <w:rsid w:val="00DA2AF6"/>
    <w:rsid w:val="00DA3738"/>
    <w:rsid w:val="00DA45FC"/>
    <w:rsid w:val="00DA56B9"/>
    <w:rsid w:val="00DA5F64"/>
    <w:rsid w:val="00DA7D70"/>
    <w:rsid w:val="00DB2433"/>
    <w:rsid w:val="00DB2843"/>
    <w:rsid w:val="00DB28F7"/>
    <w:rsid w:val="00DB45FC"/>
    <w:rsid w:val="00DB4857"/>
    <w:rsid w:val="00DB48B4"/>
    <w:rsid w:val="00DB56CF"/>
    <w:rsid w:val="00DB7E30"/>
    <w:rsid w:val="00DC166C"/>
    <w:rsid w:val="00DC476E"/>
    <w:rsid w:val="00DC525C"/>
    <w:rsid w:val="00DD13BF"/>
    <w:rsid w:val="00DD1DD4"/>
    <w:rsid w:val="00DD3710"/>
    <w:rsid w:val="00DD4C47"/>
    <w:rsid w:val="00DE061B"/>
    <w:rsid w:val="00DE2251"/>
    <w:rsid w:val="00DE4A20"/>
    <w:rsid w:val="00DE4A6B"/>
    <w:rsid w:val="00DE4BD2"/>
    <w:rsid w:val="00DE5915"/>
    <w:rsid w:val="00DE762B"/>
    <w:rsid w:val="00DF00D1"/>
    <w:rsid w:val="00DF2058"/>
    <w:rsid w:val="00DF26FF"/>
    <w:rsid w:val="00DF289B"/>
    <w:rsid w:val="00DF2A49"/>
    <w:rsid w:val="00DF2BF6"/>
    <w:rsid w:val="00DF30FF"/>
    <w:rsid w:val="00DF3909"/>
    <w:rsid w:val="00DF6D1B"/>
    <w:rsid w:val="00DF77C4"/>
    <w:rsid w:val="00DF7A3C"/>
    <w:rsid w:val="00E0046F"/>
    <w:rsid w:val="00E01309"/>
    <w:rsid w:val="00E03F2A"/>
    <w:rsid w:val="00E04333"/>
    <w:rsid w:val="00E044BB"/>
    <w:rsid w:val="00E05795"/>
    <w:rsid w:val="00E05CBE"/>
    <w:rsid w:val="00E05E99"/>
    <w:rsid w:val="00E06605"/>
    <w:rsid w:val="00E07BAE"/>
    <w:rsid w:val="00E07EC4"/>
    <w:rsid w:val="00E07F8F"/>
    <w:rsid w:val="00E1085B"/>
    <w:rsid w:val="00E17B25"/>
    <w:rsid w:val="00E21DDB"/>
    <w:rsid w:val="00E272B1"/>
    <w:rsid w:val="00E2795B"/>
    <w:rsid w:val="00E31743"/>
    <w:rsid w:val="00E32D5F"/>
    <w:rsid w:val="00E35A56"/>
    <w:rsid w:val="00E365A7"/>
    <w:rsid w:val="00E369F6"/>
    <w:rsid w:val="00E37369"/>
    <w:rsid w:val="00E37675"/>
    <w:rsid w:val="00E377EF"/>
    <w:rsid w:val="00E41636"/>
    <w:rsid w:val="00E43C0A"/>
    <w:rsid w:val="00E44F8A"/>
    <w:rsid w:val="00E44F9C"/>
    <w:rsid w:val="00E46029"/>
    <w:rsid w:val="00E46457"/>
    <w:rsid w:val="00E46746"/>
    <w:rsid w:val="00E47101"/>
    <w:rsid w:val="00E4753C"/>
    <w:rsid w:val="00E52EE0"/>
    <w:rsid w:val="00E5512E"/>
    <w:rsid w:val="00E55A3E"/>
    <w:rsid w:val="00E566B3"/>
    <w:rsid w:val="00E56D0A"/>
    <w:rsid w:val="00E652E9"/>
    <w:rsid w:val="00E653B8"/>
    <w:rsid w:val="00E65F07"/>
    <w:rsid w:val="00E6715C"/>
    <w:rsid w:val="00E674A7"/>
    <w:rsid w:val="00E707A9"/>
    <w:rsid w:val="00E7598F"/>
    <w:rsid w:val="00E75F15"/>
    <w:rsid w:val="00E76933"/>
    <w:rsid w:val="00E76FCE"/>
    <w:rsid w:val="00E770C9"/>
    <w:rsid w:val="00E85F80"/>
    <w:rsid w:val="00E923C4"/>
    <w:rsid w:val="00E93417"/>
    <w:rsid w:val="00E97FB9"/>
    <w:rsid w:val="00EA273E"/>
    <w:rsid w:val="00EA57F9"/>
    <w:rsid w:val="00EA60A6"/>
    <w:rsid w:val="00EB022B"/>
    <w:rsid w:val="00EB0741"/>
    <w:rsid w:val="00EB4904"/>
    <w:rsid w:val="00EB4947"/>
    <w:rsid w:val="00EB5077"/>
    <w:rsid w:val="00EC2937"/>
    <w:rsid w:val="00EC3206"/>
    <w:rsid w:val="00EC33AC"/>
    <w:rsid w:val="00EC4B2A"/>
    <w:rsid w:val="00EC4BFF"/>
    <w:rsid w:val="00EC513E"/>
    <w:rsid w:val="00EC54AD"/>
    <w:rsid w:val="00ED0A20"/>
    <w:rsid w:val="00EE3BAF"/>
    <w:rsid w:val="00EE3F38"/>
    <w:rsid w:val="00EE411F"/>
    <w:rsid w:val="00EF0671"/>
    <w:rsid w:val="00EF2443"/>
    <w:rsid w:val="00EF266F"/>
    <w:rsid w:val="00EF3D42"/>
    <w:rsid w:val="00EF5A94"/>
    <w:rsid w:val="00EF7610"/>
    <w:rsid w:val="00F013AE"/>
    <w:rsid w:val="00F015C2"/>
    <w:rsid w:val="00F05AD4"/>
    <w:rsid w:val="00F06E37"/>
    <w:rsid w:val="00F10F16"/>
    <w:rsid w:val="00F112F7"/>
    <w:rsid w:val="00F12D8B"/>
    <w:rsid w:val="00F12DBB"/>
    <w:rsid w:val="00F14115"/>
    <w:rsid w:val="00F221F5"/>
    <w:rsid w:val="00F22FA8"/>
    <w:rsid w:val="00F23732"/>
    <w:rsid w:val="00F24C01"/>
    <w:rsid w:val="00F25C5C"/>
    <w:rsid w:val="00F25F2B"/>
    <w:rsid w:val="00F26523"/>
    <w:rsid w:val="00F45965"/>
    <w:rsid w:val="00F45E17"/>
    <w:rsid w:val="00F46418"/>
    <w:rsid w:val="00F47797"/>
    <w:rsid w:val="00F50832"/>
    <w:rsid w:val="00F50C11"/>
    <w:rsid w:val="00F50DF4"/>
    <w:rsid w:val="00F51562"/>
    <w:rsid w:val="00F51C4C"/>
    <w:rsid w:val="00F554B0"/>
    <w:rsid w:val="00F62D57"/>
    <w:rsid w:val="00F642C5"/>
    <w:rsid w:val="00F65807"/>
    <w:rsid w:val="00F71AEF"/>
    <w:rsid w:val="00F74CCE"/>
    <w:rsid w:val="00F75978"/>
    <w:rsid w:val="00F759FF"/>
    <w:rsid w:val="00F7628F"/>
    <w:rsid w:val="00F768B4"/>
    <w:rsid w:val="00F775A2"/>
    <w:rsid w:val="00F82297"/>
    <w:rsid w:val="00F8571B"/>
    <w:rsid w:val="00F8602E"/>
    <w:rsid w:val="00F91DB5"/>
    <w:rsid w:val="00F926A8"/>
    <w:rsid w:val="00F93E09"/>
    <w:rsid w:val="00F94F6E"/>
    <w:rsid w:val="00F97D83"/>
    <w:rsid w:val="00FA0F2E"/>
    <w:rsid w:val="00FA231A"/>
    <w:rsid w:val="00FA29B6"/>
    <w:rsid w:val="00FA47EC"/>
    <w:rsid w:val="00FA6BEB"/>
    <w:rsid w:val="00FB09D7"/>
    <w:rsid w:val="00FB0F74"/>
    <w:rsid w:val="00FB0FA6"/>
    <w:rsid w:val="00FB3D6B"/>
    <w:rsid w:val="00FB732D"/>
    <w:rsid w:val="00FB7892"/>
    <w:rsid w:val="00FB7B19"/>
    <w:rsid w:val="00FC091D"/>
    <w:rsid w:val="00FC1459"/>
    <w:rsid w:val="00FC1705"/>
    <w:rsid w:val="00FC2EF5"/>
    <w:rsid w:val="00FC38E5"/>
    <w:rsid w:val="00FC44B6"/>
    <w:rsid w:val="00FC5C1D"/>
    <w:rsid w:val="00FC5D0B"/>
    <w:rsid w:val="00FC71E9"/>
    <w:rsid w:val="00FD11A3"/>
    <w:rsid w:val="00FD5150"/>
    <w:rsid w:val="00FD5DF8"/>
    <w:rsid w:val="00FE22F9"/>
    <w:rsid w:val="00FE4FE7"/>
    <w:rsid w:val="00FE5A08"/>
    <w:rsid w:val="00FE5E29"/>
    <w:rsid w:val="00FE7264"/>
    <w:rsid w:val="00FE73C3"/>
    <w:rsid w:val="00FF091F"/>
    <w:rsid w:val="00FF0D90"/>
    <w:rsid w:val="00FF1EB0"/>
    <w:rsid w:val="00FF2A21"/>
    <w:rsid w:val="00FF438F"/>
    <w:rsid w:val="00FF4919"/>
    <w:rsid w:val="00FF5027"/>
    <w:rsid w:val="00FF6A4B"/>
    <w:rsid w:val="00FF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5CA75"/>
  <w15:chartTrackingRefBased/>
  <w15:docId w15:val="{15852E5D-191C-4E7C-B0FA-F0AD74CA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030"/>
    <w:pPr>
      <w:spacing w:line="360" w:lineRule="auto"/>
      <w:jc w:val="both"/>
    </w:pPr>
    <w:rPr>
      <w:rFonts w:ascii="Times New Roman" w:hAnsi="Times New Roman"/>
      <w:color w:val="000000" w:themeColor="text1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C95A3E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10B2"/>
    <w:pPr>
      <w:keepNext/>
      <w:spacing w:before="240" w:after="60"/>
      <w:ind w:left="708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410B2"/>
    <w:pPr>
      <w:keepNext/>
      <w:keepLines/>
      <w:spacing w:before="40"/>
      <w:ind w:left="708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C3643E"/>
    <w:rPr>
      <w:color w:val="0000FF"/>
      <w:u w:val="single"/>
    </w:rPr>
  </w:style>
  <w:style w:type="paragraph" w:customStyle="1" w:styleId="Style2">
    <w:name w:val="Style2"/>
    <w:basedOn w:val="a"/>
    <w:rsid w:val="00877B9A"/>
    <w:pPr>
      <w:widowControl w:val="0"/>
      <w:autoSpaceDE w:val="0"/>
      <w:autoSpaceDN w:val="0"/>
      <w:adjustRightInd w:val="0"/>
      <w:spacing w:line="238" w:lineRule="exact"/>
      <w:ind w:hanging="197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877B9A"/>
    <w:pPr>
      <w:widowControl w:val="0"/>
      <w:autoSpaceDE w:val="0"/>
      <w:autoSpaceDN w:val="0"/>
      <w:adjustRightInd w:val="0"/>
      <w:spacing w:line="222" w:lineRule="exact"/>
      <w:ind w:firstLine="698"/>
    </w:pPr>
    <w:rPr>
      <w:rFonts w:eastAsia="Times New Roman"/>
      <w:sz w:val="24"/>
      <w:szCs w:val="24"/>
      <w:lang w:eastAsia="ru-RU"/>
    </w:rPr>
  </w:style>
  <w:style w:type="character" w:customStyle="1" w:styleId="FontStyle35">
    <w:name w:val="Font Style35"/>
    <w:rsid w:val="00877B9A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877B9A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877B9A"/>
    <w:rPr>
      <w:rFonts w:ascii="Times New Roman" w:hAnsi="Times New Roman" w:cs="Times New Roman"/>
      <w:b/>
      <w:bCs/>
      <w:sz w:val="18"/>
      <w:szCs w:val="18"/>
    </w:rPr>
  </w:style>
  <w:style w:type="paragraph" w:customStyle="1" w:styleId="a4">
    <w:name w:val="Нормальный"/>
    <w:rsid w:val="00877B9A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character" w:customStyle="1" w:styleId="10">
    <w:name w:val="Заголовок 1 Знак"/>
    <w:link w:val="1"/>
    <w:uiPriority w:val="9"/>
    <w:rsid w:val="00C95A3E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a5">
    <w:name w:val="TOC Heading"/>
    <w:basedOn w:val="1"/>
    <w:next w:val="a"/>
    <w:uiPriority w:val="39"/>
    <w:unhideWhenUsed/>
    <w:qFormat/>
    <w:rsid w:val="00C95A3E"/>
    <w:pPr>
      <w:keepLines/>
      <w:spacing w:after="0" w:line="259" w:lineRule="auto"/>
      <w:outlineLvl w:val="9"/>
    </w:pPr>
    <w:rPr>
      <w:b w:val="0"/>
      <w:bCs w:val="0"/>
      <w:color w:val="2F5496"/>
      <w:kern w:val="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A5A5E"/>
  </w:style>
  <w:style w:type="paragraph" w:styleId="a6">
    <w:name w:val="header"/>
    <w:basedOn w:val="a"/>
    <w:link w:val="a7"/>
    <w:uiPriority w:val="99"/>
    <w:unhideWhenUsed/>
    <w:rsid w:val="00C95A3E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link w:val="a6"/>
    <w:uiPriority w:val="99"/>
    <w:rsid w:val="00C95A3E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C95A3E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link w:val="a8"/>
    <w:uiPriority w:val="99"/>
    <w:rsid w:val="00C95A3E"/>
    <w:rPr>
      <w:sz w:val="22"/>
      <w:szCs w:val="22"/>
      <w:lang w:eastAsia="en-US"/>
    </w:rPr>
  </w:style>
  <w:style w:type="paragraph" w:styleId="aa">
    <w:name w:val="Normal (Web)"/>
    <w:basedOn w:val="a"/>
    <w:uiPriority w:val="99"/>
    <w:unhideWhenUsed/>
    <w:rsid w:val="00FB7B1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0429FD"/>
    <w:pPr>
      <w:ind w:left="720"/>
      <w:contextualSpacing/>
    </w:pPr>
    <w:rPr>
      <w:rFonts w:eastAsia="Times New Roman"/>
      <w:lang w:eastAsia="ru-RU"/>
    </w:rPr>
  </w:style>
  <w:style w:type="character" w:customStyle="1" w:styleId="docdata">
    <w:name w:val="docdata"/>
    <w:aliases w:val="docy,v5,1749,bqiaagaaeyqcaaagiaiaaanebaaabwweaaaaaaaaaaaaaaaaaaaaaaaaaaaaaaaaaaaaaaaaaaaaaaaaaaaaaaaaaaaaaaaaaaaaaaaaaaaaaaaaaaaaaaaaaaaaaaaaaaaaaaaaaaaaaaaaaaaaaaaaaaaaaaaaaaaaaaaaaaaaaaaaaaaaaaaaaaaaaaaaaaaaaaaaaaaaaaaaaaaaaaaaaaaaaaaaaaaaaaaa"/>
    <w:basedOn w:val="a0"/>
    <w:rsid w:val="00C011FD"/>
  </w:style>
  <w:style w:type="character" w:customStyle="1" w:styleId="20">
    <w:name w:val="Заголовок 2 Знак"/>
    <w:link w:val="2"/>
    <w:uiPriority w:val="9"/>
    <w:rsid w:val="00D410B2"/>
    <w:rPr>
      <w:rFonts w:ascii="Times New Roman" w:eastAsia="Times New Roman" w:hAnsi="Times New Roman"/>
      <w:b/>
      <w:bCs/>
      <w:iCs/>
      <w:color w:val="000000" w:themeColor="text1"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FA0F2E"/>
    <w:pPr>
      <w:ind w:left="220"/>
    </w:pPr>
  </w:style>
  <w:style w:type="character" w:styleId="ac">
    <w:name w:val="Strong"/>
    <w:basedOn w:val="a0"/>
    <w:uiPriority w:val="22"/>
    <w:qFormat/>
    <w:rsid w:val="00DF6D1B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2A0880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9125B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D410B2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en-US"/>
    </w:rPr>
  </w:style>
  <w:style w:type="character" w:styleId="ae">
    <w:name w:val="Placeholder Text"/>
    <w:basedOn w:val="a0"/>
    <w:uiPriority w:val="99"/>
    <w:semiHidden/>
    <w:rsid w:val="00C37CC9"/>
    <w:rPr>
      <w:color w:val="808080"/>
    </w:rPr>
  </w:style>
  <w:style w:type="table" w:styleId="af">
    <w:name w:val="Table Grid"/>
    <w:basedOn w:val="a1"/>
    <w:uiPriority w:val="59"/>
    <w:rsid w:val="00415F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4A3334"/>
    <w:pPr>
      <w:spacing w:after="100"/>
      <w:ind w:left="560"/>
    </w:pPr>
  </w:style>
  <w:style w:type="numbering" w:customStyle="1" w:styleId="12">
    <w:name w:val="Нет списка1"/>
    <w:next w:val="a2"/>
    <w:uiPriority w:val="99"/>
    <w:semiHidden/>
    <w:unhideWhenUsed/>
    <w:rsid w:val="009734B4"/>
  </w:style>
  <w:style w:type="numbering" w:customStyle="1" w:styleId="22">
    <w:name w:val="Нет списка2"/>
    <w:next w:val="a2"/>
    <w:uiPriority w:val="99"/>
    <w:semiHidden/>
    <w:unhideWhenUsed/>
    <w:rsid w:val="009734B4"/>
  </w:style>
  <w:style w:type="numbering" w:customStyle="1" w:styleId="32">
    <w:name w:val="Нет списка3"/>
    <w:next w:val="a2"/>
    <w:uiPriority w:val="99"/>
    <w:semiHidden/>
    <w:unhideWhenUsed/>
    <w:rsid w:val="009734B4"/>
  </w:style>
  <w:style w:type="character" w:styleId="af0">
    <w:name w:val="annotation reference"/>
    <w:basedOn w:val="a0"/>
    <w:uiPriority w:val="99"/>
    <w:semiHidden/>
    <w:unhideWhenUsed/>
    <w:rsid w:val="00E05795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E05795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E05795"/>
    <w:rPr>
      <w:rFonts w:ascii="Times New Roman" w:hAnsi="Times New Roman"/>
      <w:color w:val="000000" w:themeColor="text1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05795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05795"/>
    <w:rPr>
      <w:rFonts w:ascii="Times New Roman" w:hAnsi="Times New Roman"/>
      <w:b/>
      <w:bCs/>
      <w:color w:val="000000" w:themeColor="text1"/>
      <w:lang w:eastAsia="en-US"/>
    </w:rPr>
  </w:style>
  <w:style w:type="paragraph" w:styleId="41">
    <w:name w:val="toc 4"/>
    <w:basedOn w:val="a"/>
    <w:next w:val="a"/>
    <w:autoRedefine/>
    <w:uiPriority w:val="39"/>
    <w:unhideWhenUsed/>
    <w:rsid w:val="003449F5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3449F5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3449F5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3449F5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3449F5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3449F5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26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68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65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3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5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890ED7-316F-4F0E-B7D0-061EFA99D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2282</TotalTime>
  <Pages>16</Pages>
  <Words>3334</Words>
  <Characters>19008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22298</CharactersWithSpaces>
  <SharedDoc>false</SharedDoc>
  <HLinks>
    <vt:vector size="72" baseType="variant"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_Toc168843189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_Toc168843188</vt:lpwstr>
      </vt:variant>
      <vt:variant>
        <vt:i4>1179708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_Toc168843187</vt:lpwstr>
      </vt:variant>
      <vt:variant>
        <vt:i4>1179708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_Toc168843186</vt:lpwstr>
      </vt:variant>
      <vt:variant>
        <vt:i4>1179708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_Toc168843185</vt:lpwstr>
      </vt:variant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_Toc168843184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_Toc168843183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_Toc168843182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_Toc168843181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_Toc168843180</vt:lpwstr>
      </vt:variant>
      <vt:variant>
        <vt:i4>1900604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_Toc168843179</vt:lpwstr>
      </vt:variant>
      <vt:variant>
        <vt:i4>1900604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_Toc168843178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УКС</dc:creator>
  <cp:keywords/>
  <cp:lastModifiedBy>Artyom Gavrilov</cp:lastModifiedBy>
  <cp:revision>1255</cp:revision>
  <cp:lastPrinted>2026-04-28T17:15:00Z</cp:lastPrinted>
  <dcterms:created xsi:type="dcterms:W3CDTF">2024-12-20T17:33:00Z</dcterms:created>
  <dcterms:modified xsi:type="dcterms:W3CDTF">2026-05-25T13:55:00Z</dcterms:modified>
</cp:coreProperties>
</file>