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8EB3" w14:textId="77777777" w:rsidR="00A25539" w:rsidRDefault="00F71342">
      <w:pPr>
        <w:ind w:firstLineChars="200" w:firstLine="480"/>
        <w:jc w:val="right"/>
      </w:pPr>
      <w:r>
        <w:rPr>
          <w:noProof/>
        </w:rPr>
        <w:drawing>
          <wp:inline distT="0" distB="0" distL="0" distR="0" wp14:anchorId="3637ACC6" wp14:editId="10EC08F8">
            <wp:extent cx="1800860" cy="360045"/>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8"/>
                    <a:stretch>
                      <a:fillRect/>
                    </a:stretch>
                  </pic:blipFill>
                  <pic:spPr>
                    <a:xfrm>
                      <a:off x="0" y="0"/>
                      <a:ext cx="1801368" cy="360273"/>
                    </a:xfrm>
                    <a:prstGeom prst="rect">
                      <a:avLst/>
                    </a:prstGeom>
                  </pic:spPr>
                </pic:pic>
              </a:graphicData>
            </a:graphic>
          </wp:inline>
        </w:drawing>
      </w:r>
    </w:p>
    <w:p w14:paraId="1A605B12" w14:textId="77777777" w:rsidR="00A25539" w:rsidRDefault="00A25539"/>
    <w:p w14:paraId="7D9286B2" w14:textId="77777777" w:rsidR="00A25539" w:rsidRDefault="00F71342">
      <w:pPr>
        <w:ind w:firstLineChars="200" w:firstLine="720"/>
        <w:jc w:val="center"/>
        <w:rPr>
          <w:rFonts w:ascii="楷体" w:eastAsia="楷体" w:hAnsi="楷体"/>
          <w:sz w:val="36"/>
          <w:szCs w:val="36"/>
        </w:rPr>
      </w:pPr>
      <w:r>
        <w:rPr>
          <w:rFonts w:ascii="楷体" w:eastAsia="楷体" w:hAnsi="楷体" w:hint="eastAsia"/>
          <w:sz w:val="36"/>
          <w:szCs w:val="36"/>
        </w:rPr>
        <w:t>北京邮电大学</w:t>
      </w:r>
    </w:p>
    <w:p w14:paraId="79464D9A" w14:textId="77777777" w:rsidR="00A25539" w:rsidRDefault="00A25539"/>
    <w:p w14:paraId="191BFF5D" w14:textId="77777777" w:rsidR="00A25539" w:rsidRDefault="00A25539"/>
    <w:p w14:paraId="62205458" w14:textId="77777777" w:rsidR="00A25539" w:rsidRDefault="00F71342">
      <w:pPr>
        <w:ind w:firstLineChars="200" w:firstLine="960"/>
        <w:jc w:val="center"/>
        <w:rPr>
          <w:sz w:val="48"/>
          <w:szCs w:val="48"/>
        </w:rPr>
      </w:pPr>
      <w:r>
        <w:rPr>
          <w:rFonts w:ascii="黑体" w:eastAsia="黑体" w:hAnsi="黑体" w:hint="eastAsia"/>
          <w:sz w:val="48"/>
          <w:szCs w:val="48"/>
        </w:rPr>
        <w:t>硕士研究生学位论文开题报告</w:t>
      </w:r>
    </w:p>
    <w:p w14:paraId="0D50B1B4" w14:textId="77777777" w:rsidR="00A25539" w:rsidRDefault="00A25539"/>
    <w:p w14:paraId="6BBDF1EC" w14:textId="77777777" w:rsidR="00A25539" w:rsidRDefault="00A25539"/>
    <w:p w14:paraId="70F6D907" w14:textId="77777777" w:rsidR="00A25539" w:rsidRDefault="00A25539"/>
    <w:p w14:paraId="48F0C9C5" w14:textId="77777777" w:rsidR="00A25539" w:rsidRDefault="00A25539"/>
    <w:p w14:paraId="58795784" w14:textId="77777777" w:rsidR="00A25539" w:rsidRDefault="00A25539">
      <w:pPr>
        <w:spacing w:beforeLines="50" w:before="156"/>
      </w:pPr>
    </w:p>
    <w:p w14:paraId="421F51B3" w14:textId="77777777" w:rsidR="00A25539" w:rsidRDefault="00F71342">
      <w:pPr>
        <w:spacing w:beforeLines="50" w:before="156"/>
        <w:ind w:leftChars="950" w:left="2280" w:firstLineChars="200" w:firstLine="560"/>
        <w:rPr>
          <w:sz w:val="28"/>
          <w:szCs w:val="28"/>
        </w:rPr>
      </w:pPr>
      <w:r>
        <w:rPr>
          <w:rFonts w:hint="eastAsia"/>
          <w:sz w:val="28"/>
          <w:szCs w:val="28"/>
        </w:rPr>
        <w:t>学</w:t>
      </w:r>
      <w:r>
        <w:rPr>
          <w:noProof/>
        </w:rPr>
        <mc:AlternateContent>
          <mc:Choice Requires="wps">
            <w:drawing>
              <wp:anchor distT="0" distB="0" distL="114300" distR="114300" simplePos="0" relativeHeight="251658240" behindDoc="0" locked="0" layoutInCell="1" allowOverlap="1" wp14:anchorId="4A20BED3" wp14:editId="65458F59">
                <wp:simplePos x="0" y="0"/>
                <wp:positionH relativeFrom="column">
                  <wp:posOffset>2359660</wp:posOffset>
                </wp:positionH>
                <wp:positionV relativeFrom="paragraph">
                  <wp:posOffset>422910</wp:posOffset>
                </wp:positionV>
                <wp:extent cx="1866900" cy="0"/>
                <wp:effectExtent l="0" t="0" r="0" b="0"/>
                <wp:wrapNone/>
                <wp:docPr id="3"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1D0D78ED" id="_x0000_t32" coordsize="21600,21600" o:spt="32" o:oned="t" path="m,l21600,21600e" filled="f">
                <v:path arrowok="t" fillok="f" o:connecttype="none"/>
                <o:lock v:ext="edit" shapetype="t"/>
              </v:shapetype>
              <v:shape id="自选图形 2" o:spid="_x0000_s1026" type="#_x0000_t32" style="position:absolute;left:0;text-align:left;margin-left:185.8pt;margin-top:33.3pt;width:147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"/>
            </w:pict>
          </mc:Fallback>
        </mc:AlternateContent>
      </w:r>
      <w:r>
        <w:rPr>
          <w:rFonts w:hint="eastAsia"/>
          <w:sz w:val="28"/>
          <w:szCs w:val="28"/>
        </w:rPr>
        <w:t xml:space="preserve">    号:    20</w:t>
      </w:r>
      <w:r>
        <w:rPr>
          <w:sz w:val="28"/>
          <w:szCs w:val="28"/>
        </w:rPr>
        <w:t>19140757</w:t>
      </w:r>
    </w:p>
    <w:p w14:paraId="468E0556" w14:textId="77777777" w:rsidR="00A25539" w:rsidRDefault="00F71342">
      <w:pPr>
        <w:spacing w:beforeLines="50" w:before="156"/>
        <w:ind w:leftChars="950" w:left="2280" w:firstLineChars="200" w:firstLine="560"/>
        <w:rPr>
          <w:sz w:val="28"/>
          <w:szCs w:val="28"/>
        </w:rPr>
      </w:pPr>
      <w:r>
        <w:rPr>
          <w:rFonts w:hint="eastAsia"/>
          <w:sz w:val="28"/>
          <w:szCs w:val="28"/>
        </w:rPr>
        <w:t>姓    名</w:t>
      </w:r>
      <w:r>
        <w:rPr>
          <w:noProof/>
        </w:rPr>
        <mc:AlternateContent>
          <mc:Choice Requires="wps">
            <w:drawing>
              <wp:anchor distT="0" distB="0" distL="114300" distR="114300" simplePos="0" relativeHeight="251659264" behindDoc="0" locked="0" layoutInCell="1" allowOverlap="1" wp14:anchorId="38993C59" wp14:editId="69ACF533">
                <wp:simplePos x="0" y="0"/>
                <wp:positionH relativeFrom="column">
                  <wp:posOffset>2364105</wp:posOffset>
                </wp:positionH>
                <wp:positionV relativeFrom="paragraph">
                  <wp:posOffset>422275</wp:posOffset>
                </wp:positionV>
                <wp:extent cx="1866900" cy="0"/>
                <wp:effectExtent l="0" t="0" r="0" b="0"/>
                <wp:wrapNone/>
                <wp:docPr id="4"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22F4A707" id="自选图形 3" o:spid="_x0000_s1026" type="#_x0000_t32" style="position:absolute;left:0;text-align:left;margin-left:186.15pt;margin-top:33.25pt;width:14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"/>
            </w:pict>
          </mc:Fallback>
        </mc:AlternateContent>
      </w:r>
      <w:r>
        <w:rPr>
          <w:rFonts w:hint="eastAsia"/>
          <w:sz w:val="28"/>
          <w:szCs w:val="28"/>
        </w:rPr>
        <w:t>:    李直根</w:t>
      </w:r>
    </w:p>
    <w:p w14:paraId="516F8EC1" w14:textId="77777777" w:rsidR="00A25539" w:rsidRDefault="00F71342">
      <w:pPr>
        <w:spacing w:beforeLines="50" w:before="156"/>
        <w:ind w:leftChars="950" w:left="2280" w:firstLineChars="200" w:firstLine="560"/>
        <w:rPr>
          <w:sz w:val="28"/>
          <w:szCs w:val="28"/>
        </w:rPr>
      </w:pPr>
      <w:r>
        <w:rPr>
          <w:rFonts w:hint="eastAsia"/>
          <w:sz w:val="28"/>
          <w:szCs w:val="28"/>
        </w:rPr>
        <w:t>学    院</w:t>
      </w:r>
      <w:r>
        <w:rPr>
          <w:noProof/>
        </w:rPr>
        <mc:AlternateContent>
          <mc:Choice Requires="wps">
            <w:drawing>
              <wp:anchor distT="0" distB="0" distL="114300" distR="114300" simplePos="0" relativeHeight="251663360" behindDoc="0" locked="0" layoutInCell="1" allowOverlap="1" wp14:anchorId="2B47A1AF" wp14:editId="76128F96">
                <wp:simplePos x="0" y="0"/>
                <wp:positionH relativeFrom="column">
                  <wp:posOffset>2362200</wp:posOffset>
                </wp:positionH>
                <wp:positionV relativeFrom="paragraph">
                  <wp:posOffset>422275</wp:posOffset>
                </wp:positionV>
                <wp:extent cx="1866900" cy="0"/>
                <wp:effectExtent l="0" t="0" r="0" b="0"/>
                <wp:wrapNone/>
                <wp:docPr id="8"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5848995" id="自选图形 7" o:spid="_x0000_s1026" type="#_x0000_t32" style="position:absolute;left:0;text-align:left;margin-left:186pt;margin-top:33.25pt;width:14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"/>
            </w:pict>
          </mc:Fallback>
        </mc:AlternateContent>
      </w:r>
      <w:r>
        <w:rPr>
          <w:rFonts w:hint="eastAsia"/>
          <w:sz w:val="28"/>
          <w:szCs w:val="28"/>
        </w:rPr>
        <w:t xml:space="preserve">:    </w:t>
      </w:r>
      <w:r>
        <w:rPr>
          <w:rFonts w:hint="eastAsia"/>
          <w:sz w:val="28"/>
          <w:szCs w:val="28"/>
          <w:lang w:eastAsia="zh-Hans"/>
        </w:rPr>
        <w:t>计算机学院</w:t>
      </w:r>
      <w:r>
        <w:rPr>
          <w:sz w:val="28"/>
          <w:szCs w:val="28"/>
          <w:lang w:eastAsia="zh-Hans"/>
        </w:rPr>
        <w:t>（</w:t>
      </w:r>
      <w:r>
        <w:rPr>
          <w:rFonts w:hint="eastAsia"/>
          <w:sz w:val="28"/>
          <w:szCs w:val="28"/>
          <w:lang w:eastAsia="zh-Hans"/>
        </w:rPr>
        <w:t>国家示范性软件学院</w:t>
      </w:r>
      <w:r>
        <w:rPr>
          <w:sz w:val="28"/>
          <w:szCs w:val="28"/>
          <w:lang w:eastAsia="zh-Hans"/>
        </w:rPr>
        <w:t>）</w:t>
      </w:r>
    </w:p>
    <w:p w14:paraId="3FC46C23" w14:textId="77777777" w:rsidR="00A25539" w:rsidRDefault="00F71342">
      <w:pPr>
        <w:spacing w:beforeLines="50" w:before="156"/>
        <w:ind w:leftChars="950" w:left="2280" w:firstLineChars="200" w:firstLine="560"/>
        <w:rPr>
          <w:sz w:val="28"/>
          <w:szCs w:val="28"/>
        </w:rPr>
      </w:pPr>
      <w:r>
        <w:rPr>
          <w:rFonts w:hint="eastAsia"/>
          <w:sz w:val="28"/>
          <w:szCs w:val="28"/>
        </w:rPr>
        <w:t>专业(领域)</w:t>
      </w:r>
      <w:r>
        <w:rPr>
          <w:noProof/>
        </w:rPr>
        <mc:AlternateContent>
          <mc:Choice Requires="wps">
            <w:drawing>
              <wp:anchor distT="0" distB="0" distL="114300" distR="114300" simplePos="0" relativeHeight="251660288" behindDoc="0" locked="0" layoutInCell="1" allowOverlap="1" wp14:anchorId="411B659A" wp14:editId="5315A561">
                <wp:simplePos x="0" y="0"/>
                <wp:positionH relativeFrom="column">
                  <wp:posOffset>2365375</wp:posOffset>
                </wp:positionH>
                <wp:positionV relativeFrom="paragraph">
                  <wp:posOffset>422910</wp:posOffset>
                </wp:positionV>
                <wp:extent cx="1866900" cy="0"/>
                <wp:effectExtent l="0" t="0" r="0" b="0"/>
                <wp:wrapNone/>
                <wp:docPr id="5"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31BE22AC" id="自选图形 4" o:spid="_x0000_s1026" type="#_x0000_t32" style="position:absolute;left:0;text-align:left;margin-left:186.25pt;margin-top:33.3pt;width:14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"/>
            </w:pict>
          </mc:Fallback>
        </mc:AlternateContent>
      </w:r>
      <w:r>
        <w:rPr>
          <w:rFonts w:hint="eastAsia"/>
          <w:sz w:val="28"/>
          <w:szCs w:val="28"/>
        </w:rPr>
        <w:t>:  软件工程</w:t>
      </w:r>
    </w:p>
    <w:p w14:paraId="6D755560" w14:textId="77777777" w:rsidR="00A25539" w:rsidRDefault="00F71342">
      <w:pPr>
        <w:spacing w:beforeLines="50" w:before="156"/>
        <w:ind w:leftChars="950" w:left="2280" w:firstLineChars="300" w:firstLine="720"/>
        <w:rPr>
          <w:sz w:val="28"/>
          <w:szCs w:val="28"/>
        </w:rPr>
      </w:pPr>
      <w:r>
        <w:rPr>
          <w:noProof/>
        </w:rPr>
        <mc:AlternateContent>
          <mc:Choice Requires="wps">
            <w:drawing>
              <wp:anchor distT="0" distB="0" distL="114300" distR="114300" simplePos="0" relativeHeight="251661312" behindDoc="0" locked="0" layoutInCell="1" allowOverlap="1" wp14:anchorId="00764B51" wp14:editId="55340411">
                <wp:simplePos x="0" y="0"/>
                <wp:positionH relativeFrom="column">
                  <wp:posOffset>2369820</wp:posOffset>
                </wp:positionH>
                <wp:positionV relativeFrom="paragraph">
                  <wp:posOffset>421005</wp:posOffset>
                </wp:positionV>
                <wp:extent cx="1866900" cy="0"/>
                <wp:effectExtent l="0" t="0" r="0" b="0"/>
                <wp:wrapNone/>
                <wp:docPr id="6"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4F691342" id="自选图形 5" o:spid="_x0000_s1026" type="#_x0000_t32" style="position:absolute;left:0;text-align:left;margin-left:186.6pt;margin-top:33.15pt;width:14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"/>
            </w:pict>
          </mc:Fallback>
        </mc:AlternateContent>
      </w:r>
      <w:r>
        <w:rPr>
          <w:rFonts w:hint="eastAsia"/>
          <w:sz w:val="28"/>
          <w:szCs w:val="28"/>
        </w:rPr>
        <w:t>研究方向:</w:t>
      </w:r>
      <w:r>
        <w:rPr>
          <w:sz w:val="28"/>
          <w:szCs w:val="28"/>
        </w:rPr>
        <w:t xml:space="preserve">    </w:t>
      </w:r>
      <w:r>
        <w:rPr>
          <w:rFonts w:hint="eastAsia"/>
          <w:sz w:val="28"/>
          <w:szCs w:val="28"/>
          <w:lang w:eastAsia="zh-Hans"/>
        </w:rPr>
        <w:t>移动计算</w:t>
      </w:r>
    </w:p>
    <w:p w14:paraId="49593BD6" w14:textId="77777777" w:rsidR="00A25539" w:rsidRDefault="00F71342">
      <w:pPr>
        <w:tabs>
          <w:tab w:val="left" w:pos="3450"/>
        </w:tabs>
        <w:spacing w:beforeLines="50" w:before="156"/>
        <w:ind w:leftChars="950" w:left="2280" w:firstLineChars="200" w:firstLine="560"/>
        <w:rPr>
          <w:szCs w:val="21"/>
        </w:rPr>
      </w:pPr>
      <w:r>
        <w:rPr>
          <w:rFonts w:hint="eastAsia"/>
          <w:sz w:val="28"/>
          <w:szCs w:val="28"/>
        </w:rPr>
        <w:t>导师姓名</w:t>
      </w:r>
      <w:r>
        <w:rPr>
          <w:noProof/>
        </w:rPr>
        <mc:AlternateContent>
          <mc:Choice Requires="wps">
            <w:drawing>
              <wp:anchor distT="0" distB="0" distL="114300" distR="114300" simplePos="0" relativeHeight="251662336" behindDoc="0" locked="0" layoutInCell="1" allowOverlap="1" wp14:anchorId="478CEF5F" wp14:editId="04C7E3BC">
                <wp:simplePos x="0" y="0"/>
                <wp:positionH relativeFrom="column">
                  <wp:posOffset>2359025</wp:posOffset>
                </wp:positionH>
                <wp:positionV relativeFrom="paragraph">
                  <wp:posOffset>431800</wp:posOffset>
                </wp:positionV>
                <wp:extent cx="1876425" cy="0"/>
                <wp:effectExtent l="0" t="0" r="0" b="0"/>
                <wp:wrapNone/>
                <wp:docPr id="7"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42F0E14C" id="自选图形 6" o:spid="_x0000_s1026" type="#_x0000_t32" style="position:absolute;left:0;text-align:left;margin-left:185.75pt;margin-top:34pt;width:147.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"/>
            </w:pict>
          </mc:Fallback>
        </mc:AlternateContent>
      </w:r>
      <w:r>
        <w:rPr>
          <w:rFonts w:hint="eastAsia"/>
          <w:sz w:val="28"/>
          <w:szCs w:val="28"/>
        </w:rPr>
        <w:t xml:space="preserve">:    </w:t>
      </w:r>
      <w:r w:rsidR="00735CBC">
        <w:rPr>
          <w:sz w:val="28"/>
          <w:szCs w:val="28"/>
        </w:rPr>
        <w:t xml:space="preserve"> </w:t>
      </w:r>
      <w:r>
        <w:rPr>
          <w:rFonts w:hint="eastAsia"/>
          <w:sz w:val="28"/>
          <w:szCs w:val="28"/>
        </w:rPr>
        <w:t>赵方</w:t>
      </w:r>
    </w:p>
    <w:p w14:paraId="7F59533C" w14:textId="77777777" w:rsidR="00A25539" w:rsidRDefault="00F71342">
      <w:pPr>
        <w:tabs>
          <w:tab w:val="left" w:pos="3450"/>
        </w:tabs>
        <w:spacing w:beforeLines="50" w:before="156"/>
        <w:ind w:leftChars="950" w:left="2280" w:firstLineChars="200" w:firstLine="560"/>
        <w:rPr>
          <w:szCs w:val="21"/>
        </w:rPr>
      </w:pPr>
      <w:r>
        <w:rPr>
          <w:rFonts w:hint="eastAsia"/>
          <w:sz w:val="28"/>
          <w:szCs w:val="28"/>
        </w:rPr>
        <w:t>攻 读 学 位</w:t>
      </w:r>
      <w:r>
        <w:rPr>
          <w:noProof/>
        </w:rPr>
        <mc:AlternateContent>
          <mc:Choice Requires="wps">
            <w:drawing>
              <wp:anchor distT="0" distB="0" distL="114300" distR="114300" simplePos="0" relativeHeight="251665408" behindDoc="0" locked="0" layoutInCell="1" allowOverlap="1" wp14:anchorId="03785D12" wp14:editId="3B9730BD">
                <wp:simplePos x="0" y="0"/>
                <wp:positionH relativeFrom="column">
                  <wp:posOffset>2359025</wp:posOffset>
                </wp:positionH>
                <wp:positionV relativeFrom="paragraph">
                  <wp:posOffset>431800</wp:posOffset>
                </wp:positionV>
                <wp:extent cx="1876425" cy="0"/>
                <wp:effectExtent l="0" t="0" r="0" b="0"/>
                <wp:wrapNone/>
                <wp:docPr id="9"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0422DED7" id="自选图形 8" o:spid="_x0000_s1026" type="#_x0000_t32" style="position:absolute;left:0;text-align:left;margin-left:185.75pt;margin-top:34pt;width:147.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"/>
            </w:pict>
          </mc:Fallback>
        </mc:AlternateContent>
      </w:r>
      <w:r>
        <w:rPr>
          <w:rFonts w:hint="eastAsia"/>
          <w:sz w:val="28"/>
          <w:szCs w:val="28"/>
        </w:rPr>
        <w:t xml:space="preserve">: </w:t>
      </w:r>
      <w:r w:rsidR="00735CBC">
        <w:rPr>
          <w:sz w:val="28"/>
          <w:szCs w:val="28"/>
        </w:rPr>
        <w:t xml:space="preserve"> </w:t>
      </w:r>
      <w:r>
        <w:rPr>
          <w:rFonts w:hint="eastAsia"/>
          <w:sz w:val="28"/>
          <w:szCs w:val="28"/>
        </w:rPr>
        <w:t>工程硕士</w:t>
      </w:r>
    </w:p>
    <w:p w14:paraId="20DB247A" w14:textId="77777777" w:rsidR="00A25539" w:rsidRDefault="00A25539">
      <w:pPr>
        <w:jc w:val="center"/>
        <w:rPr>
          <w:rFonts w:ascii="楷体" w:eastAsia="楷体"/>
          <w:sz w:val="32"/>
        </w:rPr>
      </w:pPr>
    </w:p>
    <w:p w14:paraId="12132395" w14:textId="77777777" w:rsidR="00A25539" w:rsidRDefault="00A25539">
      <w:pPr>
        <w:jc w:val="center"/>
        <w:rPr>
          <w:rFonts w:ascii="楷体" w:eastAsia="楷体"/>
          <w:sz w:val="32"/>
        </w:rPr>
      </w:pPr>
    </w:p>
    <w:p w14:paraId="0348B4A5" w14:textId="77777777" w:rsidR="00A25539" w:rsidRDefault="00F71342">
      <w:pPr>
        <w:ind w:firstLineChars="200" w:firstLine="560"/>
        <w:jc w:val="center"/>
        <w:rPr>
          <w:rFonts w:ascii="楷体" w:eastAsia="楷体"/>
          <w:sz w:val="32"/>
        </w:rPr>
      </w:pPr>
      <w:r>
        <w:rPr>
          <w:rFonts w:hint="eastAsia"/>
          <w:sz w:val="28"/>
          <w:szCs w:val="28"/>
        </w:rPr>
        <w:t>20</w:t>
      </w:r>
      <w:r>
        <w:rPr>
          <w:sz w:val="28"/>
          <w:szCs w:val="28"/>
        </w:rPr>
        <w:t>20</w:t>
      </w:r>
      <w:r>
        <w:rPr>
          <w:rFonts w:hint="eastAsia"/>
          <w:sz w:val="28"/>
          <w:szCs w:val="28"/>
        </w:rPr>
        <w:t>年1</w:t>
      </w:r>
      <w:r>
        <w:rPr>
          <w:sz w:val="28"/>
          <w:szCs w:val="28"/>
        </w:rPr>
        <w:t>1</w:t>
      </w:r>
      <w:r>
        <w:rPr>
          <w:rFonts w:hint="eastAsia"/>
          <w:sz w:val="28"/>
          <w:szCs w:val="28"/>
        </w:rPr>
        <w:t>月29日</w:t>
      </w:r>
    </w:p>
    <w:p w14:paraId="1746C32F" w14:textId="77777777" w:rsidR="00A25539" w:rsidRDefault="00A25539">
      <w:pPr>
        <w:jc w:val="center"/>
        <w:rPr>
          <w:rFonts w:ascii="楷体" w:eastAsia="楷体"/>
          <w:sz w:val="32"/>
        </w:rPr>
        <w:sectPr w:rsidR="00A25539">
          <w:pgSz w:w="11906" w:h="16838"/>
          <w:pgMar w:top="1440" w:right="851" w:bottom="1440" w:left="1418" w:header="851" w:footer="992" w:gutter="0"/>
          <w:pgNumType w:fmt="numberInDash"/>
          <w:cols w:space="425"/>
          <w:docGrid w:type="lines" w:linePitch="312"/>
        </w:sectPr>
      </w:pPr>
    </w:p>
    <w:p w14:paraId="10BAA01F" w14:textId="77777777" w:rsidR="00A25539" w:rsidRDefault="00A25539">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A25539" w14:paraId="5D587860"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29D78A9" w14:textId="77777777" w:rsidR="00A25539" w:rsidRDefault="00F71342">
            <w:pPr>
              <w:jc w:val="center"/>
              <w:rPr>
                <w:szCs w:val="21"/>
              </w:rPr>
            </w:pPr>
            <w:r>
              <w:rPr>
                <w:rFonts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4E2ADC76" w14:textId="77777777" w:rsidR="00A25539" w:rsidRDefault="00F71342">
            <w:pPr>
              <w:rPr>
                <w:szCs w:val="21"/>
              </w:rPr>
            </w:pPr>
            <w:bookmarkStart w:id="0" w:name="OLE_LINK1"/>
            <w:bookmarkStart w:id="1" w:name="OLE_LINK2"/>
            <w:r w:rsidRPr="007D513F">
              <w:rPr>
                <w:rFonts w:hint="eastAsia"/>
                <w:sz w:val="22"/>
                <w:szCs w:val="20"/>
              </w:rPr>
              <w:t>基于Hyperledger</w:t>
            </w:r>
            <w:r w:rsidRPr="007D513F">
              <w:rPr>
                <w:sz w:val="22"/>
                <w:szCs w:val="20"/>
              </w:rPr>
              <w:t xml:space="preserve"> </w:t>
            </w:r>
            <w:r w:rsidRPr="007D513F">
              <w:rPr>
                <w:rFonts w:hint="eastAsia"/>
                <w:sz w:val="22"/>
                <w:szCs w:val="20"/>
              </w:rPr>
              <w:t>Fabric的博物馆数字资产管理与交易系统的设计与实现</w:t>
            </w:r>
            <w:bookmarkEnd w:id="0"/>
            <w:bookmarkEnd w:id="1"/>
          </w:p>
        </w:tc>
      </w:tr>
      <w:tr w:rsidR="00A25539" w14:paraId="618DBAFC" w14:textId="77777777">
        <w:trPr>
          <w:trHeight w:val="465"/>
          <w:jc w:val="center"/>
        </w:trPr>
        <w:tc>
          <w:tcPr>
            <w:tcW w:w="1728" w:type="dxa"/>
            <w:tcBorders>
              <w:left w:val="single" w:sz="12" w:space="0" w:color="auto"/>
            </w:tcBorders>
            <w:tcMar>
              <w:left w:w="113" w:type="dxa"/>
              <w:right w:w="113" w:type="dxa"/>
            </w:tcMar>
            <w:vAlign w:val="center"/>
          </w:tcPr>
          <w:p w14:paraId="260EEF17" w14:textId="77777777" w:rsidR="00A25539" w:rsidRDefault="00F71342">
            <w:pPr>
              <w:jc w:val="center"/>
              <w:rPr>
                <w:szCs w:val="21"/>
              </w:rPr>
            </w:pPr>
            <w:r>
              <w:rPr>
                <w:rFonts w:hint="eastAsia"/>
                <w:szCs w:val="21"/>
              </w:rPr>
              <w:t>选题来源</w:t>
            </w:r>
          </w:p>
        </w:tc>
        <w:tc>
          <w:tcPr>
            <w:tcW w:w="3146" w:type="dxa"/>
            <w:tcMar>
              <w:left w:w="113" w:type="dxa"/>
              <w:right w:w="113" w:type="dxa"/>
            </w:tcMar>
            <w:vAlign w:val="center"/>
          </w:tcPr>
          <w:p w14:paraId="25F714A2" w14:textId="77777777" w:rsidR="00A25539" w:rsidRDefault="00F71342">
            <w:pPr>
              <w:rPr>
                <w:szCs w:val="21"/>
                <w:lang w:eastAsia="zh-Hans"/>
              </w:rPr>
            </w:pPr>
            <w:r>
              <w:rPr>
                <w:rFonts w:hint="eastAsia"/>
                <w:szCs w:val="21"/>
                <w:lang w:eastAsia="zh-Hans"/>
              </w:rPr>
              <w:t>国家重点研发项目</w:t>
            </w:r>
          </w:p>
        </w:tc>
        <w:tc>
          <w:tcPr>
            <w:tcW w:w="2407" w:type="dxa"/>
            <w:tcMar>
              <w:left w:w="113" w:type="dxa"/>
              <w:right w:w="113" w:type="dxa"/>
            </w:tcMar>
            <w:vAlign w:val="center"/>
          </w:tcPr>
          <w:p w14:paraId="12DF4513" w14:textId="77777777" w:rsidR="00A25539" w:rsidRDefault="00F71342">
            <w:pPr>
              <w:jc w:val="center"/>
              <w:rPr>
                <w:szCs w:val="21"/>
              </w:rPr>
            </w:pPr>
            <w:r>
              <w:rPr>
                <w:rFonts w:hint="eastAsia"/>
                <w:szCs w:val="21"/>
              </w:rPr>
              <w:t>论文类型</w:t>
            </w:r>
          </w:p>
        </w:tc>
        <w:tc>
          <w:tcPr>
            <w:tcW w:w="2390" w:type="dxa"/>
            <w:tcBorders>
              <w:right w:val="single" w:sz="12" w:space="0" w:color="auto"/>
            </w:tcBorders>
            <w:tcMar>
              <w:left w:w="113" w:type="dxa"/>
              <w:right w:w="113" w:type="dxa"/>
            </w:tcMar>
            <w:vAlign w:val="center"/>
          </w:tcPr>
          <w:p w14:paraId="1A69A28D" w14:textId="77777777" w:rsidR="00A25539" w:rsidRDefault="00F71342">
            <w:pPr>
              <w:rPr>
                <w:szCs w:val="21"/>
              </w:rPr>
            </w:pPr>
            <w:r>
              <w:rPr>
                <w:rFonts w:hint="eastAsia"/>
                <w:szCs w:val="21"/>
              </w:rPr>
              <w:t>应用研究</w:t>
            </w:r>
          </w:p>
        </w:tc>
      </w:tr>
      <w:tr w:rsidR="00A25539" w14:paraId="4BFF0173" w14:textId="77777777">
        <w:trPr>
          <w:trHeight w:val="465"/>
          <w:jc w:val="center"/>
        </w:trPr>
        <w:tc>
          <w:tcPr>
            <w:tcW w:w="1728" w:type="dxa"/>
            <w:tcBorders>
              <w:left w:val="single" w:sz="12" w:space="0" w:color="auto"/>
            </w:tcBorders>
            <w:tcMar>
              <w:left w:w="113" w:type="dxa"/>
              <w:right w:w="113" w:type="dxa"/>
            </w:tcMar>
            <w:vAlign w:val="center"/>
          </w:tcPr>
          <w:p w14:paraId="154B457E" w14:textId="77777777" w:rsidR="00A25539" w:rsidRDefault="00F71342">
            <w:pPr>
              <w:jc w:val="center"/>
              <w:rPr>
                <w:szCs w:val="21"/>
              </w:rPr>
            </w:pPr>
            <w:r>
              <w:rPr>
                <w:rFonts w:hint="eastAsia"/>
                <w:szCs w:val="21"/>
              </w:rPr>
              <w:t>开题日期</w:t>
            </w:r>
          </w:p>
        </w:tc>
        <w:tc>
          <w:tcPr>
            <w:tcW w:w="3146" w:type="dxa"/>
            <w:tcMar>
              <w:left w:w="113" w:type="dxa"/>
              <w:right w:w="113" w:type="dxa"/>
            </w:tcMar>
            <w:vAlign w:val="center"/>
          </w:tcPr>
          <w:p w14:paraId="03B5B47D" w14:textId="77777777" w:rsidR="00A25539" w:rsidRDefault="00F71342">
            <w:pPr>
              <w:rPr>
                <w:szCs w:val="21"/>
              </w:rPr>
            </w:pPr>
            <w:r>
              <w:rPr>
                <w:szCs w:val="21"/>
              </w:rPr>
              <w:t>2020-11-20</w:t>
            </w:r>
          </w:p>
        </w:tc>
        <w:tc>
          <w:tcPr>
            <w:tcW w:w="2407" w:type="dxa"/>
            <w:tcMar>
              <w:left w:w="113" w:type="dxa"/>
              <w:right w:w="113" w:type="dxa"/>
            </w:tcMar>
            <w:vAlign w:val="center"/>
          </w:tcPr>
          <w:p w14:paraId="6CD9DE59" w14:textId="77777777" w:rsidR="00A25539" w:rsidRDefault="00F71342">
            <w:pPr>
              <w:jc w:val="center"/>
              <w:rPr>
                <w:szCs w:val="21"/>
              </w:rPr>
            </w:pPr>
            <w:r>
              <w:rPr>
                <w:rFonts w:hint="eastAsia"/>
                <w:szCs w:val="21"/>
              </w:rPr>
              <w:t>开题地点</w:t>
            </w:r>
          </w:p>
        </w:tc>
        <w:tc>
          <w:tcPr>
            <w:tcW w:w="2390" w:type="dxa"/>
            <w:tcBorders>
              <w:right w:val="single" w:sz="12" w:space="0" w:color="auto"/>
            </w:tcBorders>
            <w:tcMar>
              <w:left w:w="113" w:type="dxa"/>
              <w:right w:w="113" w:type="dxa"/>
            </w:tcMar>
            <w:vAlign w:val="center"/>
          </w:tcPr>
          <w:p w14:paraId="7D33EC59" w14:textId="77777777" w:rsidR="00A25539" w:rsidRDefault="00F71342">
            <w:pPr>
              <w:rPr>
                <w:szCs w:val="21"/>
              </w:rPr>
            </w:pPr>
            <w:r>
              <w:rPr>
                <w:szCs w:val="21"/>
              </w:rPr>
              <w:t>北京邮电大学</w:t>
            </w:r>
          </w:p>
        </w:tc>
      </w:tr>
      <w:tr w:rsidR="00A25539" w14:paraId="1C56DE53"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10E78101" w14:textId="77777777" w:rsidR="00A25539" w:rsidRDefault="00F71342">
            <w:pPr>
              <w:spacing w:line="400" w:lineRule="exact"/>
              <w:ind w:leftChars="200" w:left="480" w:rightChars="200" w:right="480" w:firstLineChars="200" w:firstLine="482"/>
              <w:rPr>
                <w:b/>
                <w:color w:val="FF0000"/>
                <w:szCs w:val="21"/>
              </w:rPr>
            </w:pPr>
            <w:r>
              <w:rPr>
                <w:rFonts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1C4CD03E" w14:textId="77777777" w:rsidR="00A25539" w:rsidRDefault="00F71342">
            <w:pPr>
              <w:spacing w:line="400" w:lineRule="exact"/>
              <w:ind w:rightChars="200" w:right="480" w:firstLineChars="200" w:firstLine="480"/>
            </w:pPr>
            <w:r>
              <w:rPr>
                <w:rFonts w:hint="eastAsia"/>
              </w:rPr>
              <w:t>1</w:t>
            </w:r>
            <w:r>
              <w:t>、</w:t>
            </w:r>
            <w:r>
              <w:rPr>
                <w:rFonts w:hint="eastAsia"/>
              </w:rPr>
              <w:t>研究的目的与意义</w:t>
            </w:r>
          </w:p>
          <w:p w14:paraId="49DD9BF0" w14:textId="77777777" w:rsidR="00A25539" w:rsidRDefault="00F71342" w:rsidP="00986983">
            <w:pPr>
              <w:spacing w:line="400" w:lineRule="exact"/>
              <w:ind w:leftChars="100" w:left="240" w:rightChars="200" w:right="480" w:firstLineChars="200" w:firstLine="480"/>
            </w:pPr>
            <w:r>
              <w:rPr>
                <w:rFonts w:hint="eastAsia"/>
              </w:rPr>
              <w:t>近年来，国内“博物馆热”逐渐兴起，曾经“高大上”的博物馆不再是曲高和寡的权威陈列或者走马观花的旅途歇脚站，而逐渐变成了民众文化生活的重要部分，不光成为学生群体课堂教育的拓展与延伸，也成为了成年人充实、丰富自我的重要途径。博物馆不再是陈列历史文物的严肃高阁，而是科技交互与文化沉淀并存的城市地标。</w:t>
            </w:r>
          </w:p>
          <w:p w14:paraId="55B40F9E" w14:textId="77777777" w:rsidR="00A25539" w:rsidRDefault="00F71342" w:rsidP="00B25470">
            <w:pPr>
              <w:spacing w:line="400" w:lineRule="exact"/>
              <w:ind w:leftChars="100" w:left="240" w:rightChars="200" w:right="480" w:firstLineChars="200" w:firstLine="480"/>
              <w:rPr>
                <w:sz w:val="28"/>
                <w:szCs w:val="28"/>
                <w:vertAlign w:val="superscript"/>
              </w:rPr>
            </w:pPr>
            <w:r>
              <w:rPr>
                <w:rFonts w:hint="eastAsia"/>
              </w:rPr>
              <w:t>2018 年 10 月 8 日，中共中央办公厅、国务院办公厅颁布的《关于加强文物保护利用改革的若干意见》，进一步明确提出“发展智慧博物馆，打造博物馆网络矩阵，激发博物馆创新活力”。要求我们积极开展新时代下博物馆创新活动，将“互联网+”与“文博行业”相融合，利用云计算、物联网等技术实现博物馆文物保护、文化传播、服务与管理的智慧化，创新文化产业，深入挖掘文物中蕴含的各种历史文化、艺术瑰宝的价值与时代精神，彰显中华文明独特魅力，丰富文化的供给，促进文化消费升级</w:t>
            </w:r>
            <w:r w:rsidR="005B6EF9">
              <w:rPr>
                <w:sz w:val="28"/>
                <w:szCs w:val="28"/>
                <w:vertAlign w:val="superscript"/>
              </w:rPr>
              <w:t>[1]</w:t>
            </w:r>
            <w:r>
              <w:rPr>
                <w:rFonts w:hint="eastAsia"/>
              </w:rPr>
              <w:t>。</w:t>
            </w:r>
          </w:p>
          <w:p w14:paraId="77C7FA89" w14:textId="77777777" w:rsidR="00A25539" w:rsidRDefault="00F71342" w:rsidP="00B25470">
            <w:pPr>
              <w:spacing w:line="400" w:lineRule="exact"/>
              <w:ind w:leftChars="100" w:left="240" w:rightChars="200" w:right="480" w:firstLineChars="200" w:firstLine="480"/>
            </w:pPr>
            <w:r>
              <w:rPr>
                <w:rFonts w:hint="eastAsia"/>
              </w:rPr>
              <w:t>然而，伴随着博物馆数字资产</w:t>
            </w:r>
            <w:r>
              <w:rPr>
                <w:rFonts w:hint="eastAsia"/>
                <w:lang w:eastAsia="zh-Hans"/>
              </w:rPr>
              <w:t>版</w:t>
            </w:r>
            <w:r>
              <w:rPr>
                <w:rFonts w:hint="eastAsia"/>
              </w:rPr>
              <w:t>权纠纷案件的增多，知识产权价值意识日益觉醒，</w:t>
            </w:r>
            <w:r>
              <w:rPr>
                <w:rFonts w:hint="eastAsia"/>
                <w:lang w:eastAsia="zh-Hans"/>
              </w:rPr>
              <w:t>各个</w:t>
            </w:r>
            <w:r>
              <w:rPr>
                <w:rFonts w:hint="eastAsia"/>
              </w:rPr>
              <w:t>博物馆现已清楚地认识到在开放的公共文化服务中保护他人和自身版权的重要性和迫切性。</w:t>
            </w:r>
          </w:p>
          <w:p w14:paraId="4DE34750" w14:textId="77777777" w:rsidR="00A25539" w:rsidRDefault="00F71342" w:rsidP="00B25470">
            <w:pPr>
              <w:spacing w:line="400" w:lineRule="exact"/>
              <w:ind w:leftChars="100" w:left="240" w:rightChars="200" w:right="480" w:firstLineChars="200" w:firstLine="480"/>
            </w:pPr>
            <w:r>
              <w:rPr>
                <w:rFonts w:hint="eastAsia"/>
              </w:rPr>
              <w:t>博物馆的数字资产主要分为两个方面</w:t>
            </w:r>
            <w:r>
              <w:rPr>
                <w:rFonts w:hint="eastAsia"/>
                <w:sz w:val="28"/>
                <w:szCs w:val="32"/>
                <w:vertAlign w:val="superscript"/>
              </w:rPr>
              <w:t>[</w:t>
            </w:r>
            <w:r>
              <w:rPr>
                <w:sz w:val="28"/>
                <w:szCs w:val="32"/>
                <w:vertAlign w:val="superscript"/>
              </w:rPr>
              <w:t>3]</w:t>
            </w:r>
            <w:r>
              <w:rPr>
                <w:rFonts w:hint="eastAsia"/>
              </w:rPr>
              <w:t>：一是与博物馆藏品有关的数字资产，包括对博物馆已有藏品的摄影摄像或者数字化作品，或者是由藏品衍生出来的新的制品和数字成果；二是与博物馆藏品无关的数字资产，主要包括与博物馆相关的标识，创意形象、书籍等文创产品。</w:t>
            </w:r>
          </w:p>
          <w:p w14:paraId="2333B77C" w14:textId="77777777" w:rsidR="00A25539" w:rsidRDefault="00F71342" w:rsidP="00B25470">
            <w:pPr>
              <w:spacing w:line="400" w:lineRule="exact"/>
              <w:ind w:leftChars="100" w:left="240" w:rightChars="200" w:right="480" w:firstLineChars="200" w:firstLine="480"/>
            </w:pPr>
            <w:r>
              <w:rPr>
                <w:rFonts w:hint="eastAsia"/>
              </w:rPr>
              <w:t>目前，对于博物馆数字资产的管理存在数字资产存储不规范，数字资产权属和保护措施不完善等问题，导致从博物馆产生的数字资产的价值难以被有效利用，数字资产的推广难度大，数字资产创意创新积极性差等一系列问题。其根源还是要解决数字资产版权信息的存证与保护问题。</w:t>
            </w:r>
          </w:p>
          <w:p w14:paraId="1212C759" w14:textId="77777777" w:rsidR="00A25539" w:rsidRDefault="00F71342" w:rsidP="00B25470">
            <w:pPr>
              <w:spacing w:line="400" w:lineRule="exact"/>
              <w:ind w:leftChars="100" w:left="240" w:rightChars="200" w:right="480" w:firstLineChars="200" w:firstLine="480"/>
            </w:pPr>
            <w:r>
              <w:rPr>
                <w:rFonts w:hint="eastAsia"/>
                <w:lang w:eastAsia="zh-Hans"/>
              </w:rPr>
              <w:t>区块链技术</w:t>
            </w:r>
            <w:r>
              <w:rPr>
                <w:rFonts w:hint="eastAsia"/>
                <w:sz w:val="28"/>
                <w:szCs w:val="32"/>
                <w:vertAlign w:val="superscript"/>
              </w:rPr>
              <w:t>[</w:t>
            </w:r>
            <w:r w:rsidR="006327B9">
              <w:rPr>
                <w:sz w:val="28"/>
                <w:szCs w:val="32"/>
                <w:vertAlign w:val="superscript"/>
              </w:rPr>
              <w:t>2</w:t>
            </w:r>
            <w:r>
              <w:rPr>
                <w:sz w:val="28"/>
                <w:szCs w:val="32"/>
                <w:vertAlign w:val="superscript"/>
              </w:rPr>
              <w:t>]</w:t>
            </w:r>
            <w:r>
              <w:rPr>
                <w:rFonts w:hint="eastAsia"/>
                <w:lang w:eastAsia="zh-Hans"/>
              </w:rPr>
              <w:t>最早由中本聪提出</w:t>
            </w:r>
            <w:r>
              <w:rPr>
                <w:lang w:eastAsia="zh-Hans"/>
              </w:rPr>
              <w:t>，</w:t>
            </w:r>
            <w:r>
              <w:rPr>
                <w:rFonts w:hint="eastAsia"/>
              </w:rPr>
              <w:t>该技术最初应用于比特币，并作为加密货币系统。随着算法和应用程序的不断发展，区块链正在广泛应用于金融服务、信用调</w:t>
            </w:r>
            <w:r>
              <w:rPr>
                <w:rFonts w:hint="eastAsia"/>
              </w:rPr>
              <w:lastRenderedPageBreak/>
              <w:t>查、供应链和物联网</w:t>
            </w:r>
            <w:r>
              <w:rPr>
                <w:rFonts w:hint="eastAsia"/>
                <w:sz w:val="28"/>
                <w:szCs w:val="32"/>
                <w:vertAlign w:val="superscript"/>
              </w:rPr>
              <w:t>[4]</w:t>
            </w:r>
            <w:r>
              <w:rPr>
                <w:rFonts w:hint="eastAsia"/>
              </w:rPr>
              <w:t>。该技术增强了这些行业中各个主体间的信任，降低了运作成本，提高了数据和信息的安全性。区块链的特点可以良好地运用在博物馆的数字资产版权交易与维权当中</w:t>
            </w:r>
            <w:r>
              <w:rPr>
                <w:sz w:val="28"/>
                <w:szCs w:val="28"/>
                <w:vertAlign w:val="superscript"/>
              </w:rPr>
              <w:t>[6]</w:t>
            </w:r>
            <w:r>
              <w:rPr>
                <w:rFonts w:hint="eastAsia"/>
              </w:rPr>
              <w:t>。区块链其本质是一种全局共享的分布式账本</w:t>
            </w:r>
            <w:r>
              <w:rPr>
                <w:sz w:val="28"/>
                <w:szCs w:val="28"/>
                <w:vertAlign w:val="superscript"/>
              </w:rPr>
              <w:t>[7]</w:t>
            </w:r>
            <w:r>
              <w:rPr>
                <w:rFonts w:hint="eastAsia"/>
              </w:rPr>
              <w:t>，即不需要任何第三方组织，通过自证清白的方式建立分布式信任机制，维护不断增长的数据记录列表。在区块链中完成的每笔交易的信息都是共享的，并且可供所有节点使用，其具有去中心化、高公信力、数据不可篡改等特点。</w:t>
            </w:r>
          </w:p>
          <w:p w14:paraId="757656C1" w14:textId="77777777" w:rsidR="00A25539" w:rsidRDefault="00F71342">
            <w:pPr>
              <w:spacing w:line="400" w:lineRule="exact"/>
              <w:ind w:rightChars="200" w:right="480"/>
            </w:pPr>
            <w:r>
              <w:t xml:space="preserve">         </w:t>
            </w:r>
            <w:r>
              <w:rPr>
                <w:rFonts w:hint="eastAsia"/>
              </w:rPr>
              <w:t>2</w:t>
            </w:r>
            <w:r>
              <w:t>、</w:t>
            </w:r>
            <w:r>
              <w:rPr>
                <w:rFonts w:hint="eastAsia"/>
              </w:rPr>
              <w:t>国内外研究现状</w:t>
            </w:r>
          </w:p>
          <w:p w14:paraId="57EB1782" w14:textId="77777777" w:rsidR="00A25539" w:rsidRDefault="00F71342" w:rsidP="00B25470">
            <w:pPr>
              <w:spacing w:line="400" w:lineRule="exact"/>
              <w:ind w:leftChars="100" w:left="240" w:rightChars="200" w:right="480" w:firstLineChars="200" w:firstLine="480"/>
            </w:pPr>
            <w:r>
              <w:rPr>
                <w:rFonts w:hint="eastAsia"/>
              </w:rPr>
              <w:t>作为新一代信息技术创新发展的突出代表，区块链技术在比特币等各类数字货币的快速发展中逐渐被各方认识和应用</w:t>
            </w:r>
            <w:r w:rsidR="0060120C">
              <w:rPr>
                <w:rFonts w:hint="eastAsia"/>
                <w:sz w:val="28"/>
                <w:szCs w:val="32"/>
                <w:vertAlign w:val="superscript"/>
              </w:rPr>
              <w:t>[</w:t>
            </w:r>
            <w:r w:rsidR="0060120C">
              <w:rPr>
                <w:sz w:val="28"/>
                <w:szCs w:val="32"/>
                <w:vertAlign w:val="superscript"/>
              </w:rPr>
              <w:t>4-8]</w:t>
            </w:r>
            <w:r>
              <w:rPr>
                <w:rFonts w:hint="eastAsia"/>
              </w:rPr>
              <w:t>。随着区块链技术的创新与发展，在 2019 年上半年，一批“区块链 +” 优秀产品不断落地，部分产业应用已经由试点实验阶段逐渐进入应用推广阶段。目前，区块链在金融服务、电子政务、公证认证、溯源等领域应用成果显著,为区块链应用的进一步推广打下坚实基础。金融应用全面开展，电子政务不断推动，医疗领域逐步落地，产权保护重点探索，溯源应用初见成效，我国区块链应用正在持续展开。</w:t>
            </w:r>
          </w:p>
          <w:p w14:paraId="70F1B78E" w14:textId="77777777" w:rsidR="00A25539" w:rsidRDefault="00F71342" w:rsidP="00B25470">
            <w:pPr>
              <w:spacing w:line="400" w:lineRule="exact"/>
              <w:ind w:leftChars="100" w:left="240" w:rightChars="200" w:right="480" w:firstLineChars="200" w:firstLine="480"/>
            </w:pPr>
            <w:r>
              <w:rPr>
                <w:rFonts w:hint="eastAsia"/>
              </w:rPr>
              <w:t>在本项目重点关注的产权保护与溯源领域，利用区块链技术的时间戳、不可篡改等可以建立可靠的数字化证明，在数字版权、知识产权、证书领域都可以建立全新的</w:t>
            </w:r>
            <w:r>
              <w:rPr>
                <w:rFonts w:hint="eastAsia"/>
                <w:lang w:eastAsia="zh-Hans"/>
              </w:rPr>
              <w:t>确认</w:t>
            </w:r>
            <w:r>
              <w:rPr>
                <w:rFonts w:hint="eastAsia"/>
              </w:rPr>
              <w:t>机制，改善公共服务领域的管理水平。通过区块链技术，对产进行鉴权，如证明文字、视频、音频等作品的存在，保证权属的真实</w:t>
            </w:r>
            <w:r>
              <w:rPr>
                <w:rFonts w:hint="eastAsia"/>
                <w:lang w:eastAsia="zh-Hans"/>
              </w:rPr>
              <w:t>性</w:t>
            </w:r>
            <w:r>
              <w:rPr>
                <w:rFonts w:hint="eastAsia"/>
              </w:rPr>
              <w:t>、唯一性</w:t>
            </w:r>
            <w:r>
              <w:rPr>
                <w:sz w:val="28"/>
                <w:szCs w:val="28"/>
                <w:vertAlign w:val="superscript"/>
              </w:rPr>
              <w:t>[9]</w:t>
            </w:r>
            <w:r>
              <w:rPr>
                <w:rFonts w:hint="eastAsia"/>
              </w:rPr>
              <w:t>。中国图片集团与新华网合作，将推出新华影像链——中国影像版权服务平台产品。该平台利区块链技术，在影像版权数字确权、版权单位或版权人对影像定价、版权追溯维权、内容编审发布交易、影像相关定制服务等多方面提供服务。2019年5月9日百度智能云发布区块链音视频版权保护解决方案。该解决方案重点针对当前行业缺乏简单有效的全流程保护方案以及确权难、检测难、维权难等严峻的问题，将重新定义版权保护方式，通过区块链+媒体DNA两大能力，构建数字内容版权新业态。百度超级链联合百度百科，基于区块链技术创建“文博艺术链”，推动百科博物馆计划中的 246 家博物馆线上藏品上链。</w:t>
            </w:r>
          </w:p>
          <w:p w14:paraId="041BC0EB" w14:textId="77777777" w:rsidR="00A25539" w:rsidRDefault="00F71342" w:rsidP="00B25470">
            <w:pPr>
              <w:spacing w:line="400" w:lineRule="exact"/>
              <w:ind w:leftChars="100" w:left="240" w:rightChars="200" w:right="480" w:firstLineChars="200" w:firstLine="480"/>
            </w:pPr>
            <w:r>
              <w:rPr>
                <w:rFonts w:hint="eastAsia"/>
              </w:rPr>
              <w:t>超级账本是 Linux 基金会旗下的开源区块链项目，旨在提供跨行业区块链解决方案。Fabric 是超级账本子项目之一，也是影响最广的企业级可编程许可链项目;在已知的解决方案中，Fabric被应用于供应链、医疗和金融服务等多种场景。</w:t>
            </w:r>
          </w:p>
          <w:p w14:paraId="37C4B470" w14:textId="77777777" w:rsidR="00A25539" w:rsidRDefault="00F71342" w:rsidP="00B25470">
            <w:pPr>
              <w:spacing w:line="400" w:lineRule="exact"/>
              <w:ind w:leftChars="100" w:left="240" w:rightChars="200" w:right="480" w:firstLineChars="200" w:firstLine="480"/>
            </w:pPr>
            <w:r>
              <w:rPr>
                <w:rFonts w:hint="eastAsia"/>
              </w:rPr>
              <w:t>超级账本由网络层，数据层，共识层以及控制层几部分组成</w:t>
            </w:r>
            <w:r>
              <w:rPr>
                <w:rFonts w:hint="eastAsia"/>
                <w:sz w:val="28"/>
                <w:szCs w:val="32"/>
                <w:vertAlign w:val="superscript"/>
              </w:rPr>
              <w:t>[</w:t>
            </w:r>
            <w:r w:rsidR="0060120C">
              <w:rPr>
                <w:sz w:val="28"/>
                <w:szCs w:val="32"/>
                <w:vertAlign w:val="superscript"/>
              </w:rPr>
              <w:t>10</w:t>
            </w:r>
            <w:r>
              <w:rPr>
                <w:rFonts w:hint="eastAsia"/>
                <w:sz w:val="28"/>
                <w:szCs w:val="32"/>
                <w:vertAlign w:val="superscript"/>
              </w:rPr>
              <w:t>]</w:t>
            </w:r>
            <w:r>
              <w:rPr>
                <w:rFonts w:hint="eastAsia"/>
              </w:rPr>
              <w:t>。其中，网络层以组织为单位构成节点集群，采用混合式对等网络组网；每个组织中包括普通节点和锚节点(anchor peer)，普通节点完成组织内的消息路由，锚节点负责跨组织的节点发现与消息路由。Fabric网络传播层基于 Gossip 实现，需要使用配置文件初</w:t>
            </w:r>
            <w:r>
              <w:rPr>
                <w:rFonts w:hint="eastAsia"/>
              </w:rPr>
              <w:lastRenderedPageBreak/>
              <w:t>始化网络，网络生成后各节点将定期广播存活信息，其余节点根据该信息更新路由表以保持连接。数据层中记录读写集(read-write set)描述交易执行时的读写过程。共识层中，Fabri</w:t>
            </w:r>
            <w:r>
              <w:t>c</w:t>
            </w:r>
            <w:r>
              <w:rPr>
                <w:rFonts w:hint="eastAsia"/>
              </w:rPr>
              <w:t>在0.6 版本前采用 PBFT 共识协议</w:t>
            </w:r>
            <w:r>
              <w:rPr>
                <w:sz w:val="28"/>
                <w:szCs w:val="28"/>
                <w:vertAlign w:val="superscript"/>
              </w:rPr>
              <w:t>[1</w:t>
            </w:r>
            <w:r w:rsidR="0060120C">
              <w:rPr>
                <w:sz w:val="28"/>
                <w:szCs w:val="28"/>
                <w:vertAlign w:val="superscript"/>
              </w:rPr>
              <w:t>1-13,17</w:t>
            </w:r>
            <w:r>
              <w:rPr>
                <w:sz w:val="28"/>
                <w:szCs w:val="28"/>
                <w:vertAlign w:val="superscript"/>
              </w:rPr>
              <w:t>]</w:t>
            </w:r>
            <w:r>
              <w:rPr>
                <w:rFonts w:hint="eastAsia"/>
              </w:rPr>
              <w:t>，但是为了提高交易吞吐量，Fabric 1.0 选择降低安全性，将共识过程分解为排序和验证2种服务，排序服务采用 CFT类协议 Kafka、Raft</w:t>
            </w:r>
            <w:r w:rsidR="0060120C">
              <w:rPr>
                <w:sz w:val="28"/>
                <w:szCs w:val="28"/>
                <w:vertAlign w:val="superscript"/>
              </w:rPr>
              <w:t>[18</w:t>
            </w:r>
            <w:r w:rsidR="00C4581C">
              <w:rPr>
                <w:sz w:val="28"/>
                <w:szCs w:val="28"/>
                <w:vertAlign w:val="superscript"/>
              </w:rPr>
              <w:t>-</w:t>
            </w:r>
            <w:r w:rsidR="0060120C">
              <w:rPr>
                <w:rFonts w:hint="eastAsia"/>
                <w:sz w:val="28"/>
                <w:szCs w:val="28"/>
                <w:vertAlign w:val="superscript"/>
              </w:rPr>
              <w:t>2</w:t>
            </w:r>
            <w:r w:rsidR="0060120C">
              <w:rPr>
                <w:sz w:val="28"/>
                <w:szCs w:val="28"/>
                <w:vertAlign w:val="superscript"/>
              </w:rPr>
              <w:t>0]</w:t>
            </w:r>
            <w:r>
              <w:rPr>
                <w:rFonts w:hint="eastAsia"/>
              </w:rPr>
              <w:t>(v1.4 之后)完成，而验证服务进一步分解为读写集验证与多签名验证，最大程度提高了共识速度。控制层主要采用链上处理模型，方便业务数据的存取。</w:t>
            </w:r>
          </w:p>
          <w:p w14:paraId="104B07F4" w14:textId="77777777" w:rsidR="00A25539" w:rsidRDefault="00F71342" w:rsidP="00B25470">
            <w:pPr>
              <w:spacing w:line="400" w:lineRule="exact"/>
              <w:ind w:leftChars="100" w:left="240" w:rightChars="200" w:right="480" w:firstLineChars="200" w:firstLine="480"/>
              <w:rPr>
                <w:lang w:eastAsia="zh-Hans"/>
              </w:rPr>
            </w:pPr>
            <w:r>
              <w:rPr>
                <w:rFonts w:hint="eastAsia"/>
                <w:lang w:eastAsia="zh-Hans"/>
              </w:rPr>
              <w:t>在对相关课题进行前期调研后</w:t>
            </w:r>
            <w:r>
              <w:rPr>
                <w:lang w:eastAsia="zh-Hans"/>
              </w:rPr>
              <w:t>，</w:t>
            </w:r>
            <w:r>
              <w:rPr>
                <w:rFonts w:hint="eastAsia"/>
                <w:lang w:eastAsia="zh-Hans"/>
              </w:rPr>
              <w:t>发现目前存在有以下问题</w:t>
            </w:r>
            <w:r>
              <w:rPr>
                <w:lang w:eastAsia="zh-Hans"/>
              </w:rPr>
              <w:t>：</w:t>
            </w:r>
          </w:p>
          <w:p w14:paraId="297CD842" w14:textId="77777777" w:rsidR="00A25539" w:rsidRDefault="00F71342" w:rsidP="00B25470">
            <w:pPr>
              <w:numPr>
                <w:ilvl w:val="0"/>
                <w:numId w:val="1"/>
              </w:numPr>
              <w:spacing w:line="400" w:lineRule="exact"/>
              <w:ind w:leftChars="100" w:left="240" w:rightChars="200" w:right="480" w:firstLineChars="200" w:firstLine="480"/>
              <w:rPr>
                <w:lang w:eastAsia="zh-Hans"/>
              </w:rPr>
            </w:pPr>
            <w:r>
              <w:rPr>
                <w:rFonts w:hint="eastAsia"/>
                <w:lang w:eastAsia="zh-Hans"/>
              </w:rPr>
              <w:t>博物馆数字资产版权信息资源分散</w:t>
            </w:r>
            <w:r>
              <w:rPr>
                <w:lang w:eastAsia="zh-Hans"/>
              </w:rPr>
              <w:t>，</w:t>
            </w:r>
            <w:r>
              <w:rPr>
                <w:rFonts w:hint="eastAsia"/>
                <w:lang w:eastAsia="zh-Hans"/>
              </w:rPr>
              <w:t>权属不明确</w:t>
            </w:r>
            <w:r w:rsidR="00F45400">
              <w:rPr>
                <w:rFonts w:hint="eastAsia"/>
                <w:lang w:eastAsia="zh-Hans"/>
              </w:rPr>
              <w:t>；</w:t>
            </w:r>
          </w:p>
          <w:p w14:paraId="358133CB" w14:textId="77777777" w:rsidR="00A25539" w:rsidRDefault="00F71342" w:rsidP="00B25470">
            <w:pPr>
              <w:numPr>
                <w:ilvl w:val="0"/>
                <w:numId w:val="1"/>
              </w:numPr>
              <w:spacing w:line="400" w:lineRule="exact"/>
              <w:ind w:leftChars="100" w:left="240" w:rightChars="200" w:right="480" w:firstLineChars="200" w:firstLine="480"/>
              <w:rPr>
                <w:lang w:eastAsia="zh-Hans"/>
              </w:rPr>
            </w:pPr>
            <w:r>
              <w:rPr>
                <w:rFonts w:hint="eastAsia"/>
                <w:lang w:eastAsia="zh-Hans"/>
              </w:rPr>
              <w:t>博物馆数字资产侵权问题严重</w:t>
            </w:r>
            <w:r>
              <w:rPr>
                <w:lang w:eastAsia="zh-Hans"/>
              </w:rPr>
              <w:t>，</w:t>
            </w:r>
            <w:r>
              <w:rPr>
                <w:rFonts w:hint="eastAsia"/>
                <w:lang w:eastAsia="zh-Hans"/>
              </w:rPr>
              <w:t>溯源与保护不够有效</w:t>
            </w:r>
            <w:r w:rsidR="00F45400">
              <w:rPr>
                <w:rFonts w:hint="eastAsia"/>
                <w:lang w:eastAsia="zh-Hans"/>
              </w:rPr>
              <w:t>；</w:t>
            </w:r>
          </w:p>
          <w:p w14:paraId="38ACC817" w14:textId="77777777" w:rsidR="00A25539" w:rsidRDefault="00F71342" w:rsidP="00B25470">
            <w:pPr>
              <w:numPr>
                <w:ilvl w:val="0"/>
                <w:numId w:val="1"/>
              </w:numPr>
              <w:spacing w:line="400" w:lineRule="exact"/>
              <w:ind w:leftChars="100" w:left="240" w:rightChars="200" w:right="480" w:firstLineChars="200" w:firstLine="480"/>
              <w:rPr>
                <w:lang w:eastAsia="zh-Hans"/>
              </w:rPr>
            </w:pPr>
            <w:r>
              <w:rPr>
                <w:rFonts w:hint="eastAsia"/>
                <w:lang w:eastAsia="zh-Hans"/>
              </w:rPr>
              <w:t>数字资产网络交易诚信意识缺乏</w:t>
            </w:r>
            <w:r>
              <w:rPr>
                <w:lang w:eastAsia="zh-Hans"/>
              </w:rPr>
              <w:t>，</w:t>
            </w:r>
            <w:r>
              <w:rPr>
                <w:rFonts w:hint="eastAsia"/>
                <w:lang w:eastAsia="zh-Hans"/>
              </w:rPr>
              <w:t>地下交易侵权问题严重</w:t>
            </w:r>
            <w:r w:rsidR="00F45400">
              <w:rPr>
                <w:rFonts w:hint="eastAsia"/>
                <w:lang w:eastAsia="zh-Hans"/>
              </w:rPr>
              <w:t>；</w:t>
            </w:r>
          </w:p>
          <w:p w14:paraId="5784EFEC" w14:textId="77777777" w:rsidR="00A25539" w:rsidRDefault="00F71342" w:rsidP="00B25470">
            <w:pPr>
              <w:numPr>
                <w:ilvl w:val="0"/>
                <w:numId w:val="1"/>
              </w:numPr>
              <w:spacing w:line="400" w:lineRule="exact"/>
              <w:ind w:leftChars="100" w:left="240" w:rightChars="200" w:right="480" w:firstLineChars="200" w:firstLine="480"/>
              <w:rPr>
                <w:lang w:eastAsia="zh-Hans"/>
              </w:rPr>
            </w:pPr>
            <w:r>
              <w:rPr>
                <w:rFonts w:hint="eastAsia"/>
                <w:lang w:eastAsia="zh-Hans"/>
              </w:rPr>
              <w:t>区块链技术在产权保护方面缺少实际落地应用</w:t>
            </w:r>
            <w:r w:rsidR="00F45400">
              <w:rPr>
                <w:rFonts w:hint="eastAsia"/>
                <w:lang w:eastAsia="zh-Hans"/>
              </w:rPr>
              <w:t>。</w:t>
            </w:r>
          </w:p>
          <w:p w14:paraId="21F51B36" w14:textId="77777777" w:rsidR="00A25539" w:rsidRDefault="00F71342" w:rsidP="00B25470">
            <w:pPr>
              <w:spacing w:line="400" w:lineRule="exact"/>
              <w:ind w:leftChars="100" w:left="240" w:rightChars="200" w:right="480" w:firstLineChars="250" w:firstLine="600"/>
              <w:rPr>
                <w:lang w:eastAsia="zh-Hans"/>
              </w:rPr>
            </w:pPr>
            <w:r>
              <w:rPr>
                <w:rFonts w:hint="eastAsia"/>
                <w:lang w:eastAsia="zh-Hans"/>
              </w:rPr>
              <w:t>为解决以上行业管理性问题以及技术性难题</w:t>
            </w:r>
            <w:r>
              <w:rPr>
                <w:lang w:eastAsia="zh-Hans"/>
              </w:rPr>
              <w:t>，</w:t>
            </w:r>
            <w:r>
              <w:rPr>
                <w:rFonts w:hint="eastAsia"/>
                <w:lang w:eastAsia="zh-Hans"/>
              </w:rPr>
              <w:t>本课题提出了基于区块链服务的解决方案</w:t>
            </w:r>
            <w:r>
              <w:rPr>
                <w:lang w:eastAsia="zh-Hans"/>
              </w:rPr>
              <w:t>，</w:t>
            </w:r>
            <w:r>
              <w:rPr>
                <w:rFonts w:hint="eastAsia"/>
                <w:lang w:eastAsia="zh-Hans"/>
              </w:rPr>
              <w:t>依托于国家重点研发项目</w:t>
            </w:r>
            <w:r w:rsidR="00B73FA1">
              <w:rPr>
                <w:rFonts w:hint="eastAsia"/>
                <w:lang w:eastAsia="zh-Hans"/>
              </w:rPr>
              <w:t>（2</w:t>
            </w:r>
            <w:r w:rsidR="00B73FA1">
              <w:rPr>
                <w:lang w:eastAsia="zh-Hans"/>
              </w:rPr>
              <w:t>019</w:t>
            </w:r>
            <w:r w:rsidR="00B73FA1">
              <w:rPr>
                <w:rFonts w:hint="eastAsia"/>
              </w:rPr>
              <w:t>YFC</w:t>
            </w:r>
            <w:r w:rsidR="00B73FA1">
              <w:t>1521101</w:t>
            </w:r>
            <w:r w:rsidR="00B73FA1">
              <w:rPr>
                <w:rFonts w:hint="eastAsia"/>
                <w:lang w:eastAsia="zh-Hans"/>
              </w:rPr>
              <w:t>）</w:t>
            </w:r>
            <w:r>
              <w:rPr>
                <w:lang w:eastAsia="zh-Hans"/>
              </w:rPr>
              <w:t>：</w:t>
            </w:r>
            <w:r w:rsidR="008B6B89">
              <w:rPr>
                <w:rFonts w:hint="eastAsia"/>
                <w:lang w:eastAsia="zh-Hans"/>
              </w:rPr>
              <w:t>《</w:t>
            </w:r>
            <w:r>
              <w:rPr>
                <w:rFonts w:hint="eastAsia"/>
                <w:lang w:eastAsia="zh-Hans"/>
              </w:rPr>
              <w:t>智慧博物馆大数据模型与私有云架构关键技术研究</w:t>
            </w:r>
            <w:r w:rsidR="008B6B89">
              <w:rPr>
                <w:rFonts w:hint="eastAsia"/>
                <w:lang w:eastAsia="zh-Hans"/>
              </w:rPr>
              <w:t>》</w:t>
            </w:r>
            <w:r>
              <w:rPr>
                <w:lang w:eastAsia="zh-Hans"/>
              </w:rPr>
              <w:t>，</w:t>
            </w:r>
            <w:r>
              <w:rPr>
                <w:rFonts w:hint="eastAsia"/>
                <w:lang w:eastAsia="zh-Hans"/>
              </w:rPr>
              <w:t>设计并实现</w:t>
            </w:r>
            <w:r>
              <w:rPr>
                <w:rFonts w:hint="eastAsia"/>
                <w:szCs w:val="21"/>
              </w:rPr>
              <w:t>基于Hyperledger</w:t>
            </w:r>
            <w:r>
              <w:rPr>
                <w:szCs w:val="21"/>
              </w:rPr>
              <w:t xml:space="preserve"> </w:t>
            </w:r>
            <w:r>
              <w:rPr>
                <w:rFonts w:hint="eastAsia"/>
                <w:szCs w:val="21"/>
              </w:rPr>
              <w:t>Fabric的博物馆数字资产管理与交易系统</w:t>
            </w:r>
            <w:r>
              <w:rPr>
                <w:szCs w:val="21"/>
              </w:rPr>
              <w:t>，</w:t>
            </w:r>
            <w:r>
              <w:rPr>
                <w:rFonts w:hint="eastAsia"/>
                <w:szCs w:val="21"/>
                <w:lang w:eastAsia="zh-Hans"/>
              </w:rPr>
              <w:t>加强对博物馆数字资产的版权保护</w:t>
            </w:r>
            <w:r>
              <w:rPr>
                <w:szCs w:val="21"/>
                <w:lang w:eastAsia="zh-Hans"/>
              </w:rPr>
              <w:t>，</w:t>
            </w:r>
            <w:r>
              <w:rPr>
                <w:rFonts w:hint="eastAsia"/>
                <w:szCs w:val="21"/>
                <w:lang w:eastAsia="zh-Hans"/>
              </w:rPr>
              <w:t>打通博物馆之间的数据交互通道</w:t>
            </w:r>
            <w:r>
              <w:rPr>
                <w:szCs w:val="21"/>
                <w:lang w:eastAsia="zh-Hans"/>
              </w:rPr>
              <w:t>，</w:t>
            </w:r>
            <w:r>
              <w:rPr>
                <w:rFonts w:hint="eastAsia"/>
                <w:szCs w:val="21"/>
                <w:lang w:eastAsia="zh-Hans"/>
              </w:rPr>
              <w:t>打造版权交易与管理平台</w:t>
            </w:r>
            <w:r>
              <w:rPr>
                <w:szCs w:val="21"/>
                <w:lang w:eastAsia="zh-Hans"/>
              </w:rPr>
              <w:t>，</w:t>
            </w:r>
            <w:r>
              <w:rPr>
                <w:rFonts w:hint="eastAsia"/>
                <w:szCs w:val="21"/>
                <w:lang w:eastAsia="zh-Hans"/>
              </w:rPr>
              <w:t>实现博物馆的智慧管理</w:t>
            </w:r>
            <w:r>
              <w:rPr>
                <w:szCs w:val="21"/>
                <w:lang w:eastAsia="zh-Hans"/>
              </w:rPr>
              <w:t>。</w:t>
            </w:r>
          </w:p>
          <w:p w14:paraId="53219E5D" w14:textId="77777777" w:rsidR="00A25539" w:rsidRDefault="00F71342">
            <w:pPr>
              <w:numPr>
                <w:ilvl w:val="0"/>
                <w:numId w:val="2"/>
              </w:numPr>
              <w:spacing w:line="400" w:lineRule="exact"/>
              <w:ind w:rightChars="200" w:right="480" w:firstLineChars="200" w:firstLine="480"/>
              <w:rPr>
                <w:szCs w:val="21"/>
              </w:rPr>
            </w:pPr>
            <w:r>
              <w:rPr>
                <w:rFonts w:hint="eastAsia"/>
                <w:szCs w:val="21"/>
              </w:rPr>
              <w:t>参考文献</w:t>
            </w:r>
          </w:p>
          <w:p w14:paraId="4BC53505" w14:textId="77777777" w:rsidR="00A25539" w:rsidRDefault="00F71342" w:rsidP="003C7B8A">
            <w:pPr>
              <w:tabs>
                <w:tab w:val="left" w:pos="720"/>
              </w:tabs>
              <w:spacing w:line="400" w:lineRule="exact"/>
              <w:ind w:leftChars="200" w:left="480"/>
              <w:rPr>
                <w:szCs w:val="21"/>
              </w:rPr>
            </w:pPr>
            <w:r>
              <w:rPr>
                <w:szCs w:val="21"/>
              </w:rPr>
              <w:t>[1]</w:t>
            </w:r>
            <w:r>
              <w:rPr>
                <w:rFonts w:hint="eastAsia"/>
                <w:szCs w:val="21"/>
              </w:rPr>
              <w:t>李怡.“互联网+”智慧博物馆建设思考[J].合作经济与科技,2020(11):110-111.</w:t>
            </w:r>
          </w:p>
          <w:p w14:paraId="678FD57C" w14:textId="77777777" w:rsidR="00A25539" w:rsidRDefault="00F71342" w:rsidP="003C7B8A">
            <w:pPr>
              <w:tabs>
                <w:tab w:val="left" w:pos="720"/>
              </w:tabs>
              <w:wordWrap w:val="0"/>
              <w:spacing w:line="400" w:lineRule="exact"/>
              <w:ind w:leftChars="200" w:left="480"/>
              <w:rPr>
                <w:szCs w:val="21"/>
              </w:rPr>
            </w:pPr>
            <w:r>
              <w:rPr>
                <w:szCs w:val="21"/>
              </w:rPr>
              <w:t xml:space="preserve">[2] NAKAMOTO </w:t>
            </w:r>
            <w:proofErr w:type="spellStart"/>
            <w:proofErr w:type="gramStart"/>
            <w:r>
              <w:rPr>
                <w:szCs w:val="21"/>
              </w:rPr>
              <w:t>S.Bitcoin</w:t>
            </w:r>
            <w:proofErr w:type="gramEnd"/>
            <w:r>
              <w:rPr>
                <w:szCs w:val="21"/>
              </w:rPr>
              <w:t>:aper-to-per</w:t>
            </w:r>
            <w:proofErr w:type="spellEnd"/>
            <w:r>
              <w:rPr>
                <w:szCs w:val="21"/>
              </w:rPr>
              <w:t xml:space="preserve"> electronic cash system[EB/OL].[2017-11-23].</w:t>
            </w:r>
            <w:proofErr w:type="spellStart"/>
            <w:r>
              <w:rPr>
                <w:szCs w:val="21"/>
              </w:rPr>
              <w:t>htps</w:t>
            </w:r>
            <w:proofErr w:type="spellEnd"/>
            <w:r>
              <w:rPr>
                <w:szCs w:val="21"/>
              </w:rPr>
              <w:t>://bitcoin.Org/bitcoin.pdf.</w:t>
            </w:r>
          </w:p>
          <w:p w14:paraId="13FDD9A1" w14:textId="77777777" w:rsidR="00A25539" w:rsidRDefault="00F71342" w:rsidP="003C7B8A">
            <w:pPr>
              <w:tabs>
                <w:tab w:val="left" w:pos="720"/>
              </w:tabs>
              <w:wordWrap w:val="0"/>
              <w:spacing w:line="400" w:lineRule="exact"/>
              <w:ind w:leftChars="200" w:left="480"/>
              <w:rPr>
                <w:szCs w:val="21"/>
              </w:rPr>
            </w:pPr>
            <w:r>
              <w:rPr>
                <w:szCs w:val="21"/>
              </w:rPr>
              <w:t>[</w:t>
            </w:r>
            <w:r w:rsidR="004E00C3">
              <w:rPr>
                <w:szCs w:val="21"/>
              </w:rPr>
              <w:t>3</w:t>
            </w:r>
            <w:r>
              <w:rPr>
                <w:szCs w:val="21"/>
              </w:rPr>
              <w:t>]樊龙华.区块链技术在博物馆数字资产管理中的应用展望[J].中国教育信息化,2020(10):94-96.</w:t>
            </w:r>
          </w:p>
          <w:p w14:paraId="0C92B854" w14:textId="77777777" w:rsidR="00A25539" w:rsidRDefault="00F71342" w:rsidP="003C7B8A">
            <w:pPr>
              <w:tabs>
                <w:tab w:val="left" w:pos="720"/>
              </w:tabs>
              <w:wordWrap w:val="0"/>
              <w:spacing w:line="400" w:lineRule="exact"/>
              <w:ind w:leftChars="200" w:left="480"/>
              <w:rPr>
                <w:szCs w:val="21"/>
              </w:rPr>
            </w:pPr>
            <w:r>
              <w:rPr>
                <w:szCs w:val="21"/>
              </w:rPr>
              <w:t>[</w:t>
            </w:r>
            <w:r w:rsidR="004E00C3">
              <w:rPr>
                <w:szCs w:val="21"/>
              </w:rPr>
              <w:t>4</w:t>
            </w:r>
            <w:r>
              <w:rPr>
                <w:szCs w:val="21"/>
              </w:rPr>
              <w:t>]严振亚,李健.区块链在数字资产交易领域中的创新应用[J].企业经济,2020,39(01):56-64.</w:t>
            </w:r>
          </w:p>
          <w:p w14:paraId="73B622E3" w14:textId="77777777" w:rsidR="00A25539" w:rsidRDefault="00F71342" w:rsidP="004E00C3">
            <w:pPr>
              <w:tabs>
                <w:tab w:val="left" w:pos="720"/>
              </w:tabs>
              <w:wordWrap w:val="0"/>
              <w:spacing w:line="400" w:lineRule="exact"/>
              <w:ind w:leftChars="200" w:left="480"/>
              <w:rPr>
                <w:szCs w:val="21"/>
              </w:rPr>
            </w:pPr>
            <w:r>
              <w:rPr>
                <w:szCs w:val="21"/>
              </w:rPr>
              <w:t>[</w:t>
            </w:r>
            <w:r w:rsidR="004E00C3">
              <w:rPr>
                <w:szCs w:val="21"/>
              </w:rPr>
              <w:t>5</w:t>
            </w:r>
            <w:r>
              <w:rPr>
                <w:szCs w:val="21"/>
              </w:rPr>
              <w:t>]黄忠义. 我国区块链行业应用现状、问题及对策研究[N]. 中国计算机报,2019-09-23(008).</w:t>
            </w:r>
          </w:p>
          <w:p w14:paraId="2D655D65" w14:textId="77777777" w:rsidR="00E26C4F" w:rsidRDefault="00E26C4F" w:rsidP="00E26C4F">
            <w:pPr>
              <w:tabs>
                <w:tab w:val="left" w:pos="720"/>
              </w:tabs>
              <w:wordWrap w:val="0"/>
              <w:spacing w:line="400" w:lineRule="exact"/>
              <w:ind w:leftChars="200" w:left="480"/>
              <w:rPr>
                <w:szCs w:val="21"/>
              </w:rPr>
            </w:pPr>
            <w:r>
              <w:rPr>
                <w:rFonts w:hint="eastAsia"/>
                <w:szCs w:val="21"/>
              </w:rPr>
              <w:t>[</w:t>
            </w:r>
            <w:r>
              <w:rPr>
                <w:szCs w:val="21"/>
              </w:rPr>
              <w:t>6]</w:t>
            </w:r>
            <w:r w:rsidRPr="004E00C3">
              <w:rPr>
                <w:rFonts w:hint="eastAsia"/>
                <w:szCs w:val="21"/>
              </w:rPr>
              <w:t xml:space="preserve"> </w:t>
            </w:r>
            <w:r>
              <w:rPr>
                <w:rFonts w:hint="eastAsia"/>
                <w:szCs w:val="21"/>
              </w:rPr>
              <w:t>欧阳丽炜,王帅,袁勇,等.区块链智能合约的发展现状:架构、应用与发展趋势[J].自动化学报,2019(2):1-13.</w:t>
            </w:r>
          </w:p>
          <w:p w14:paraId="24BCBA25" w14:textId="77777777" w:rsidR="0060120C" w:rsidRDefault="0060120C" w:rsidP="0060120C">
            <w:pPr>
              <w:ind w:leftChars="200" w:left="480"/>
              <w:rPr>
                <w:szCs w:val="21"/>
              </w:rPr>
            </w:pPr>
            <w:r w:rsidRPr="006327B9">
              <w:rPr>
                <w:szCs w:val="21"/>
              </w:rPr>
              <w:t>[</w:t>
            </w:r>
            <w:proofErr w:type="gramStart"/>
            <w:r w:rsidRPr="006327B9">
              <w:rPr>
                <w:szCs w:val="21"/>
              </w:rPr>
              <w:t>7]Yuan</w:t>
            </w:r>
            <w:proofErr w:type="gramEnd"/>
            <w:r w:rsidRPr="006327B9">
              <w:rPr>
                <w:szCs w:val="21"/>
              </w:rPr>
              <w:t xml:space="preserve"> Yong, Wang Fei-Yue. Blockchain: the state of the art and future trends. Acta </w:t>
            </w:r>
            <w:proofErr w:type="spellStart"/>
            <w:r w:rsidRPr="006327B9">
              <w:rPr>
                <w:szCs w:val="21"/>
              </w:rPr>
              <w:t>Automatica</w:t>
            </w:r>
            <w:proofErr w:type="spellEnd"/>
            <w:r w:rsidRPr="006327B9">
              <w:rPr>
                <w:szCs w:val="21"/>
              </w:rPr>
              <w:t xml:space="preserve"> </w:t>
            </w:r>
            <w:proofErr w:type="spellStart"/>
            <w:r w:rsidRPr="006327B9">
              <w:rPr>
                <w:szCs w:val="21"/>
              </w:rPr>
              <w:t>Sinica</w:t>
            </w:r>
            <w:proofErr w:type="spellEnd"/>
            <w:r w:rsidRPr="006327B9">
              <w:rPr>
                <w:szCs w:val="21"/>
              </w:rPr>
              <w:t>, 2016, 42(4): 481</w:t>
            </w:r>
            <w:r w:rsidRPr="006327B9">
              <w:rPr>
                <w:rFonts w:ascii="Cambria Math" w:hAnsi="Cambria Math" w:cs="Cambria Math"/>
                <w:szCs w:val="21"/>
              </w:rPr>
              <w:t>−</w:t>
            </w:r>
            <w:r w:rsidRPr="006327B9">
              <w:rPr>
                <w:szCs w:val="21"/>
              </w:rPr>
              <w:t xml:space="preserve">494 </w:t>
            </w:r>
          </w:p>
          <w:p w14:paraId="773DD7BC" w14:textId="77777777" w:rsidR="00E26C4F" w:rsidRPr="00E26C4F" w:rsidRDefault="00E26C4F" w:rsidP="00E26C4F">
            <w:pPr>
              <w:tabs>
                <w:tab w:val="left" w:pos="720"/>
              </w:tabs>
              <w:wordWrap w:val="0"/>
              <w:spacing w:line="400" w:lineRule="exact"/>
              <w:ind w:leftChars="200" w:left="480"/>
              <w:rPr>
                <w:szCs w:val="21"/>
              </w:rPr>
            </w:pPr>
            <w:r>
              <w:rPr>
                <w:szCs w:val="21"/>
              </w:rPr>
              <w:t>[</w:t>
            </w:r>
            <w:r w:rsidR="0060120C">
              <w:rPr>
                <w:szCs w:val="21"/>
              </w:rPr>
              <w:t>8</w:t>
            </w:r>
            <w:r>
              <w:rPr>
                <w:szCs w:val="21"/>
              </w:rPr>
              <w:t xml:space="preserve">] </w:t>
            </w:r>
            <w:r w:rsidRPr="00E26C4F">
              <w:rPr>
                <w:szCs w:val="21"/>
              </w:rPr>
              <w:t xml:space="preserve">Tsai Wei-Tek, Yu Lian, Wang Rong, Liu Na, Deng </w:t>
            </w:r>
            <w:proofErr w:type="spellStart"/>
            <w:r w:rsidRPr="00E26C4F">
              <w:rPr>
                <w:szCs w:val="21"/>
              </w:rPr>
              <w:t>En-Yan.Blockchain</w:t>
            </w:r>
            <w:proofErr w:type="spellEnd"/>
            <w:r w:rsidRPr="00E26C4F">
              <w:rPr>
                <w:szCs w:val="21"/>
              </w:rPr>
              <w:t xml:space="preserve"> application development techniques. Journal of</w:t>
            </w:r>
            <w:r>
              <w:rPr>
                <w:rFonts w:hint="eastAsia"/>
                <w:szCs w:val="21"/>
              </w:rPr>
              <w:t xml:space="preserve"> </w:t>
            </w:r>
            <w:r w:rsidRPr="00E26C4F">
              <w:rPr>
                <w:szCs w:val="21"/>
              </w:rPr>
              <w:t>Software, 2017, 28(6): 1474−1487</w:t>
            </w:r>
          </w:p>
          <w:p w14:paraId="1A8A2D47" w14:textId="77777777" w:rsidR="00A25539" w:rsidRDefault="00F71342" w:rsidP="003C7B8A">
            <w:pPr>
              <w:tabs>
                <w:tab w:val="left" w:pos="720"/>
              </w:tabs>
              <w:wordWrap w:val="0"/>
              <w:spacing w:line="400" w:lineRule="exact"/>
              <w:ind w:leftChars="200" w:left="480"/>
              <w:rPr>
                <w:szCs w:val="21"/>
              </w:rPr>
            </w:pPr>
            <w:r>
              <w:rPr>
                <w:rFonts w:hint="eastAsia"/>
                <w:szCs w:val="21"/>
              </w:rPr>
              <w:t>[</w:t>
            </w:r>
            <w:proofErr w:type="gramStart"/>
            <w:r w:rsidR="0060120C">
              <w:rPr>
                <w:szCs w:val="21"/>
              </w:rPr>
              <w:t>9</w:t>
            </w:r>
            <w:r>
              <w:rPr>
                <w:szCs w:val="21"/>
              </w:rPr>
              <w:t>]Song</w:t>
            </w:r>
            <w:proofErr w:type="gramEnd"/>
            <w:r>
              <w:rPr>
                <w:szCs w:val="21"/>
              </w:rPr>
              <w:t xml:space="preserve"> </w:t>
            </w:r>
            <w:proofErr w:type="spellStart"/>
            <w:r>
              <w:rPr>
                <w:szCs w:val="21"/>
              </w:rPr>
              <w:t>Kyoung</w:t>
            </w:r>
            <w:proofErr w:type="spellEnd"/>
            <w:r>
              <w:rPr>
                <w:szCs w:val="21"/>
              </w:rPr>
              <w:t xml:space="preserve"> </w:t>
            </w:r>
            <w:proofErr w:type="spellStart"/>
            <w:r>
              <w:rPr>
                <w:szCs w:val="21"/>
              </w:rPr>
              <w:t>Tack,Kim</w:t>
            </w:r>
            <w:proofErr w:type="spellEnd"/>
            <w:r>
              <w:rPr>
                <w:szCs w:val="21"/>
              </w:rPr>
              <w:t xml:space="preserve"> </w:t>
            </w:r>
            <w:proofErr w:type="spellStart"/>
            <w:r>
              <w:rPr>
                <w:szCs w:val="21"/>
              </w:rPr>
              <w:t>Shee</w:t>
            </w:r>
            <w:proofErr w:type="spellEnd"/>
            <w:r>
              <w:rPr>
                <w:szCs w:val="21"/>
              </w:rPr>
              <w:t xml:space="preserve"> </w:t>
            </w:r>
            <w:proofErr w:type="spellStart"/>
            <w:r>
              <w:rPr>
                <w:szCs w:val="21"/>
              </w:rPr>
              <w:t>Ihn,Kim</w:t>
            </w:r>
            <w:proofErr w:type="spellEnd"/>
            <w:r>
              <w:rPr>
                <w:szCs w:val="21"/>
              </w:rPr>
              <w:t xml:space="preserve"> Seung </w:t>
            </w:r>
            <w:proofErr w:type="spellStart"/>
            <w:r>
              <w:rPr>
                <w:szCs w:val="21"/>
              </w:rPr>
              <w:t>Hee</w:t>
            </w:r>
            <w:proofErr w:type="spellEnd"/>
            <w:r>
              <w:rPr>
                <w:szCs w:val="21"/>
              </w:rPr>
              <w:t>. A Design for a Hyperledger</w:t>
            </w:r>
            <w:r>
              <w:rPr>
                <w:szCs w:val="21"/>
              </w:rPr>
              <w:lastRenderedPageBreak/>
              <w:t xml:space="preserve"> Fabric Blockchain-Based Patch-Management System[J]. Journal of Information Processing Systems,2020,16(2).</w:t>
            </w:r>
          </w:p>
          <w:p w14:paraId="41F7B883" w14:textId="77777777" w:rsidR="00A25539" w:rsidRDefault="00F71342" w:rsidP="003C7B8A">
            <w:pPr>
              <w:tabs>
                <w:tab w:val="left" w:pos="720"/>
              </w:tabs>
              <w:wordWrap w:val="0"/>
              <w:spacing w:line="400" w:lineRule="exact"/>
              <w:ind w:leftChars="200" w:left="480"/>
              <w:rPr>
                <w:szCs w:val="21"/>
              </w:rPr>
            </w:pPr>
            <w:r>
              <w:rPr>
                <w:rFonts w:hint="eastAsia"/>
                <w:szCs w:val="21"/>
              </w:rPr>
              <w:t>[</w:t>
            </w:r>
            <w:r w:rsidR="0060120C">
              <w:rPr>
                <w:szCs w:val="21"/>
              </w:rPr>
              <w:t>10</w:t>
            </w:r>
            <w:r>
              <w:rPr>
                <w:szCs w:val="21"/>
              </w:rPr>
              <w:t>]</w:t>
            </w:r>
            <w:r w:rsidRPr="00E26C4F">
              <w:rPr>
                <w:szCs w:val="21"/>
              </w:rPr>
              <w:t xml:space="preserve"> </w:t>
            </w:r>
            <w:r>
              <w:rPr>
                <w:szCs w:val="21"/>
              </w:rPr>
              <w:t>SAVELYEV A. Contract law 2.0: smart contracts as the beginning of the end of classic contract law[J]. Social science electronic publishing, 2017(2):1-19.</w:t>
            </w:r>
          </w:p>
          <w:p w14:paraId="576E4A83" w14:textId="77777777" w:rsidR="004E00C3" w:rsidRDefault="004E00C3" w:rsidP="00E26C4F">
            <w:pPr>
              <w:tabs>
                <w:tab w:val="left" w:pos="720"/>
              </w:tabs>
              <w:wordWrap w:val="0"/>
              <w:spacing w:line="400" w:lineRule="exact"/>
              <w:ind w:leftChars="200" w:left="480"/>
              <w:rPr>
                <w:szCs w:val="21"/>
              </w:rPr>
            </w:pPr>
            <w:r>
              <w:rPr>
                <w:rFonts w:hint="eastAsia"/>
                <w:szCs w:val="21"/>
              </w:rPr>
              <w:t>[</w:t>
            </w:r>
            <w:r>
              <w:rPr>
                <w:szCs w:val="21"/>
              </w:rPr>
              <w:t>1</w:t>
            </w:r>
            <w:r w:rsidR="0060120C">
              <w:rPr>
                <w:szCs w:val="21"/>
              </w:rPr>
              <w:t>1</w:t>
            </w:r>
            <w:r>
              <w:rPr>
                <w:szCs w:val="21"/>
              </w:rPr>
              <w:t xml:space="preserve">] </w:t>
            </w:r>
            <w:r w:rsidRPr="007D513F">
              <w:rPr>
                <w:szCs w:val="21"/>
              </w:rPr>
              <w:t xml:space="preserve">Thakkar, </w:t>
            </w:r>
            <w:proofErr w:type="spellStart"/>
            <w:r w:rsidRPr="007D513F">
              <w:rPr>
                <w:szCs w:val="21"/>
              </w:rPr>
              <w:t>Parth</w:t>
            </w:r>
            <w:proofErr w:type="spellEnd"/>
            <w:r w:rsidRPr="007D513F">
              <w:rPr>
                <w:szCs w:val="21"/>
              </w:rPr>
              <w:t xml:space="preserve">, Senthil Nathan, and Balaji Viswanathan. "Performance benchmarking and optimizing </w:t>
            </w:r>
            <w:proofErr w:type="spellStart"/>
            <w:r w:rsidRPr="007D513F">
              <w:rPr>
                <w:szCs w:val="21"/>
              </w:rPr>
              <w:t>hyperledger</w:t>
            </w:r>
            <w:proofErr w:type="spellEnd"/>
            <w:r w:rsidRPr="007D513F">
              <w:rPr>
                <w:szCs w:val="21"/>
              </w:rPr>
              <w:t xml:space="preserve"> fabric blockchain platform." 2018 IEEE 26th International Symposium on Modeling, Analysis, and Simulation of Computer and Telecommunication Systems (MASCOTS). IEEE, 2018.</w:t>
            </w:r>
          </w:p>
          <w:p w14:paraId="3D2D6406" w14:textId="77777777" w:rsidR="004E00C3" w:rsidRDefault="004E00C3" w:rsidP="00E26C4F">
            <w:pPr>
              <w:tabs>
                <w:tab w:val="left" w:pos="720"/>
              </w:tabs>
              <w:wordWrap w:val="0"/>
              <w:spacing w:line="400" w:lineRule="exact"/>
              <w:ind w:leftChars="200" w:left="480"/>
              <w:rPr>
                <w:szCs w:val="21"/>
              </w:rPr>
            </w:pPr>
            <w:r w:rsidRPr="007D513F">
              <w:rPr>
                <w:szCs w:val="21"/>
              </w:rPr>
              <w:t>[1</w:t>
            </w:r>
            <w:r w:rsidR="0060120C">
              <w:rPr>
                <w:szCs w:val="21"/>
              </w:rPr>
              <w:t>2</w:t>
            </w:r>
            <w:r w:rsidRPr="007D513F">
              <w:rPr>
                <w:szCs w:val="21"/>
              </w:rPr>
              <w:t xml:space="preserve">] </w:t>
            </w:r>
            <w:proofErr w:type="spellStart"/>
            <w:r w:rsidRPr="007D513F">
              <w:rPr>
                <w:szCs w:val="21"/>
              </w:rPr>
              <w:t>Benhamouda</w:t>
            </w:r>
            <w:proofErr w:type="spellEnd"/>
            <w:r w:rsidRPr="007D513F">
              <w:rPr>
                <w:szCs w:val="21"/>
              </w:rPr>
              <w:t xml:space="preserve">, Fabrice, Shai Halevi, and </w:t>
            </w:r>
            <w:proofErr w:type="spellStart"/>
            <w:r w:rsidRPr="007D513F">
              <w:rPr>
                <w:szCs w:val="21"/>
              </w:rPr>
              <w:t>Tzipora</w:t>
            </w:r>
            <w:proofErr w:type="spellEnd"/>
            <w:r w:rsidRPr="007D513F">
              <w:rPr>
                <w:szCs w:val="21"/>
              </w:rPr>
              <w:t xml:space="preserve"> Halevi. "Supporting private data on </w:t>
            </w:r>
            <w:proofErr w:type="spellStart"/>
            <w:r w:rsidRPr="007D513F">
              <w:rPr>
                <w:szCs w:val="21"/>
              </w:rPr>
              <w:t>hyperledger</w:t>
            </w:r>
            <w:proofErr w:type="spellEnd"/>
            <w:r w:rsidRPr="007D513F">
              <w:rPr>
                <w:szCs w:val="21"/>
              </w:rPr>
              <w:t xml:space="preserve"> fabric with secure multiparty computation." IBM Journal of Research and Development 63.2/3 (2019): 3-1.</w:t>
            </w:r>
          </w:p>
          <w:p w14:paraId="11630B41" w14:textId="77777777" w:rsidR="00A25539" w:rsidRDefault="00F71342" w:rsidP="003C7B8A">
            <w:pPr>
              <w:tabs>
                <w:tab w:val="left" w:pos="720"/>
              </w:tabs>
              <w:wordWrap w:val="0"/>
              <w:spacing w:line="400" w:lineRule="exact"/>
              <w:ind w:leftChars="200" w:left="480"/>
              <w:rPr>
                <w:szCs w:val="21"/>
              </w:rPr>
            </w:pPr>
            <w:r>
              <w:rPr>
                <w:rFonts w:hint="eastAsia"/>
                <w:szCs w:val="21"/>
              </w:rPr>
              <w:t>[</w:t>
            </w:r>
            <w:r>
              <w:rPr>
                <w:szCs w:val="21"/>
              </w:rPr>
              <w:t>1</w:t>
            </w:r>
            <w:r w:rsidR="0060120C">
              <w:rPr>
                <w:szCs w:val="21"/>
              </w:rPr>
              <w:t>3</w:t>
            </w:r>
            <w:r>
              <w:rPr>
                <w:szCs w:val="21"/>
              </w:rPr>
              <w:t>]</w:t>
            </w:r>
            <w:r>
              <w:rPr>
                <w:rFonts w:hint="eastAsia"/>
              </w:rPr>
              <w:t xml:space="preserve"> </w:t>
            </w:r>
            <w:r>
              <w:rPr>
                <w:rFonts w:hint="eastAsia"/>
                <w:szCs w:val="21"/>
              </w:rPr>
              <w:t>史文斌. 基于Hyperledger Fabric的区块链应用系统云服务化[D].浙江大学,2018.</w:t>
            </w:r>
          </w:p>
          <w:p w14:paraId="1FB3849F" w14:textId="77777777" w:rsidR="00A25539" w:rsidRDefault="00F71342" w:rsidP="003C7B8A">
            <w:pPr>
              <w:tabs>
                <w:tab w:val="left" w:pos="720"/>
              </w:tabs>
              <w:wordWrap w:val="0"/>
              <w:spacing w:line="400" w:lineRule="exact"/>
              <w:ind w:leftChars="200" w:left="480"/>
              <w:rPr>
                <w:szCs w:val="21"/>
              </w:rPr>
            </w:pPr>
            <w:r>
              <w:rPr>
                <w:szCs w:val="21"/>
              </w:rPr>
              <w:t>[1</w:t>
            </w:r>
            <w:r w:rsidR="004E00C3">
              <w:rPr>
                <w:szCs w:val="21"/>
              </w:rPr>
              <w:t>4</w:t>
            </w:r>
            <w:r>
              <w:rPr>
                <w:szCs w:val="21"/>
              </w:rPr>
              <w:t>]</w:t>
            </w:r>
            <w:r>
              <w:rPr>
                <w:rFonts w:hint="eastAsia"/>
                <w:szCs w:val="21"/>
              </w:rPr>
              <w:t xml:space="preserve">ZHANG C，WU J，ZHOU Y，et </w:t>
            </w:r>
            <w:proofErr w:type="spellStart"/>
            <w:r>
              <w:rPr>
                <w:rFonts w:hint="eastAsia"/>
                <w:szCs w:val="21"/>
              </w:rPr>
              <w:t>al.P</w:t>
            </w:r>
            <w:r>
              <w:rPr>
                <w:szCs w:val="21"/>
              </w:rPr>
              <w:t>e</w:t>
            </w:r>
            <w:r>
              <w:rPr>
                <w:rFonts w:hint="eastAsia"/>
                <w:szCs w:val="21"/>
              </w:rPr>
              <w:t>er</w:t>
            </w:r>
            <w:proofErr w:type="spellEnd"/>
            <w:r>
              <w:rPr>
                <w:rFonts w:hint="eastAsia"/>
                <w:szCs w:val="21"/>
              </w:rPr>
              <w:t>-to-pe</w:t>
            </w:r>
            <w:r>
              <w:rPr>
                <w:szCs w:val="21"/>
              </w:rPr>
              <w:t>e</w:t>
            </w:r>
            <w:r>
              <w:rPr>
                <w:rFonts w:hint="eastAsia"/>
                <w:szCs w:val="21"/>
              </w:rPr>
              <w:t>r energy trading in a microgrid[J].Applied Energy，2018，220(15):1-12.</w:t>
            </w:r>
          </w:p>
          <w:p w14:paraId="44F39098" w14:textId="77777777" w:rsidR="00A25539" w:rsidRDefault="00F71342" w:rsidP="003C7B8A">
            <w:pPr>
              <w:tabs>
                <w:tab w:val="left" w:pos="720"/>
              </w:tabs>
              <w:wordWrap w:val="0"/>
              <w:spacing w:line="400" w:lineRule="exact"/>
              <w:ind w:leftChars="200" w:left="480"/>
              <w:rPr>
                <w:szCs w:val="21"/>
              </w:rPr>
            </w:pPr>
            <w:r>
              <w:rPr>
                <w:szCs w:val="21"/>
              </w:rPr>
              <w:t>[1</w:t>
            </w:r>
            <w:r w:rsidR="004E00C3">
              <w:rPr>
                <w:szCs w:val="21"/>
              </w:rPr>
              <w:t>5</w:t>
            </w:r>
            <w:r>
              <w:rPr>
                <w:szCs w:val="21"/>
              </w:rPr>
              <w:t>]</w:t>
            </w:r>
            <w:r>
              <w:rPr>
                <w:rFonts w:hint="eastAsia"/>
                <w:szCs w:val="21"/>
              </w:rPr>
              <w:t>陈子豪,李强,甘俊,张超,黎祖睿.VC Chain:联盟式音视频版权区块链系统[J].计算机工程与科学,2019,41(11):1939-1948.</w:t>
            </w:r>
          </w:p>
          <w:p w14:paraId="4EFEDFF9" w14:textId="77777777" w:rsidR="00E26C4F" w:rsidRPr="00C4581C" w:rsidRDefault="00E26C4F" w:rsidP="00E26C4F">
            <w:pPr>
              <w:tabs>
                <w:tab w:val="left" w:pos="720"/>
              </w:tabs>
              <w:wordWrap w:val="0"/>
              <w:spacing w:line="400" w:lineRule="exact"/>
              <w:ind w:leftChars="200" w:left="480"/>
              <w:rPr>
                <w:szCs w:val="21"/>
              </w:rPr>
            </w:pPr>
            <w:r w:rsidRPr="00C4581C">
              <w:rPr>
                <w:szCs w:val="21"/>
              </w:rPr>
              <w:t>[</w:t>
            </w:r>
            <w:proofErr w:type="gramStart"/>
            <w:r w:rsidRPr="00C4581C">
              <w:rPr>
                <w:szCs w:val="21"/>
              </w:rPr>
              <w:t>1</w:t>
            </w:r>
            <w:r>
              <w:rPr>
                <w:szCs w:val="21"/>
              </w:rPr>
              <w:t>6</w:t>
            </w:r>
            <w:r w:rsidRPr="00C4581C">
              <w:rPr>
                <w:szCs w:val="21"/>
              </w:rPr>
              <w:t>]</w:t>
            </w:r>
            <w:proofErr w:type="spellStart"/>
            <w:r w:rsidRPr="00C4581C">
              <w:rPr>
                <w:szCs w:val="21"/>
              </w:rPr>
              <w:t>Baratè</w:t>
            </w:r>
            <w:proofErr w:type="spellEnd"/>
            <w:proofErr w:type="gramEnd"/>
            <w:r w:rsidRPr="00C4581C">
              <w:rPr>
                <w:szCs w:val="21"/>
              </w:rPr>
              <w:t xml:space="preserve">, Adriano, et al. "Managing intellectual property in a music fruition environment." IEEE </w:t>
            </w:r>
            <w:proofErr w:type="spellStart"/>
            <w:r w:rsidRPr="00C4581C">
              <w:rPr>
                <w:szCs w:val="21"/>
              </w:rPr>
              <w:t>MultiMedia</w:t>
            </w:r>
            <w:proofErr w:type="spellEnd"/>
            <w:r w:rsidRPr="00C4581C">
              <w:rPr>
                <w:szCs w:val="21"/>
              </w:rPr>
              <w:t> 23.2 (2015): 84-94.</w:t>
            </w:r>
          </w:p>
          <w:p w14:paraId="22E33B9C" w14:textId="77777777" w:rsidR="00E26C4F" w:rsidRPr="00C4581C" w:rsidRDefault="00E26C4F" w:rsidP="0060120C">
            <w:pPr>
              <w:tabs>
                <w:tab w:val="left" w:pos="720"/>
              </w:tabs>
              <w:wordWrap w:val="0"/>
              <w:spacing w:line="400" w:lineRule="exact"/>
              <w:ind w:leftChars="200" w:left="480"/>
              <w:rPr>
                <w:szCs w:val="21"/>
              </w:rPr>
            </w:pPr>
            <w:r w:rsidRPr="00C4581C">
              <w:rPr>
                <w:szCs w:val="21"/>
              </w:rPr>
              <w:t>[17] 张超, 李强, 陈子豪, 黎祖睿, &amp; 张震. (2019). Medical Chain: 联盟式医疗区块链系统. 自动化学报, 45(8), 1495-1510.</w:t>
            </w:r>
          </w:p>
          <w:p w14:paraId="02729596" w14:textId="77777777" w:rsidR="0060120C" w:rsidRDefault="0060120C" w:rsidP="0060120C">
            <w:pPr>
              <w:ind w:leftChars="200" w:left="480"/>
              <w:rPr>
                <w:szCs w:val="21"/>
              </w:rPr>
            </w:pPr>
            <w:r>
              <w:rPr>
                <w:szCs w:val="21"/>
              </w:rPr>
              <w:t xml:space="preserve">[18] </w:t>
            </w:r>
            <w:r w:rsidRPr="0060120C">
              <w:rPr>
                <w:szCs w:val="21"/>
              </w:rPr>
              <w:t xml:space="preserve">Thakkar, </w:t>
            </w:r>
            <w:proofErr w:type="spellStart"/>
            <w:r w:rsidRPr="0060120C">
              <w:rPr>
                <w:szCs w:val="21"/>
              </w:rPr>
              <w:t>Parth</w:t>
            </w:r>
            <w:proofErr w:type="spellEnd"/>
            <w:r w:rsidRPr="0060120C">
              <w:rPr>
                <w:szCs w:val="21"/>
              </w:rPr>
              <w:t xml:space="preserve">, Senthil Nathan, and Balaji Viswanathan. "Performance benchmarking and optimizing </w:t>
            </w:r>
            <w:proofErr w:type="spellStart"/>
            <w:r w:rsidRPr="0060120C">
              <w:rPr>
                <w:szCs w:val="21"/>
              </w:rPr>
              <w:t>hyperledger</w:t>
            </w:r>
            <w:proofErr w:type="spellEnd"/>
            <w:r w:rsidRPr="0060120C">
              <w:rPr>
                <w:szCs w:val="21"/>
              </w:rPr>
              <w:t xml:space="preserve"> fabric blockchain platform." 2018 IEEE 26th International Symposium on Modeling, Analysis, and Simulation of Computer and Telecommunication Systems (MASCOTS). IEEE, 2018.</w:t>
            </w:r>
          </w:p>
          <w:p w14:paraId="00E13AAB" w14:textId="77777777" w:rsidR="0060120C" w:rsidRPr="0060120C" w:rsidRDefault="0060120C" w:rsidP="0060120C">
            <w:pPr>
              <w:tabs>
                <w:tab w:val="left" w:pos="720"/>
              </w:tabs>
              <w:wordWrap w:val="0"/>
              <w:spacing w:line="400" w:lineRule="exact"/>
              <w:ind w:leftChars="200" w:left="480"/>
              <w:rPr>
                <w:rFonts w:hAnsi="Calibri"/>
                <w:sz w:val="21"/>
                <w:szCs w:val="21"/>
              </w:rPr>
            </w:pPr>
            <w:r>
              <w:rPr>
                <w:rFonts w:hint="eastAsia"/>
                <w:szCs w:val="21"/>
              </w:rPr>
              <w:t>[</w:t>
            </w:r>
            <w:r>
              <w:rPr>
                <w:szCs w:val="21"/>
              </w:rPr>
              <w:t>19</w:t>
            </w:r>
            <w:r w:rsidRPr="0060120C">
              <w:rPr>
                <w:rFonts w:hAnsi="Calibri"/>
                <w:sz w:val="21"/>
                <w:szCs w:val="21"/>
              </w:rPr>
              <w:t xml:space="preserve">] </w:t>
            </w:r>
            <w:proofErr w:type="spellStart"/>
            <w:r w:rsidRPr="0060120C">
              <w:rPr>
                <w:szCs w:val="21"/>
              </w:rPr>
              <w:t>Surjandari</w:t>
            </w:r>
            <w:proofErr w:type="spellEnd"/>
            <w:r w:rsidRPr="0060120C">
              <w:rPr>
                <w:szCs w:val="21"/>
              </w:rPr>
              <w:t xml:space="preserve">, </w:t>
            </w:r>
            <w:proofErr w:type="spellStart"/>
            <w:r w:rsidRPr="0060120C">
              <w:rPr>
                <w:szCs w:val="21"/>
              </w:rPr>
              <w:t>Isti</w:t>
            </w:r>
            <w:proofErr w:type="spellEnd"/>
            <w:r w:rsidRPr="0060120C">
              <w:rPr>
                <w:szCs w:val="21"/>
              </w:rPr>
              <w:t>, et al. "Designing a Permissioned Blockchain Network for the Halal Industry Using Hyperledger Fabric with Multiple Channels and the Raft Consensus Mechanism." (2020).</w:t>
            </w:r>
          </w:p>
          <w:p w14:paraId="5B9454D0" w14:textId="77777777" w:rsidR="0060120C" w:rsidRPr="0060120C" w:rsidRDefault="0060120C" w:rsidP="0060120C">
            <w:pPr>
              <w:ind w:leftChars="200" w:left="480"/>
              <w:rPr>
                <w:szCs w:val="21"/>
              </w:rPr>
            </w:pPr>
            <w:r>
              <w:rPr>
                <w:rFonts w:hint="eastAsia"/>
                <w:szCs w:val="21"/>
              </w:rPr>
              <w:t>[</w:t>
            </w:r>
            <w:r>
              <w:rPr>
                <w:szCs w:val="21"/>
              </w:rPr>
              <w:t xml:space="preserve">20] </w:t>
            </w:r>
            <w:proofErr w:type="spellStart"/>
            <w:r w:rsidRPr="0060120C">
              <w:rPr>
                <w:szCs w:val="21"/>
              </w:rPr>
              <w:t>Iosif</w:t>
            </w:r>
            <w:proofErr w:type="spellEnd"/>
            <w:r w:rsidRPr="0060120C">
              <w:rPr>
                <w:szCs w:val="21"/>
              </w:rPr>
              <w:t>, Elias, et al. "Leadership Uniformity in Raft Consensus Algorithm." European, Mediterranean, and Middle Eastern Conference on Information Systems. Springer, Cham, 2020.</w:t>
            </w:r>
          </w:p>
          <w:p w14:paraId="6486A438" w14:textId="77777777" w:rsidR="00E26C4F" w:rsidRPr="0060120C" w:rsidRDefault="00E26C4F" w:rsidP="003C7B8A">
            <w:pPr>
              <w:tabs>
                <w:tab w:val="left" w:pos="720"/>
              </w:tabs>
              <w:wordWrap w:val="0"/>
              <w:spacing w:line="400" w:lineRule="exact"/>
              <w:ind w:leftChars="200" w:left="480"/>
              <w:rPr>
                <w:szCs w:val="21"/>
              </w:rPr>
            </w:pPr>
          </w:p>
        </w:tc>
      </w:tr>
    </w:tbl>
    <w:p w14:paraId="4B9BD1CB" w14:textId="77777777" w:rsidR="00A25539" w:rsidRDefault="00A25539">
      <w:pPr>
        <w:spacing w:line="400" w:lineRule="exact"/>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A25539" w14:paraId="7F1AF33A" w14:textId="77777777">
        <w:trPr>
          <w:trHeight w:val="13219"/>
          <w:jc w:val="center"/>
        </w:trPr>
        <w:tc>
          <w:tcPr>
            <w:tcW w:w="9639" w:type="dxa"/>
            <w:tcBorders>
              <w:top w:val="single" w:sz="12" w:space="0" w:color="auto"/>
              <w:bottom w:val="single" w:sz="12" w:space="0" w:color="auto"/>
            </w:tcBorders>
          </w:tcPr>
          <w:p w14:paraId="33CC4911" w14:textId="77777777" w:rsidR="00A25539" w:rsidRDefault="00F71342">
            <w:pPr>
              <w:spacing w:line="400" w:lineRule="exact"/>
              <w:ind w:leftChars="200" w:left="480" w:rightChars="200" w:right="480" w:firstLineChars="200" w:firstLine="482"/>
              <w:rPr>
                <w:b/>
                <w:szCs w:val="21"/>
              </w:rPr>
            </w:pPr>
            <w:r>
              <w:rPr>
                <w:rFonts w:hint="eastAsia"/>
                <w:b/>
                <w:szCs w:val="21"/>
              </w:rPr>
              <w:lastRenderedPageBreak/>
              <w:t>二、研究内容和目标（说明课题的具体研究内容，研究目标和效果，以及拟解决的关键科学问题。此部分为重点阐述内容）（不少于2500字）</w:t>
            </w:r>
          </w:p>
          <w:p w14:paraId="3F1BCF5E"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1、研究内容</w:t>
            </w:r>
          </w:p>
          <w:p w14:paraId="28EF19D9" w14:textId="77777777" w:rsidR="00A25539" w:rsidRDefault="00F71342">
            <w:pPr>
              <w:spacing w:line="400" w:lineRule="exact"/>
              <w:ind w:leftChars="200" w:left="480" w:rightChars="200" w:right="480" w:firstLineChars="200" w:firstLine="480"/>
              <w:rPr>
                <w:rFonts w:asciiTheme="minorEastAsia" w:hAnsiTheme="minorEastAsia"/>
                <w:lang w:eastAsia="zh-Hans"/>
              </w:rPr>
            </w:pPr>
            <w:r>
              <w:rPr>
                <w:rFonts w:asciiTheme="minorEastAsia" w:hAnsiTheme="minorEastAsia" w:hint="eastAsia"/>
              </w:rPr>
              <w:t>本系统选择Hyperledger</w:t>
            </w:r>
            <w:r>
              <w:rPr>
                <w:rFonts w:asciiTheme="minorEastAsia" w:hAnsiTheme="minorEastAsia"/>
              </w:rPr>
              <w:t xml:space="preserve"> Fabric</w:t>
            </w:r>
            <w:r>
              <w:rPr>
                <w:rFonts w:asciiTheme="minorEastAsia" w:hAnsiTheme="minorEastAsia" w:hint="eastAsia"/>
              </w:rPr>
              <w:t>作为基础架构搭建区块链网络，实现基于区块链的服务。</w:t>
            </w:r>
            <w:r>
              <w:rPr>
                <w:rFonts w:asciiTheme="minorEastAsia" w:hAnsiTheme="minorEastAsia" w:hint="eastAsia"/>
                <w:lang w:eastAsia="zh-Hans"/>
              </w:rPr>
              <w:t>系统结构如下图</w:t>
            </w:r>
            <w:r>
              <w:rPr>
                <w:rFonts w:asciiTheme="minorEastAsia" w:hAnsiTheme="minorEastAsia"/>
                <w:lang w:eastAsia="zh-Hans"/>
              </w:rPr>
              <w:t>1</w:t>
            </w:r>
            <w:r>
              <w:rPr>
                <w:rFonts w:asciiTheme="minorEastAsia" w:hAnsiTheme="minorEastAsia" w:hint="eastAsia"/>
                <w:lang w:eastAsia="zh-Hans"/>
              </w:rPr>
              <w:t>所示</w:t>
            </w:r>
            <w:r>
              <w:rPr>
                <w:rFonts w:asciiTheme="minorEastAsia" w:hAnsiTheme="minorEastAsia"/>
                <w:lang w:eastAsia="zh-Hans"/>
              </w:rPr>
              <w:t>：</w:t>
            </w:r>
          </w:p>
          <w:p w14:paraId="77BF655B"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04A057DD"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165759E2"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301FE71A"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52F1AC88"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1C74C050"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46028DE9"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6B0AFD1B"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1F9CF05E"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62BE0DDA"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30265DE1" w14:textId="77777777" w:rsidR="00735CBC" w:rsidRDefault="00735CBC">
            <w:pPr>
              <w:spacing w:line="400" w:lineRule="exact"/>
              <w:ind w:leftChars="200" w:left="480" w:rightChars="200" w:right="480" w:firstLineChars="200" w:firstLine="480"/>
              <w:rPr>
                <w:rFonts w:asciiTheme="minorEastAsia" w:hAnsiTheme="minorEastAsia"/>
                <w:lang w:eastAsia="zh-Hans"/>
              </w:rPr>
            </w:pPr>
          </w:p>
          <w:p w14:paraId="4AEC59FA" w14:textId="77777777" w:rsidR="00735CBC" w:rsidRDefault="00735CBC" w:rsidP="00735CBC">
            <w:pPr>
              <w:spacing w:line="400" w:lineRule="exact"/>
              <w:ind w:leftChars="200" w:left="480" w:rightChars="200" w:right="480" w:firstLineChars="200" w:firstLine="480"/>
              <w:jc w:val="center"/>
              <w:rPr>
                <w:rFonts w:asciiTheme="minorEastAsia" w:hAnsiTheme="minorEastAsia"/>
                <w:lang w:eastAsia="zh-Hans"/>
              </w:rPr>
            </w:pPr>
            <w:r>
              <w:rPr>
                <w:rFonts w:asciiTheme="minorEastAsia" w:hAnsiTheme="minorEastAsia"/>
                <w:noProof/>
                <w:lang w:eastAsia="zh-Hans"/>
              </w:rPr>
              <w:drawing>
                <wp:inline distT="0" distB="0" distL="0" distR="0" wp14:anchorId="32359B27" wp14:editId="4D8DEE80">
                  <wp:extent cx="4127500" cy="3048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stretch>
                            <a:fillRect/>
                          </a:stretch>
                        </pic:blipFill>
                        <pic:spPr>
                          <a:xfrm>
                            <a:off x="0" y="0"/>
                            <a:ext cx="4127500" cy="3048000"/>
                          </a:xfrm>
                          <a:prstGeom prst="rect">
                            <a:avLst/>
                          </a:prstGeom>
                        </pic:spPr>
                      </pic:pic>
                    </a:graphicData>
                  </a:graphic>
                </wp:inline>
              </w:drawing>
            </w:r>
          </w:p>
          <w:p w14:paraId="6844B278" w14:textId="77777777" w:rsidR="00735CBC" w:rsidRPr="00735CBC" w:rsidRDefault="00735CBC" w:rsidP="00735CBC">
            <w:pPr>
              <w:spacing w:line="400" w:lineRule="exact"/>
              <w:ind w:leftChars="200" w:left="480" w:rightChars="200" w:right="480" w:firstLineChars="200" w:firstLine="360"/>
              <w:jc w:val="center"/>
              <w:rPr>
                <w:rFonts w:ascii="黑体" w:eastAsia="黑体" w:hAnsi="黑体"/>
                <w:sz w:val="18"/>
                <w:szCs w:val="18"/>
              </w:rPr>
            </w:pPr>
            <w:r w:rsidRPr="00735CBC">
              <w:rPr>
                <w:rFonts w:ascii="黑体" w:eastAsia="黑体" w:hAnsi="黑体" w:hint="eastAsia"/>
                <w:sz w:val="18"/>
                <w:szCs w:val="18"/>
              </w:rPr>
              <w:t>图</w:t>
            </w:r>
            <w:r>
              <w:rPr>
                <w:rFonts w:ascii="黑体" w:eastAsia="黑体" w:hAnsi="黑体"/>
                <w:sz w:val="18"/>
                <w:szCs w:val="18"/>
              </w:rPr>
              <w:t>1</w:t>
            </w:r>
            <w:r w:rsidRPr="00735CBC">
              <w:rPr>
                <w:rFonts w:ascii="黑体" w:eastAsia="黑体" w:hAnsi="黑体" w:hint="eastAsia"/>
                <w:sz w:val="18"/>
                <w:szCs w:val="18"/>
              </w:rPr>
              <w:t>-</w:t>
            </w:r>
            <w:r>
              <w:rPr>
                <w:rFonts w:ascii="黑体" w:eastAsia="黑体" w:hAnsi="黑体" w:hint="eastAsia"/>
                <w:sz w:val="18"/>
                <w:szCs w:val="18"/>
              </w:rPr>
              <w:t>系统结构图</w:t>
            </w:r>
          </w:p>
          <w:p w14:paraId="2E7F9FF4" w14:textId="77777777" w:rsidR="00A25539" w:rsidRDefault="00F71342">
            <w:pPr>
              <w:spacing w:line="400" w:lineRule="exact"/>
              <w:ind w:leftChars="200" w:left="480" w:rightChars="200" w:right="480" w:firstLineChars="200" w:firstLine="480"/>
            </w:pPr>
            <w:r>
              <w:rPr>
                <w:rFonts w:hint="eastAsia"/>
              </w:rPr>
              <w:t xml:space="preserve">Hyperledger Fabric 网络中的节点的加入必须经过授权验证，这样降低了采用 </w:t>
            </w:r>
            <w:proofErr w:type="spellStart"/>
            <w:r>
              <w:rPr>
                <w:rFonts w:hint="eastAsia"/>
              </w:rPr>
              <w:t>PoW</w:t>
            </w:r>
            <w:proofErr w:type="spellEnd"/>
            <w:r>
              <w:rPr>
                <w:rFonts w:hint="eastAsia"/>
              </w:rPr>
              <w:t xml:space="preserve"> （工作量证明， Proof</w:t>
            </w:r>
            <w:r>
              <w:t xml:space="preserve"> </w:t>
            </w:r>
            <w:r>
              <w:rPr>
                <w:rFonts w:hint="eastAsia"/>
              </w:rPr>
              <w:t>of</w:t>
            </w:r>
            <w:r>
              <w:t xml:space="preserve"> </w:t>
            </w:r>
            <w:r>
              <w:rPr>
                <w:rFonts w:hint="eastAsia"/>
              </w:rPr>
              <w:t>Work）共识算法的资源开销，使交易处理效率大幅提高。 Hyperledger Fabric 采用模块用了高度模块化设计，将权限认证模块 (MSP)、区块提交模块 (committing peers) 等进行分离部署，实现了区块管理的模块化，使降低各业务模块的耦合性，适用于博物馆馆际之间，以及企业间联盟链的应用场景。结合以Hyperledger</w:t>
            </w:r>
            <w:r>
              <w:t xml:space="preserve"> </w:t>
            </w:r>
            <w:r>
              <w:rPr>
                <w:rFonts w:hint="eastAsia"/>
              </w:rPr>
              <w:t>Fabric为基础的区块链网络，本项目的研究内容如下：</w:t>
            </w:r>
          </w:p>
          <w:p w14:paraId="71281EDE" w14:textId="77777777" w:rsidR="00A25539" w:rsidRDefault="00F71342">
            <w:pPr>
              <w:spacing w:line="400" w:lineRule="exact"/>
              <w:ind w:rightChars="200" w:right="480" w:firstLineChars="400" w:firstLine="960"/>
            </w:pPr>
            <w:r>
              <w:t>（1）</w:t>
            </w:r>
            <w:r>
              <w:rPr>
                <w:rFonts w:hint="eastAsia"/>
              </w:rPr>
              <w:t>博物馆数字资产版权的登记确权</w:t>
            </w:r>
          </w:p>
          <w:p w14:paraId="2B351293" w14:textId="77777777" w:rsidR="00A25539" w:rsidRDefault="00F71342">
            <w:pPr>
              <w:spacing w:line="400" w:lineRule="exact"/>
              <w:ind w:leftChars="200" w:left="480" w:rightChars="200" w:right="480" w:firstLineChars="200" w:firstLine="480"/>
            </w:pPr>
            <w:r>
              <w:rPr>
                <w:rFonts w:hint="eastAsia"/>
              </w:rPr>
              <w:t>博物馆的数字资源日益增多，且呈现快速增长的态势，随着社会发展，数字资产的价值日益提升，数字资产权属的矛盾与问题也持续增加，建立规范化的数字资产的权属及其保护体系，是加强数字资产权属保护，推进文博行业发展的必要举措。本系统旨在对博物馆数字资产版权的归属进行确定，包括博物馆作品及素材作品的版权。这些版权需要对著作权人信息、产权类型、产权期限、作品素材的使用情况等信息进行确定。对于每一个作品来说，产权是随着作品的生成一同诞生的，无论是完整的还是部分的，都应该产生版权并进行确权。</w:t>
            </w:r>
          </w:p>
          <w:p w14:paraId="2E1668D8" w14:textId="77777777" w:rsidR="00A25539" w:rsidRDefault="00F71342">
            <w:pPr>
              <w:spacing w:line="400" w:lineRule="exact"/>
              <w:ind w:leftChars="200" w:left="480" w:rightChars="200" w:right="480" w:firstLineChars="200" w:firstLine="480"/>
            </w:pPr>
            <w:r>
              <w:rPr>
                <w:rFonts w:hint="eastAsia"/>
              </w:rPr>
              <w:lastRenderedPageBreak/>
              <w:t>在区块链网络中，不同的参与者写入的交易必须按照产生的顺序被依次写入账本中。交易如何在分布式场景下实现所有结点对于同一笔交易的数据信息的一致性，是实现基于区块链的数据管理系统需要解决的重要问题，也是实现版权交易透明化的关键问题。</w:t>
            </w:r>
          </w:p>
          <w:p w14:paraId="2CC0FF56" w14:textId="77777777" w:rsidR="00A25539" w:rsidRDefault="00F71342">
            <w:pPr>
              <w:spacing w:line="400" w:lineRule="exact"/>
              <w:ind w:leftChars="200" w:left="480" w:rightChars="200" w:right="480" w:firstLineChars="200" w:firstLine="480"/>
            </w:pPr>
            <w:r>
              <w:rPr>
                <w:rFonts w:hint="eastAsia"/>
              </w:rPr>
              <w:t>分类账本保存着所有交易变化的记录，具有有序和防篡改的特点。每一次交易链码需要将数据变化记录在分布式账本中。世界状态（World</w:t>
            </w:r>
            <w:r>
              <w:t xml:space="preserve"> </w:t>
            </w:r>
            <w:r>
              <w:rPr>
                <w:rFonts w:hint="eastAsia"/>
              </w:rPr>
              <w:t>State）是以键值对的方式保存的一组分类账本数据状态的最新值，保存在数据库中，以方便对状态的存储及检索，这是交易中版权属性与确权不被侵犯的重要保障。</w:t>
            </w:r>
          </w:p>
          <w:p w14:paraId="03104A0E" w14:textId="77777777" w:rsidR="00A25539" w:rsidRDefault="00F71342">
            <w:pPr>
              <w:spacing w:line="400" w:lineRule="exact"/>
              <w:ind w:firstLineChars="500" w:firstLine="1200"/>
            </w:pPr>
            <w:r>
              <w:t>（2）</w:t>
            </w:r>
            <w:r>
              <w:rPr>
                <w:rFonts w:hint="eastAsia"/>
              </w:rPr>
              <w:t>博物馆数字资产版权的去中心化交易</w:t>
            </w:r>
          </w:p>
          <w:p w14:paraId="22F5BD53" w14:textId="77777777" w:rsidR="00A25539" w:rsidRDefault="00F71342">
            <w:pPr>
              <w:spacing w:line="400" w:lineRule="exact"/>
              <w:ind w:left="525" w:rightChars="200" w:right="480" w:firstLineChars="200" w:firstLine="480"/>
            </w:pPr>
            <w:r>
              <w:rPr>
                <w:rFonts w:hint="eastAsia"/>
              </w:rPr>
              <w:t>数字资产交易是指买方和卖方针对数字资产的版权归属以及版权转变产生的支付报酬达成协议共识的结果。通常需要交易各方共同协商，并通过“合约”的形式将商议结果进行确认，这其中的交易各方除了买家和卖家，还应该会包括交易的中间商，交易的公正方，以及数字资产版权的公正方。这种传统的交易方式存在诸多的弊端，比如:引入第三方来担保合约的履行耗费多余的人力财力，各方协商需要较长的时间才能达成共识，合约容易被恶意修改等问题。</w:t>
            </w:r>
          </w:p>
          <w:p w14:paraId="486CE282" w14:textId="77777777" w:rsidR="00A25539" w:rsidRDefault="00F71342">
            <w:pPr>
              <w:spacing w:line="400" w:lineRule="exact"/>
              <w:ind w:leftChars="250" w:left="600" w:rightChars="200" w:right="480" w:firstLineChars="200" w:firstLine="480"/>
            </w:pPr>
            <w:r>
              <w:rPr>
                <w:rFonts w:hint="eastAsia"/>
              </w:rPr>
              <w:t>借助于在区块链上编写并运行智能合约程序， 可以使版权交易过程在不需要第三方参与的前提下完成。“智能合约”是一组有特定规则的数字化协议，该协议能够由计算机源代码预先定义，并能够被强制执行，同时将执行后的结果记录到区块链的分布式账本中。由于区块链技术具有分布式账本数据记录的技术优势，摆脱了传统交易模式的许多束缚，所有交易数据都会分散存储于各个不同的节点当中，从而有效地避免了信息孤岛的形成。同时完成了交易的“去中心化”，所有数字资产信息和交易记录都可以实时共享，系统中每个节点都支持对历史数据进行查询，因此，能够较好地解决信息不对称的问题。此外，数据都会先进行加密后再存储到各个分布式节点，令恶意使用者无法对用户信息进行非法使用，可以更有效地保证用户信息安全。</w:t>
            </w:r>
          </w:p>
          <w:p w14:paraId="143A7F67" w14:textId="77777777" w:rsidR="00A25539" w:rsidRDefault="00F71342">
            <w:pPr>
              <w:spacing w:line="400" w:lineRule="exact"/>
              <w:ind w:leftChars="250" w:left="600" w:rightChars="200" w:right="480" w:firstLineChars="200" w:firstLine="480"/>
            </w:pPr>
            <w:r>
              <w:rPr>
                <w:rFonts w:hint="eastAsia"/>
              </w:rPr>
              <w:t>智能合约（在Hyperledger</w:t>
            </w:r>
            <w:r>
              <w:t xml:space="preserve"> F</w:t>
            </w:r>
            <w:r>
              <w:rPr>
                <w:rFonts w:hint="eastAsia"/>
              </w:rPr>
              <w:t>abric中被称为链码）部署在Hyperledger</w:t>
            </w:r>
            <w:r>
              <w:t xml:space="preserve"> </w:t>
            </w:r>
            <w:r>
              <w:rPr>
                <w:rFonts w:hint="eastAsia"/>
              </w:rPr>
              <w:t>Fabric的网络节点上， 能够独立运行在具有安全特性的受保护的Docker容器中，以</w:t>
            </w:r>
            <w:proofErr w:type="spellStart"/>
            <w:r>
              <w:rPr>
                <w:rFonts w:hint="eastAsia"/>
              </w:rPr>
              <w:t>gRPC</w:t>
            </w:r>
            <w:proofErr w:type="spellEnd"/>
            <w:r>
              <w:rPr>
                <w:rFonts w:hint="eastAsia"/>
              </w:rPr>
              <w:t>协议与相应的Peer节点进行通信，并操作（初始化或管理）分布式账本中的数据。本系统目标为交易节点配置MSP管理功能，并通过Go语言开发稳定高效、针对性强，适用于博物馆数字资产版权交易的具有安全性与自动化的智能合约链码，以实现博物馆数字资产版权可信任的去中心化交易。</w:t>
            </w:r>
          </w:p>
          <w:p w14:paraId="233654A8" w14:textId="77777777" w:rsidR="00A25539" w:rsidRDefault="00F71342">
            <w:pPr>
              <w:spacing w:line="400" w:lineRule="exact"/>
              <w:ind w:rightChars="200" w:right="480" w:firstLineChars="300" w:firstLine="720"/>
            </w:pPr>
            <w:r>
              <w:t>（3）</w:t>
            </w:r>
            <w:r>
              <w:rPr>
                <w:rFonts w:hint="eastAsia"/>
              </w:rPr>
              <w:t>博物馆数字资产版权的溯源与侵权保护</w:t>
            </w:r>
          </w:p>
          <w:p w14:paraId="765A7A62" w14:textId="77777777" w:rsidR="00A25539" w:rsidRDefault="00F71342">
            <w:pPr>
              <w:spacing w:line="400" w:lineRule="exact"/>
              <w:ind w:leftChars="200" w:left="480" w:rightChars="200" w:right="480" w:firstLineChars="200" w:firstLine="480"/>
            </w:pPr>
            <w:r>
              <w:rPr>
                <w:rFonts w:hint="eastAsia"/>
              </w:rPr>
              <w:t>在传统网络环境下，数字资产难以取证和确定权属的问题，在应用区块链技术</w:t>
            </w:r>
            <w:r>
              <w:rPr>
                <w:rFonts w:hint="eastAsia"/>
              </w:rPr>
              <w:lastRenderedPageBreak/>
              <w:t>后，这些问题便迎刃而解。区块链分布式记账是通过网络中不同节点计算机及共识机制算法来实现，形成基于分布式账本的去中心化的数据存储以及数据分发机制。由于区块链具备不易篡改的技术特征，博物馆数字资源上链后即已确认权属，并使数据具有可追溯性，对数字资产及其相应属性予以确权。</w:t>
            </w:r>
          </w:p>
          <w:p w14:paraId="0815FB24" w14:textId="77777777" w:rsidR="00A25539" w:rsidRDefault="00F71342">
            <w:pPr>
              <w:spacing w:line="400" w:lineRule="exact"/>
              <w:ind w:leftChars="200" w:left="480" w:rightChars="200" w:right="480" w:firstLineChars="200" w:firstLine="480"/>
            </w:pPr>
            <w:r>
              <w:rPr>
                <w:rFonts w:hint="eastAsia"/>
              </w:rPr>
              <w:t>与传统的分散式数字资产交易方式不同，对于同一个数字作品而言，通过区块链能够将所有作品信息和交易记录同时存储在一个逻辑链条中，通过时间顺序将作品创作和交易的全过程串联起来，为数字资产所有交易数据进行追溯提供了方便条件。按照资产的版权交易在时间顺序内对不同交易参与者的收益分配，可以更精准地完成对数字资产交易时版权的控制与监督。</w:t>
            </w:r>
          </w:p>
          <w:p w14:paraId="4E50392B" w14:textId="77777777" w:rsidR="00A25539" w:rsidRDefault="00F71342">
            <w:pPr>
              <w:spacing w:line="400" w:lineRule="exact"/>
              <w:ind w:leftChars="200" w:left="480" w:rightChars="200" w:right="480" w:firstLineChars="100" w:firstLine="240"/>
            </w:pPr>
            <w:r>
              <w:t>（4）</w:t>
            </w:r>
            <w:r>
              <w:rPr>
                <w:rFonts w:hint="eastAsia"/>
              </w:rPr>
              <w:t>博物馆数字资产管理系统微服务系统的搭建</w:t>
            </w:r>
          </w:p>
          <w:p w14:paraId="76ADFD16" w14:textId="77777777" w:rsidR="00A25539" w:rsidRPr="0060120C" w:rsidRDefault="00F71342" w:rsidP="0060120C">
            <w:pPr>
              <w:spacing w:line="400" w:lineRule="exact"/>
              <w:ind w:leftChars="150" w:left="360" w:rightChars="200" w:right="480" w:firstLineChars="200" w:firstLine="480"/>
            </w:pPr>
            <w:r>
              <w:rPr>
                <w:rFonts w:hint="eastAsia"/>
              </w:rPr>
              <w:t>由于本系统涉及多用户高并发的数据访问请求与交易请求，传统的系统架构做不到灵活高效地响应高并发处理请求，并且其作为系统架构可拓展性与可维护性也不高，所以本系统计划采用基于Spring Cloud的微服务架构进行开发，将基于区块链的服务微服务化，这样就可以提升整个系统多方面的性能：系统复杂度可控，通过对业务服务更细粒度的拆分，服务的实现可以更简洁，并通过定义良好的接口使服务边界更加清晰；支持每个微服务的独立部署，当某个微服务发生变更时不需要重新编译整个应用，这样对于本系统这样有数字资产存储，版权交易和数据溯源多个系统服务的开发更加高效；可拓展性更强；技术选型更加灵活。</w:t>
            </w:r>
          </w:p>
          <w:p w14:paraId="0BD3265D"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rPr>
              <w:t>2</w:t>
            </w:r>
            <w:r>
              <w:rPr>
                <w:rFonts w:asciiTheme="minorEastAsia" w:hAnsiTheme="minorEastAsia" w:hint="eastAsia"/>
              </w:rPr>
              <w:t>、研究目标和效果</w:t>
            </w:r>
          </w:p>
          <w:p w14:paraId="3E736A85" w14:textId="77777777" w:rsidR="00A25539" w:rsidRDefault="00F71342">
            <w:pPr>
              <w:spacing w:line="400" w:lineRule="exact"/>
              <w:ind w:leftChars="200" w:left="480" w:rightChars="200" w:right="480" w:firstLineChars="200" w:firstLine="480"/>
            </w:pPr>
            <w:r>
              <w:rPr>
                <w:rFonts w:asciiTheme="minorEastAsia" w:hAnsiTheme="minorEastAsia" w:hint="eastAsia"/>
              </w:rPr>
              <w:t>（1）将数字资产登记区块链</w:t>
            </w:r>
          </w:p>
          <w:p w14:paraId="6CCA34A6"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针对目前博物馆数字资产存储不规范的问题，本课题的研究目标首先是明确上链数据的数据格式，并将对于文物以及相关艺术品文创的形态多样的数据形式（包括图像、视频、3D建模数据等）转换为标准化的，区块链通用格式的数据，并将数据上链。将各种数据转化为数字资产的版权信息登记存证，打包发布在区块链上，实现文物艺术品资产的数字化。</w:t>
            </w:r>
          </w:p>
          <w:p w14:paraId="2452B752"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区块链网中的区块主链负责登记数字资产，以便在需要证明权利归属或类似情况时提供法律依据。在实际操作环境中，区块主链是由作者、登记平台和底层区块链三种不同的角色共同参与，通过注册流程机制对用户提交的数字资产进行注册。同时，为了保证用户提供信息的安全性和避免后续操作过程中发生版权冲突，还要设立一个独立于用户和登记平台的第三方CA证书机构，这个机构向参与到注册过程的用户和平台颁发密钥并负责日常密钥的维护工作。这个是用Hyperledger Fabric中MSP用户管理机制来实现，用户向区块链注册版权信息前，首先需要向平台申请使用权限，注册合法的用户登录标识并获取密码，以此证明用户操作平台</w:t>
            </w:r>
            <w:r>
              <w:rPr>
                <w:rFonts w:asciiTheme="minorEastAsia" w:hAnsiTheme="minorEastAsia" w:hint="eastAsia"/>
              </w:rPr>
              <w:lastRenderedPageBreak/>
              <w:t>的合法 性。同时，还需要向中立的CA平台申请证书文件，获取验证区块链数据合法性的公私钥对。</w:t>
            </w:r>
          </w:p>
          <w:p w14:paraId="144F97BD"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（2）利用区块链联盟链实现博物馆数字资产版权的去中心化交易</w:t>
            </w:r>
          </w:p>
          <w:p w14:paraId="4C7CE40F" w14:textId="77777777" w:rsidR="002E2C50" w:rsidRPr="002E2C50" w:rsidRDefault="00F71342" w:rsidP="002E2C50">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本系统的目标是运用区块链技术的智能合约</w:t>
            </w:r>
            <w:r>
              <w:rPr>
                <w:rFonts w:asciiTheme="minorEastAsia" w:hAnsiTheme="minorEastAsia"/>
              </w:rPr>
              <w:t>，</w:t>
            </w:r>
            <w:r>
              <w:rPr>
                <w:rFonts w:asciiTheme="minorEastAsia" w:hAnsiTheme="minorEastAsia" w:hint="eastAsia"/>
              </w:rPr>
              <w:t>打造一个开放、诚信的文物艺术品以及相关数字资产的交易平台。利用区块链技术公开透明、可溯源、不可篡改的优势和特点,</w:t>
            </w:r>
            <w:r>
              <w:rPr>
                <w:rFonts w:hint="eastAsia"/>
              </w:rPr>
              <w:t xml:space="preserve"> </w:t>
            </w:r>
            <w:r>
              <w:rPr>
                <w:rFonts w:asciiTheme="minorEastAsia" w:hAnsiTheme="minorEastAsia" w:hint="eastAsia"/>
              </w:rPr>
              <w:t>区块链上各节点间进行版权交易时,由智能合约保障交易双方执行操作,由分布式账本技术记录下所有涉及版权的使用和交易环节,并生成记录日志，可以确保在交易平台上购买、售出的文物、艺术品的真实性以及版权资产的有效性。区块链技术能够解决市场主体间的信任问题，进而免除部分监管环节，从而实现文创版权市场去中心化交易。</w:t>
            </w:r>
          </w:p>
          <w:p w14:paraId="6E45E857"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本系统采用Hyperledger</w:t>
            </w:r>
            <w:r>
              <w:rPr>
                <w:rFonts w:asciiTheme="minorEastAsia" w:hAnsiTheme="minorEastAsia"/>
              </w:rPr>
              <w:t xml:space="preserve"> </w:t>
            </w:r>
            <w:r>
              <w:rPr>
                <w:rFonts w:asciiTheme="minorEastAsia" w:hAnsiTheme="minorEastAsia" w:hint="eastAsia"/>
              </w:rPr>
              <w:t>Fabric实现区块链服务，其中分为成员服务、共识服务与链码服务三个模块以确保交易的安全性，其中成员服务可以实现区块链用户注册、登录与身份管理，还可以进行交易审计，以确保访问权限合法性与系统交易的安全性。共识服务则负责节点的分布式账本存储与发布，对发布的数据、交易订单进行排序、实施P2P协议以及对背书进行验证。链码服务提供一个智能合约的执行引擎，利用Fabric提供的接口编写链码并对链码进行安装、实例化、查询与调用。</w:t>
            </w:r>
          </w:p>
          <w:p w14:paraId="0AEF4A18"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（3）利用区块链公开性、可溯源性保障数字资产的权益不受侵犯</w:t>
            </w:r>
          </w:p>
          <w:p w14:paraId="18FA3132" w14:textId="77777777" w:rsidR="00A25539" w:rsidRDefault="00F71342">
            <w:pPr>
              <w:spacing w:line="400" w:lineRule="exact"/>
              <w:ind w:leftChars="200" w:left="480" w:rightChars="200" w:right="480" w:firstLineChars="200" w:firstLine="480"/>
            </w:pPr>
            <w:r>
              <w:rPr>
                <w:rFonts w:hint="eastAsia"/>
              </w:rPr>
              <w:t>博物馆的数字资源日益增多，且呈现快速增长的态势，随着社会发展，建立规范化的数字资产的权属及其保护体系，是规范数字资产权属和保护，推进文博行业发展的必要举措。在传统网络环境下，数字资产难以取证和确定权属的问题，在应用区块链技术后可以树立得到解决。</w:t>
            </w:r>
            <w:r>
              <w:rPr>
                <w:rFonts w:asciiTheme="minorEastAsia" w:hAnsiTheme="minorEastAsia" w:hint="eastAsia"/>
              </w:rPr>
              <w:t>区块链中</w:t>
            </w:r>
            <w:r>
              <w:rPr>
                <w:rFonts w:hint="eastAsia"/>
              </w:rPr>
              <w:t>包含版权与产权信息的数据块</w:t>
            </w:r>
            <w:r>
              <w:rPr>
                <w:rFonts w:asciiTheme="minorEastAsia" w:hAnsiTheme="minorEastAsia" w:hint="eastAsia"/>
              </w:rPr>
              <w:t>具有不可篡改性和可溯源性，利用区块链的特性可以对数字资产及其相应属性予以确权。</w:t>
            </w:r>
          </w:p>
          <w:p w14:paraId="513E00AA"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针对本系统对于数据可回溯性的要求，需通过Hyperledger Fabric实现数据的溯源查询的功能。</w:t>
            </w:r>
          </w:p>
          <w:p w14:paraId="52AC47C2"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（4） 基于Hyperledger</w:t>
            </w:r>
            <w:r>
              <w:rPr>
                <w:rFonts w:asciiTheme="minorEastAsia" w:hAnsiTheme="minorEastAsia"/>
              </w:rPr>
              <w:t xml:space="preserve"> </w:t>
            </w:r>
            <w:r>
              <w:rPr>
                <w:rFonts w:asciiTheme="minorEastAsia" w:hAnsiTheme="minorEastAsia" w:hint="eastAsia"/>
              </w:rPr>
              <w:t>Fabric的数字资产管理、交易系统微服务化</w:t>
            </w:r>
          </w:p>
          <w:p w14:paraId="3649BAB0"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本次实验的目标是使用微服务构建本次基于区块链服务的框架，将用户的登录注册验证，数字资产的登记存储、转让交易、查询溯源分别打包成系统的子模块，将它们微服务化，提高系统的可拓展性与易维护性。</w:t>
            </w:r>
          </w:p>
          <w:p w14:paraId="458BCA47"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3、拟解决的关键科学问题</w:t>
            </w:r>
          </w:p>
          <w:p w14:paraId="1EDBE58E"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（1）利用Hyperledger Fabric实现数字资产版权信息的登记与确权</w:t>
            </w:r>
          </w:p>
          <w:p w14:paraId="7502314E"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博物馆数字资产上链登记，首先需要保证用户提供信息的安全性，需要完成用户登记平台以及第三方CA证书机构的搭建，这就要用到Hyperledger Fabric中</w:t>
            </w:r>
            <w:r>
              <w:rPr>
                <w:rFonts w:asciiTheme="minorEastAsia" w:hAnsiTheme="minorEastAsia" w:hint="eastAsia"/>
              </w:rPr>
              <w:lastRenderedPageBreak/>
              <w:t>MSP成员管理以及Hyperledger Fabric</w:t>
            </w:r>
            <w:r>
              <w:rPr>
                <w:rFonts w:asciiTheme="minorEastAsia" w:hAnsiTheme="minorEastAsia"/>
              </w:rPr>
              <w:t xml:space="preserve"> </w:t>
            </w:r>
            <w:r>
              <w:rPr>
                <w:rFonts w:asciiTheme="minorEastAsia" w:hAnsiTheme="minorEastAsia" w:hint="eastAsia"/>
              </w:rPr>
              <w:t>CA服务的实现。Hyperledger Fabric</w:t>
            </w:r>
            <w:r>
              <w:rPr>
                <w:rFonts w:asciiTheme="minorEastAsia" w:hAnsiTheme="minorEastAsia"/>
              </w:rPr>
              <w:t xml:space="preserve"> </w:t>
            </w:r>
            <w:r>
              <w:rPr>
                <w:rFonts w:asciiTheme="minorEastAsia" w:hAnsiTheme="minorEastAsia" w:hint="eastAsia"/>
              </w:rPr>
              <w:t>CA服务提供RESTful</w:t>
            </w:r>
            <w:r>
              <w:rPr>
                <w:rFonts w:asciiTheme="minorEastAsia" w:hAnsiTheme="minorEastAsia"/>
              </w:rPr>
              <w:t xml:space="preserve"> </w:t>
            </w:r>
            <w:r>
              <w:rPr>
                <w:rFonts w:asciiTheme="minorEastAsia" w:hAnsiTheme="minorEastAsia" w:hint="eastAsia"/>
              </w:rPr>
              <w:t>API的方式使客户端与Hyperledger Fabric</w:t>
            </w:r>
            <w:r>
              <w:rPr>
                <w:rFonts w:asciiTheme="minorEastAsia" w:hAnsiTheme="minorEastAsia"/>
              </w:rPr>
              <w:t xml:space="preserve"> </w:t>
            </w:r>
            <w:r>
              <w:rPr>
                <w:rFonts w:asciiTheme="minorEastAsia" w:hAnsiTheme="minorEastAsia" w:hint="eastAsia"/>
              </w:rPr>
              <w:t>CA服务端进行交互，注册成功的用户可以发起登记请求，从而获得适当的权限。采用PKI分层结构，可以实现根据实际需求场景的CA来实现对身份的管理，在此之上还可以使用Nginx来部署集群环境，提高服务的负载均衡能力。</w:t>
            </w:r>
          </w:p>
          <w:p w14:paraId="702A6A6E"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同时，为完成数据的分布式存储，Hyperledger Fabric提供了可靠的数据存储，分发以及共识机制，本系统应着重解决数据分布式存储的功能实现问题，分布式账本的数据存储中，Hyperledger Fabric通过数据的读写，交易验证和更新世界状态等工作完成数据的更新，并确保数据的有序、可靠防篡改性。本系统计划选用CouchDB作为Hyperledger Fabric状态数据库，计划使用docker容器来实现对CouchDB的使用。</w:t>
            </w:r>
          </w:p>
          <w:p w14:paraId="2641E9C9" w14:textId="77777777" w:rsidR="008A7CCD" w:rsidRDefault="008A7CCD">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（2） Diffie</w:t>
            </w:r>
            <w:r>
              <w:rPr>
                <w:rFonts w:asciiTheme="minorEastAsia" w:hAnsiTheme="minorEastAsia"/>
              </w:rPr>
              <w:t>-Hellman</w:t>
            </w:r>
            <w:r>
              <w:rPr>
                <w:rFonts w:asciiTheme="minorEastAsia" w:hAnsiTheme="minorEastAsia" w:hint="eastAsia"/>
              </w:rPr>
              <w:t>密钥交换算法以及对数字内容的加密算法的实现</w:t>
            </w:r>
          </w:p>
          <w:p w14:paraId="49B2862E" w14:textId="77777777" w:rsidR="008A7CCD" w:rsidRDefault="00893D8A">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虽然区块链解决了数据的公开透明化存储的问题，但是随之而来的是对用户隐私权保护的问题，</w:t>
            </w:r>
            <w:r w:rsidR="00EA18D0">
              <w:rPr>
                <w:rFonts w:asciiTheme="minorEastAsia" w:hAnsiTheme="minorEastAsia" w:hint="eastAsia"/>
              </w:rPr>
              <w:t>因此，本课题计划设计出一个关于数字资产文件加密保护的解决方案，</w:t>
            </w:r>
            <w:r w:rsidR="00817A70">
              <w:rPr>
                <w:rFonts w:asciiTheme="minorEastAsia" w:hAnsiTheme="minorEastAsia" w:hint="eastAsia"/>
              </w:rPr>
              <w:t>利用Diffie</w:t>
            </w:r>
            <w:r w:rsidR="00817A70">
              <w:rPr>
                <w:rFonts w:asciiTheme="minorEastAsia" w:hAnsiTheme="minorEastAsia"/>
              </w:rPr>
              <w:t>-</w:t>
            </w:r>
            <w:r w:rsidR="00817A70">
              <w:rPr>
                <w:rFonts w:asciiTheme="minorEastAsia" w:hAnsiTheme="minorEastAsia" w:hint="eastAsia"/>
              </w:rPr>
              <w:t>Hellman密钥交换算法和可靠的加密算法，依靠Hyperledger Fabric提供的区块链服务以及智能合约链码的服务，设计出对数字资产内容的加密，对用户访问的许可授权以及内容解码三个协议，来保证内容加密的安全性，以及用户的隐私性。</w:t>
            </w:r>
          </w:p>
          <w:p w14:paraId="60D27B76"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w:t>
            </w:r>
            <w:r w:rsidR="008A7CCD">
              <w:rPr>
                <w:rFonts w:asciiTheme="minorEastAsia" w:hAnsiTheme="minorEastAsia"/>
              </w:rPr>
              <w:t>3</w:t>
            </w:r>
            <w:r>
              <w:rPr>
                <w:rFonts w:asciiTheme="minorEastAsia" w:hAnsiTheme="minorEastAsia" w:hint="eastAsia"/>
              </w:rPr>
              <w:t>） 关于数字资产交易的智能合约的设计</w:t>
            </w:r>
          </w:p>
          <w:p w14:paraId="05D7352A"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链码提供了分布式账本的状态处理逻辑，本系统计划通过Go语言来编写链码，并部署在Hyperledger</w:t>
            </w:r>
            <w:r>
              <w:rPr>
                <w:rFonts w:asciiTheme="minorEastAsia" w:hAnsiTheme="minorEastAsia"/>
              </w:rPr>
              <w:t xml:space="preserve"> </w:t>
            </w:r>
            <w:r>
              <w:rPr>
                <w:rFonts w:asciiTheme="minorEastAsia" w:hAnsiTheme="minorEastAsia" w:hint="eastAsia"/>
              </w:rPr>
              <w:t>Fabric的网络节点中，使其独立运行在具有安全特性的受保护的docker容器中，以</w:t>
            </w:r>
            <w:proofErr w:type="spellStart"/>
            <w:r>
              <w:rPr>
                <w:rFonts w:asciiTheme="minorEastAsia" w:hAnsiTheme="minorEastAsia" w:hint="eastAsia"/>
              </w:rPr>
              <w:t>gPRC</w:t>
            </w:r>
            <w:proofErr w:type="spellEnd"/>
            <w:r>
              <w:rPr>
                <w:rFonts w:asciiTheme="minorEastAsia" w:hAnsiTheme="minorEastAsia" w:hint="eastAsia"/>
              </w:rPr>
              <w:t>协议与相应的peer节点进行通信，依此来操纵（初始化或管理）分布式账本中的数据，根据的本系统对于数字资产数据的管理方式，更重要的是交易方式，开发出适用于本系统业务需求的链码，实现基于区块链的服务。</w:t>
            </w:r>
          </w:p>
          <w:p w14:paraId="2C1F30D3"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对于具体交易过程，我们以系统用户购买一个艺术作品的版权为例：首先，购买者会在平台中根据包含注册信息的区块检索到对应的作品，这是平台会将区块内的作品相关信息公布给购买者。购买者产生购买意愿后，通过交易平台的规定流程进行支付，系统将自动执行智能合约，执行交易流程。支付时则需要购买者提供个人信息，并用私钥进行交易签名确认，个人信息与交易信息一同写入一个新的链节点，发布到链中。平台会根据本次交易的写入节点的时间信息通过共识算法对节点进行排序，与此同时，在此区块内写入交易平台的标识签名及上一个节点的散列值，然后用平台密钥对信息再次加密，以此验证在此平台交易的合法性。此后，新</w:t>
            </w:r>
            <w:r>
              <w:rPr>
                <w:rFonts w:asciiTheme="minorEastAsia" w:hAnsiTheme="minorEastAsia" w:hint="eastAsia"/>
              </w:rPr>
              <w:lastRenderedPageBreak/>
              <w:t>完成的区块会发布在交易区块链中，其他节点会立刻通过购买者及交易平台的公钥及签名检验这个新区块的合法性。核查通过后将此次交易相关数据写入该交易数据链中，至此完成此次交易的基本信息流程。本系统会依赖Hyperledger Fabric提供的链码相关API进行链码的设计开发。整体交易流程如图</w:t>
            </w:r>
            <w:r>
              <w:rPr>
                <w:rFonts w:asciiTheme="minorEastAsia" w:hAnsiTheme="minorEastAsia"/>
              </w:rPr>
              <w:t>2</w:t>
            </w:r>
            <w:r>
              <w:rPr>
                <w:rFonts w:asciiTheme="minorEastAsia" w:hAnsiTheme="minorEastAsia" w:hint="eastAsia"/>
              </w:rPr>
              <w:t>所示。</w:t>
            </w:r>
          </w:p>
          <w:p w14:paraId="43A0DAB4"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0CF3133F"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643601EB"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06F490C2"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6F6203AB"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1E33A2DF"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3DFC0048" w14:textId="77777777" w:rsidR="00A25539" w:rsidRDefault="00A25539" w:rsidP="00817A70">
            <w:pPr>
              <w:spacing w:line="400" w:lineRule="exact"/>
              <w:ind w:rightChars="200" w:right="480"/>
              <w:jc w:val="both"/>
              <w:rPr>
                <w:rFonts w:asciiTheme="minorEastAsia" w:hAnsiTheme="minorEastAsia"/>
              </w:rPr>
            </w:pPr>
          </w:p>
          <w:p w14:paraId="07A397A3"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29FCF4A6"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68425321"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537BF620" w14:textId="77777777" w:rsidR="00A25539" w:rsidRDefault="00A25539">
            <w:pPr>
              <w:spacing w:line="400" w:lineRule="exact"/>
              <w:ind w:leftChars="200" w:left="480" w:rightChars="200" w:right="480" w:firstLineChars="200" w:firstLine="480"/>
              <w:jc w:val="center"/>
              <w:rPr>
                <w:rFonts w:asciiTheme="minorEastAsia" w:hAnsiTheme="minorEastAsia"/>
              </w:rPr>
            </w:pPr>
          </w:p>
          <w:p w14:paraId="559DFAFF" w14:textId="77777777" w:rsidR="00A25539" w:rsidRDefault="00F71342">
            <w:pPr>
              <w:spacing w:line="400" w:lineRule="exact"/>
              <w:ind w:leftChars="200" w:left="480" w:rightChars="200" w:right="480" w:firstLineChars="200" w:firstLine="480"/>
              <w:jc w:val="center"/>
              <w:rPr>
                <w:rFonts w:asciiTheme="minorEastAsia" w:hAnsiTheme="minorEastAsia"/>
              </w:rPr>
            </w:pPr>
            <w:r>
              <w:rPr>
                <w:rFonts w:asciiTheme="minorEastAsia" w:hAnsiTheme="minorEastAsia"/>
                <w:noProof/>
              </w:rPr>
              <w:drawing>
                <wp:inline distT="0" distB="0" distL="114300" distR="114300" wp14:anchorId="59037B57" wp14:editId="759FA673">
                  <wp:extent cx="4123113" cy="2887853"/>
                  <wp:effectExtent l="0" t="0" r="4445"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0"/>
                          <a:stretch>
                            <a:fillRect/>
                          </a:stretch>
                        </pic:blipFill>
                        <pic:spPr>
                          <a:xfrm>
                            <a:off x="0" y="0"/>
                            <a:ext cx="4133306" cy="2894992"/>
                          </a:xfrm>
                          <a:prstGeom prst="rect">
                            <a:avLst/>
                          </a:prstGeom>
                        </pic:spPr>
                      </pic:pic>
                    </a:graphicData>
                  </a:graphic>
                </wp:inline>
              </w:drawing>
            </w:r>
          </w:p>
          <w:p w14:paraId="28B2EC85" w14:textId="77777777" w:rsidR="00A25539" w:rsidRPr="00735CBC" w:rsidRDefault="00F71342">
            <w:pPr>
              <w:spacing w:line="400" w:lineRule="exact"/>
              <w:ind w:leftChars="200" w:left="480" w:rightChars="200" w:right="480" w:firstLineChars="200" w:firstLine="360"/>
              <w:jc w:val="center"/>
              <w:rPr>
                <w:rFonts w:ascii="黑体" w:eastAsia="黑体" w:hAnsi="黑体"/>
                <w:sz w:val="18"/>
                <w:szCs w:val="18"/>
              </w:rPr>
            </w:pPr>
            <w:r w:rsidRPr="00735CBC">
              <w:rPr>
                <w:rFonts w:ascii="黑体" w:eastAsia="黑体" w:hAnsi="黑体" w:hint="eastAsia"/>
                <w:sz w:val="18"/>
                <w:szCs w:val="18"/>
              </w:rPr>
              <w:t>图</w:t>
            </w:r>
            <w:r w:rsidRPr="00735CBC">
              <w:rPr>
                <w:rFonts w:ascii="黑体" w:eastAsia="黑体" w:hAnsi="黑体"/>
                <w:sz w:val="18"/>
                <w:szCs w:val="18"/>
              </w:rPr>
              <w:t>2</w:t>
            </w:r>
            <w:r w:rsidRPr="00735CBC">
              <w:rPr>
                <w:rFonts w:ascii="黑体" w:eastAsia="黑体" w:hAnsi="黑体" w:hint="eastAsia"/>
                <w:sz w:val="18"/>
                <w:szCs w:val="18"/>
              </w:rPr>
              <w:t>-数字资产版权交易流程简图</w:t>
            </w:r>
          </w:p>
          <w:p w14:paraId="732862A9"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w:t>
            </w:r>
            <w:r>
              <w:rPr>
                <w:rFonts w:asciiTheme="minorEastAsia" w:hAnsiTheme="minorEastAsia"/>
              </w:rPr>
              <w:t>3</w:t>
            </w:r>
            <w:r>
              <w:rPr>
                <w:rFonts w:asciiTheme="minorEastAsia" w:hAnsiTheme="minorEastAsia" w:hint="eastAsia"/>
              </w:rPr>
              <w:t>） 系统微服务架构的搭建与性能</w:t>
            </w:r>
          </w:p>
          <w:p w14:paraId="6F5DDE02"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微服务架构的主要目的是实现业务服务的解耦，随着系统功能组件的增加，导致服务与服务之间的调用关系越来越复杂。同时，服务与服务之间的远程通信也因为网络通信问题的存在变得更加复杂，本系统搭建微服务架构时需要考虑对服务进行治理，将服务之间的依赖转化为服务对服务中心的依赖，还需考虑分布式配置中心、服务路由、负载均衡、熔断限流、链路监控等。这些问题需要在微服务体系搭建时被处理。</w:t>
            </w:r>
          </w:p>
        </w:tc>
      </w:tr>
      <w:tr w:rsidR="00A25539" w14:paraId="646C89BA" w14:textId="77777777">
        <w:trPr>
          <w:trHeight w:val="13219"/>
          <w:jc w:val="center"/>
        </w:trPr>
        <w:tc>
          <w:tcPr>
            <w:tcW w:w="9639" w:type="dxa"/>
            <w:tcBorders>
              <w:top w:val="single" w:sz="12" w:space="0" w:color="auto"/>
              <w:bottom w:val="single" w:sz="12" w:space="0" w:color="auto"/>
            </w:tcBorders>
          </w:tcPr>
          <w:p w14:paraId="47F1E5B1" w14:textId="77777777" w:rsidR="00A25539" w:rsidRDefault="00F71342">
            <w:pPr>
              <w:spacing w:line="400" w:lineRule="exact"/>
              <w:ind w:rightChars="200" w:right="480" w:firstLineChars="200" w:firstLine="462"/>
              <w:rPr>
                <w:b/>
                <w:szCs w:val="21"/>
              </w:rPr>
            </w:pPr>
            <w:r>
              <w:rPr>
                <w:rFonts w:hint="eastAsia"/>
                <w:b/>
                <w:spacing w:val="-10"/>
                <w:szCs w:val="21"/>
              </w:rPr>
              <w:lastRenderedPageBreak/>
              <w:t>三、研究方案设计及可行性分析（包括：研究方法，技术路线，理论分析、计算、实验方法和步骤及其可行性等）</w:t>
            </w:r>
            <w:r>
              <w:rPr>
                <w:rFonts w:hint="eastAsia"/>
                <w:b/>
                <w:szCs w:val="21"/>
              </w:rPr>
              <w:t>（不少于800字）</w:t>
            </w:r>
          </w:p>
          <w:p w14:paraId="26058740"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一、研究方法：</w:t>
            </w:r>
          </w:p>
          <w:p w14:paraId="3D2274D2"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研究方法将分为以下六步：</w:t>
            </w:r>
          </w:p>
          <w:p w14:paraId="6DE87C92"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1、需求分析</w:t>
            </w:r>
          </w:p>
          <w:p w14:paraId="0AFFD68B"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lang w:eastAsia="zh-Hans"/>
              </w:rPr>
              <w:t>根据当前博物馆对于数字资产的版权保护需求</w:t>
            </w:r>
            <w:r>
              <w:rPr>
                <w:rFonts w:asciiTheme="minorEastAsia" w:hAnsiTheme="minorEastAsia"/>
                <w:lang w:eastAsia="zh-Hans"/>
              </w:rPr>
              <w:t>，</w:t>
            </w:r>
            <w:r>
              <w:rPr>
                <w:rFonts w:asciiTheme="minorEastAsia" w:hAnsiTheme="minorEastAsia" w:hint="eastAsia"/>
                <w:lang w:eastAsia="zh-Hans"/>
              </w:rPr>
              <w:t>确定需要上链保存的数据格式</w:t>
            </w:r>
            <w:r>
              <w:rPr>
                <w:rFonts w:asciiTheme="minorEastAsia" w:hAnsiTheme="minorEastAsia"/>
                <w:lang w:eastAsia="zh-Hans"/>
              </w:rPr>
              <w:t>，</w:t>
            </w:r>
            <w:r>
              <w:rPr>
                <w:rFonts w:asciiTheme="minorEastAsia" w:hAnsiTheme="minorEastAsia" w:hint="eastAsia"/>
                <w:lang w:eastAsia="zh-Hans"/>
              </w:rPr>
              <w:t>将并将对于数字资产版权的标准化数据的存储保存与交易流程确定下来</w:t>
            </w:r>
            <w:r>
              <w:rPr>
                <w:rFonts w:asciiTheme="minorEastAsia" w:hAnsiTheme="minorEastAsia"/>
                <w:lang w:eastAsia="zh-Hans"/>
              </w:rPr>
              <w:t>，</w:t>
            </w:r>
            <w:r>
              <w:rPr>
                <w:rFonts w:asciiTheme="minorEastAsia" w:hAnsiTheme="minorEastAsia" w:hint="eastAsia"/>
                <w:lang w:eastAsia="zh-Hans"/>
              </w:rPr>
              <w:t>分析系统需要完成的功能点并将功能点细化</w:t>
            </w:r>
            <w:r>
              <w:rPr>
                <w:rFonts w:asciiTheme="minorEastAsia" w:hAnsiTheme="minorEastAsia"/>
                <w:lang w:eastAsia="zh-Hans"/>
              </w:rPr>
              <w:t>，</w:t>
            </w:r>
            <w:r>
              <w:rPr>
                <w:rFonts w:asciiTheme="minorEastAsia" w:hAnsiTheme="minorEastAsia" w:hint="eastAsia"/>
                <w:lang w:eastAsia="zh-Hans"/>
              </w:rPr>
              <w:t>完善</w:t>
            </w:r>
            <w:r>
              <w:rPr>
                <w:rFonts w:asciiTheme="minorEastAsia" w:hAnsiTheme="minorEastAsia"/>
                <w:lang w:eastAsia="zh-Hans"/>
              </w:rPr>
              <w:t>，</w:t>
            </w:r>
            <w:r>
              <w:rPr>
                <w:rFonts w:asciiTheme="minorEastAsia" w:hAnsiTheme="minorEastAsia" w:hint="eastAsia"/>
                <w:lang w:eastAsia="zh-Hans"/>
              </w:rPr>
              <w:t>设计流程图</w:t>
            </w:r>
            <w:r>
              <w:rPr>
                <w:rFonts w:asciiTheme="minorEastAsia" w:hAnsiTheme="minorEastAsia"/>
                <w:lang w:eastAsia="zh-Hans"/>
              </w:rPr>
              <w:t>、</w:t>
            </w:r>
            <w:r>
              <w:rPr>
                <w:rFonts w:asciiTheme="minorEastAsia" w:hAnsiTheme="minorEastAsia" w:hint="eastAsia"/>
                <w:lang w:eastAsia="zh-Hans"/>
              </w:rPr>
              <w:t>泳道图</w:t>
            </w:r>
            <w:r>
              <w:rPr>
                <w:rFonts w:asciiTheme="minorEastAsia" w:hAnsiTheme="minorEastAsia"/>
                <w:lang w:eastAsia="zh-Hans"/>
              </w:rPr>
              <w:t>，</w:t>
            </w:r>
            <w:r>
              <w:rPr>
                <w:rFonts w:asciiTheme="minorEastAsia" w:hAnsiTheme="minorEastAsia" w:hint="eastAsia"/>
                <w:lang w:eastAsia="zh-Hans"/>
              </w:rPr>
              <w:t>确定需求</w:t>
            </w:r>
            <w:r>
              <w:rPr>
                <w:rFonts w:asciiTheme="minorEastAsia" w:hAnsiTheme="minorEastAsia" w:hint="eastAsia"/>
              </w:rPr>
              <w:t>。</w:t>
            </w:r>
          </w:p>
          <w:p w14:paraId="13D63C62"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2、概要设计</w:t>
            </w:r>
          </w:p>
          <w:p w14:paraId="1CD743AF"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概要设计阶段将对软件系统进行设计，包括系统的基本处理流程、高层架构设计、系统的组织结构、模块划分、功能分配、接口设计、 运行设计、数据结构设计和出错处理设计等，输出一份完整的为软件的详细设计提供基础。</w:t>
            </w:r>
          </w:p>
          <w:p w14:paraId="094C6060"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3、详细设计</w:t>
            </w:r>
          </w:p>
          <w:p w14:paraId="521A0782"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详细设计阶段将在概要设计的基础上，描述实现具体模块所涉及到的主要算法、类的层次结构及调用关系，需要说明软件系统各个层次中的每一个程序(每个模块或子程序)的设计考虑，以便进行编码和测试。</w:t>
            </w:r>
          </w:p>
          <w:p w14:paraId="4B9EEEC0"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4、编码</w:t>
            </w:r>
          </w:p>
          <w:p w14:paraId="2B3A2480"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编码阶段将根据详细设计中对算法分析和模块实现等方面的设计要求，开始具体的编写程序工作，分别实现各模块的功能，从而实现对目标系统的功能、性能、接口、界面等方面的要求。在程序编码中将定要制定统一、符合标准的编写规范。以保证程序的可读性、易维护性。提高程序的运行效率。</w:t>
            </w:r>
          </w:p>
          <w:p w14:paraId="709719CA"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5、测试</w:t>
            </w:r>
          </w:p>
          <w:p w14:paraId="6FC54BAC"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测试包括功能测试和性能测试。每个子系统上线前都应进行功能测试以保证该系统能够按照预期设计完成相对应的功能，对各种非正常流程能够合理应对，非法输入及异常不会使服务崩溃。整个测试阶段分为单元测试、组装测试、系统测试三个阶段进行。测试方法主要有白盒测试和黑盒测试。压力测试阶段将利用压力测试工具模拟线上的实时高并发连接量，验证系统的负载能力。对算法工具类组件需要进行额外压力测试，保证响应速度。</w:t>
            </w:r>
          </w:p>
          <w:p w14:paraId="7EF4F7E5"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6、论文撰写</w:t>
            </w:r>
          </w:p>
          <w:p w14:paraId="16D71A7C"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基于之前的系统设计及开发工作，进行论文的撰写，总结在系统开发过程中遇到的问题，沉淀出有价值的文档，供其它工程实践参考。</w:t>
            </w:r>
          </w:p>
          <w:p w14:paraId="551FB820" w14:textId="77777777" w:rsidR="00A25539" w:rsidRDefault="00F71342">
            <w:pPr>
              <w:spacing w:line="400" w:lineRule="exact"/>
              <w:ind w:leftChars="200" w:left="480" w:rightChars="200" w:right="480" w:firstLineChars="200" w:firstLine="480"/>
              <w:rPr>
                <w:sz w:val="10"/>
                <w:szCs w:val="10"/>
              </w:rPr>
            </w:pPr>
            <w:r>
              <w:rPr>
                <w:rFonts w:asciiTheme="minorEastAsia" w:hAnsiTheme="minorEastAsia" w:hint="eastAsia"/>
              </w:rPr>
              <w:t>二、技术路线</w:t>
            </w:r>
          </w:p>
          <w:p w14:paraId="3CE77C7E" w14:textId="77777777" w:rsidR="00A25539" w:rsidRDefault="00F71342">
            <w:pPr>
              <w:spacing w:line="400" w:lineRule="exact"/>
              <w:ind w:leftChars="200" w:left="480" w:rightChars="200" w:right="480" w:firstLineChars="200" w:firstLine="480"/>
              <w:rPr>
                <w:rFonts w:asciiTheme="minorEastAsia" w:hAnsiTheme="minorEastAsia"/>
              </w:rPr>
            </w:pPr>
            <w:r>
              <w:rPr>
                <w:rFonts w:asciiTheme="minorEastAsia" w:hAnsiTheme="minorEastAsia" w:hint="eastAsia"/>
              </w:rPr>
              <w:t xml:space="preserve">采用分布式微服务架构，使用Spring </w:t>
            </w:r>
            <w:r>
              <w:rPr>
                <w:rFonts w:asciiTheme="minorEastAsia" w:hAnsiTheme="minorEastAsia"/>
              </w:rPr>
              <w:t>C</w:t>
            </w:r>
            <w:r>
              <w:rPr>
                <w:rFonts w:asciiTheme="minorEastAsia" w:hAnsiTheme="minorEastAsia" w:hint="eastAsia"/>
              </w:rPr>
              <w:t>loud作为开发框架。其中API网关使</w:t>
            </w:r>
            <w:r>
              <w:rPr>
                <w:rFonts w:asciiTheme="minorEastAsia" w:hAnsiTheme="minorEastAsia" w:hint="eastAsia"/>
              </w:rPr>
              <w:lastRenderedPageBreak/>
              <w:t>用</w:t>
            </w:r>
            <w:proofErr w:type="spellStart"/>
            <w:r>
              <w:rPr>
                <w:rFonts w:asciiTheme="minorEastAsia" w:hAnsiTheme="minorEastAsia" w:hint="eastAsia"/>
              </w:rPr>
              <w:t>Zuul</w:t>
            </w:r>
            <w:proofErr w:type="spellEnd"/>
            <w:r>
              <w:rPr>
                <w:rFonts w:asciiTheme="minorEastAsia" w:hAnsiTheme="minorEastAsia" w:hint="eastAsia"/>
              </w:rPr>
              <w:t xml:space="preserve">作为流量的统一入口，对流量进行鉴权、限流、负载均衡等处理。Spring Cloud框架使用REST通信，各服务间访问只需实现对应接口即可。服务注册与发现机制使用eureka实现，使用Spring Cloud </w:t>
            </w:r>
            <w:proofErr w:type="spellStart"/>
            <w:r>
              <w:rPr>
                <w:rFonts w:asciiTheme="minorEastAsia" w:hAnsiTheme="minorEastAsia" w:hint="eastAsia"/>
              </w:rPr>
              <w:t>Hystrix</w:t>
            </w:r>
            <w:proofErr w:type="spellEnd"/>
            <w:r>
              <w:rPr>
                <w:rFonts w:asciiTheme="minorEastAsia" w:hAnsiTheme="minorEastAsia" w:hint="eastAsia"/>
              </w:rPr>
              <w:t>进行服务容错，Spring Cloud Config进行统一配置管理，系统各部分之间相互兼容，可靠性高。</w:t>
            </w:r>
          </w:p>
          <w:p w14:paraId="179FB196" w14:textId="77777777" w:rsidR="00A25539" w:rsidRDefault="00A25539">
            <w:pPr>
              <w:spacing w:line="400" w:lineRule="exact"/>
              <w:ind w:leftChars="200" w:left="480" w:rightChars="200" w:right="480" w:firstLineChars="200" w:firstLine="480"/>
              <w:rPr>
                <w:rFonts w:asciiTheme="minorEastAsia" w:hAnsiTheme="minorEastAsia"/>
                <w:lang w:eastAsia="zh-Hans"/>
              </w:rPr>
            </w:pPr>
          </w:p>
        </w:tc>
      </w:tr>
    </w:tbl>
    <w:p w14:paraId="32EC944A" w14:textId="77777777" w:rsidR="00A25539" w:rsidRDefault="00A25539">
      <w:pPr>
        <w:spacing w:line="400" w:lineRule="exact"/>
        <w:rPr>
          <w:sz w:val="10"/>
          <w:szCs w:val="10"/>
        </w:rPr>
      </w:pPr>
    </w:p>
    <w:p w14:paraId="3901AE0E" w14:textId="77777777" w:rsidR="00A25539" w:rsidRDefault="00A25539">
      <w:pPr>
        <w:spacing w:line="400" w:lineRule="exac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A25539" w14:paraId="023F7823" w14:textId="77777777">
        <w:trPr>
          <w:trHeight w:val="5674"/>
          <w:jc w:val="center"/>
        </w:trPr>
        <w:tc>
          <w:tcPr>
            <w:tcW w:w="9605" w:type="dxa"/>
            <w:tcBorders>
              <w:bottom w:val="single" w:sz="4" w:space="0" w:color="auto"/>
            </w:tcBorders>
          </w:tcPr>
          <w:p w14:paraId="107F1A64" w14:textId="77777777" w:rsidR="00A25539" w:rsidRDefault="00F71342">
            <w:pPr>
              <w:spacing w:line="400" w:lineRule="exact"/>
              <w:ind w:leftChars="200" w:left="480" w:rightChars="200" w:right="480" w:firstLineChars="200" w:firstLine="462"/>
              <w:rPr>
                <w:b/>
                <w:spacing w:val="-10"/>
                <w:szCs w:val="21"/>
              </w:rPr>
            </w:pPr>
            <w:r>
              <w:rPr>
                <w:rFonts w:hint="eastAsia"/>
                <w:b/>
                <w:spacing w:val="-10"/>
                <w:szCs w:val="21"/>
              </w:rPr>
              <w:t>四、本研究课题可能的创新之处</w:t>
            </w:r>
            <w:r>
              <w:rPr>
                <w:rFonts w:hint="eastAsia"/>
                <w:b/>
                <w:szCs w:val="21"/>
              </w:rPr>
              <w:t>（不少于500字）</w:t>
            </w:r>
          </w:p>
          <w:p w14:paraId="772436DB" w14:textId="77777777" w:rsidR="00A25539" w:rsidRDefault="00F71342">
            <w:pPr>
              <w:spacing w:line="400" w:lineRule="exact"/>
              <w:ind w:rightChars="200" w:right="480" w:firstLineChars="350" w:firstLine="840"/>
            </w:pPr>
            <w:r>
              <w:t xml:space="preserve">1、 </w:t>
            </w:r>
            <w:r>
              <w:rPr>
                <w:rFonts w:hint="eastAsia"/>
              </w:rPr>
              <w:t>将区块链技术应用在博物馆数字资产的管理与保护当中</w:t>
            </w:r>
          </w:p>
          <w:p w14:paraId="4359692B" w14:textId="77777777" w:rsidR="00C3039A" w:rsidRPr="00C3039A" w:rsidRDefault="00F71342" w:rsidP="00C3039A">
            <w:pPr>
              <w:spacing w:line="400" w:lineRule="exact"/>
              <w:ind w:leftChars="200" w:left="480" w:rightChars="200" w:right="480" w:firstLineChars="150" w:firstLine="360"/>
              <w:rPr>
                <w:lang w:eastAsia="zh-Hans"/>
              </w:rPr>
            </w:pPr>
            <w:r>
              <w:rPr>
                <w:rFonts w:hint="eastAsia"/>
                <w:lang w:eastAsia="zh-Hans"/>
              </w:rPr>
              <w:t>本课题将“博物馆 + 区块链”这一热门概念进行工程化实现，针对博物馆数字资产保护不足的问题，设计实现出基于区块链的博物馆数字资产管理与交易服务，是一个较为创新的课题思路，区块链去中心化，数据高安全性的特点可以实现博物馆数字资产的公开、可</w:t>
            </w:r>
            <w:r w:rsidR="00F15728">
              <w:rPr>
                <w:rFonts w:hint="eastAsia"/>
              </w:rPr>
              <w:t>溯源</w:t>
            </w:r>
            <w:r>
              <w:rPr>
                <w:rFonts w:hint="eastAsia"/>
                <w:lang w:eastAsia="zh-Hans"/>
              </w:rPr>
              <w:t>和防篡改，</w:t>
            </w:r>
            <w:r w:rsidR="00C3039A">
              <w:rPr>
                <w:rFonts w:hint="eastAsia"/>
              </w:rPr>
              <w:t>同时可以解决博物馆之间数据信息交流困难的问题，</w:t>
            </w:r>
            <w:r w:rsidR="00C3039A">
              <w:rPr>
                <w:rFonts w:hint="eastAsia"/>
                <w:lang w:eastAsia="zh-Hans"/>
              </w:rPr>
              <w:t>目前的中国各大博物馆一般都会有自己的数字化管理系统供内部使用，Hyperledger Fabric联盟链通过去中心化的数据分布式存储</w:t>
            </w:r>
            <w:r w:rsidR="00C3039A">
              <w:rPr>
                <w:lang w:eastAsia="zh-Hans"/>
              </w:rPr>
              <w:t>，</w:t>
            </w:r>
            <w:r w:rsidR="00C3039A">
              <w:rPr>
                <w:rFonts w:hint="eastAsia"/>
                <w:lang w:eastAsia="zh-Hans"/>
              </w:rPr>
              <w:t>得以实现各大博物馆数据的安全交互</w:t>
            </w:r>
            <w:r w:rsidR="00C3039A">
              <w:rPr>
                <w:lang w:eastAsia="zh-Hans"/>
              </w:rPr>
              <w:t>，</w:t>
            </w:r>
            <w:r w:rsidR="00C3039A">
              <w:rPr>
                <w:rFonts w:hint="eastAsia"/>
                <w:lang w:eastAsia="zh-Hans"/>
              </w:rPr>
              <w:t>增加博物馆之间数据沟通和交易的可信任性</w:t>
            </w:r>
            <w:r w:rsidR="00C3039A">
              <w:rPr>
                <w:lang w:eastAsia="zh-Hans"/>
              </w:rPr>
              <w:t>。</w:t>
            </w:r>
          </w:p>
          <w:p w14:paraId="582468F7" w14:textId="77777777" w:rsidR="00A25539" w:rsidRDefault="00F71342" w:rsidP="00C3039A">
            <w:pPr>
              <w:spacing w:line="400" w:lineRule="exact"/>
              <w:ind w:leftChars="200" w:left="480" w:rightChars="200" w:right="480" w:firstLineChars="150" w:firstLine="360"/>
              <w:rPr>
                <w:lang w:eastAsia="zh-Hans"/>
              </w:rPr>
            </w:pPr>
            <w:r>
              <w:rPr>
                <w:rFonts w:hint="eastAsia"/>
                <w:lang w:eastAsia="zh-Hans"/>
              </w:rPr>
              <w:t>通过区块链服务搭建的数字资产交易平台也可以帮助博物馆和创作者运用自己的文化与创作创造出更多的价值，将博物馆不可估计的数字资产转换为真正的收益。同时，本系统推动数字资产版权保护的发展，会转而鼓励更多的数字资产持有者以及作者对于文化产业、文创产业的热情。</w:t>
            </w:r>
          </w:p>
          <w:p w14:paraId="07DBBD7A" w14:textId="47DCDF38" w:rsidR="00817A70" w:rsidRDefault="00817A70" w:rsidP="00817A70">
            <w:pPr>
              <w:spacing w:line="400" w:lineRule="exact"/>
              <w:ind w:leftChars="200" w:left="480" w:rightChars="200" w:right="480" w:firstLineChars="200" w:firstLine="480"/>
            </w:pPr>
            <w:r>
              <w:rPr>
                <w:rFonts w:hint="eastAsia"/>
                <w:lang w:eastAsia="zh-Hans"/>
              </w:rPr>
              <w:t xml:space="preserve">2、 </w:t>
            </w:r>
            <w:r w:rsidR="00F215E6">
              <w:rPr>
                <w:rFonts w:hint="eastAsia"/>
              </w:rPr>
              <w:t>通过链码实现对数字资产内容的加密和</w:t>
            </w:r>
            <w:r w:rsidR="00DE6C9A">
              <w:rPr>
                <w:rFonts w:hint="eastAsia"/>
              </w:rPr>
              <w:t>交易时</w:t>
            </w:r>
            <w:r w:rsidR="00F215E6">
              <w:rPr>
                <w:rFonts w:hint="eastAsia"/>
              </w:rPr>
              <w:t>用户隐私的保护</w:t>
            </w:r>
          </w:p>
          <w:p w14:paraId="14009A75" w14:textId="77777777" w:rsidR="00DE6C9A" w:rsidRDefault="00F215E6" w:rsidP="00DE6C9A">
            <w:pPr>
              <w:spacing w:line="400" w:lineRule="exact"/>
              <w:ind w:leftChars="200" w:left="480" w:rightChars="200" w:right="480" w:firstLineChars="200" w:firstLine="480"/>
            </w:pPr>
            <w:r>
              <w:rPr>
                <w:rFonts w:hint="eastAsia"/>
              </w:rPr>
              <w:t>通过Hyperledger Fabric提供的链码服务，本系统计划实现一个基于Diffie</w:t>
            </w:r>
            <w:r>
              <w:t>-</w:t>
            </w:r>
            <w:r>
              <w:rPr>
                <w:rFonts w:hint="eastAsia"/>
              </w:rPr>
              <w:t>Hellman密钥交换算法以及数字加密算法的对于数字资产内容的加密方法，同时也可以达到保护用户隐私的目的，这样可以保证数字内容安全地发送到拥有权限的用户手中，并可以安全解码。</w:t>
            </w:r>
            <w:r w:rsidR="00DE6C9A">
              <w:rPr>
                <w:rFonts w:hint="eastAsia"/>
              </w:rPr>
              <w:t>智能合约可以完成诸如版权登记、确权、联系中介发布信息、交易等复杂的中间流程，提高了交易效率，可以更精准地对完成作品交易进行控制和监督</w:t>
            </w:r>
            <w:r w:rsidR="00DE6C9A">
              <w:t>。</w:t>
            </w:r>
          </w:p>
          <w:p w14:paraId="763249A0" w14:textId="77777777" w:rsidR="00A25539" w:rsidRDefault="00A25539" w:rsidP="00DE6C9A">
            <w:pPr>
              <w:spacing w:line="400" w:lineRule="exact"/>
              <w:ind w:leftChars="200" w:left="480" w:rightChars="200" w:right="480" w:firstLineChars="200" w:firstLine="480"/>
            </w:pPr>
          </w:p>
        </w:tc>
      </w:tr>
      <w:tr w:rsidR="00A25539" w14:paraId="631422A7" w14:textId="77777777">
        <w:trPr>
          <w:trHeight w:val="7555"/>
          <w:jc w:val="center"/>
        </w:trPr>
        <w:tc>
          <w:tcPr>
            <w:tcW w:w="9605" w:type="dxa"/>
            <w:tcBorders>
              <w:top w:val="single" w:sz="4" w:space="0" w:color="auto"/>
              <w:bottom w:val="single" w:sz="4" w:space="0" w:color="auto"/>
            </w:tcBorders>
          </w:tcPr>
          <w:p w14:paraId="57F097AD" w14:textId="77777777" w:rsidR="00A25539" w:rsidRDefault="00F71342">
            <w:pPr>
              <w:spacing w:line="400" w:lineRule="exact"/>
              <w:ind w:leftChars="150" w:left="360" w:rightChars="200" w:right="480" w:firstLineChars="200" w:firstLine="462"/>
              <w:rPr>
                <w:b/>
                <w:szCs w:val="21"/>
              </w:rPr>
            </w:pPr>
            <w:r>
              <w:rPr>
                <w:rFonts w:hint="eastAsia"/>
                <w:b/>
                <w:spacing w:val="-10"/>
                <w:szCs w:val="21"/>
              </w:rPr>
              <w:lastRenderedPageBreak/>
              <w:t>五、研究基础与工作条件（</w:t>
            </w:r>
            <w:r>
              <w:rPr>
                <w:b/>
                <w:spacing w:val="-10"/>
                <w:szCs w:val="21"/>
              </w:rPr>
              <w:t>1.</w:t>
            </w:r>
            <w:r>
              <w:rPr>
                <w:rFonts w:hint="eastAsia"/>
                <w:b/>
                <w:spacing w:val="-10"/>
                <w:szCs w:val="21"/>
              </w:rPr>
              <w:t>与本项目相关的研究工作积累基础</w:t>
            </w:r>
            <w:r>
              <w:rPr>
                <w:b/>
                <w:spacing w:val="-10"/>
                <w:szCs w:val="21"/>
              </w:rPr>
              <w:t xml:space="preserve">     2.</w:t>
            </w:r>
            <w:r>
              <w:rPr>
                <w:rFonts w:hint="eastAsia"/>
                <w:b/>
                <w:spacing w:val="-10"/>
                <w:szCs w:val="21"/>
              </w:rPr>
              <w:t>包括已具备的实验条件，尚缺少的实验条件和拟解决途径）</w:t>
            </w:r>
            <w:r>
              <w:rPr>
                <w:rFonts w:hint="eastAsia"/>
                <w:b/>
                <w:szCs w:val="21"/>
              </w:rPr>
              <w:t>（不少于500字）</w:t>
            </w:r>
          </w:p>
          <w:p w14:paraId="43F7B432" w14:textId="77777777" w:rsidR="007D513F" w:rsidRDefault="007D513F">
            <w:pPr>
              <w:spacing w:line="400" w:lineRule="exact"/>
              <w:ind w:leftChars="150" w:left="360" w:rightChars="200" w:right="480" w:firstLineChars="200" w:firstLine="480"/>
            </w:pPr>
            <w:r>
              <w:rPr>
                <w:rFonts w:hint="eastAsia"/>
              </w:rPr>
              <w:t>本课题依托于国家重点研发计划：《</w:t>
            </w:r>
            <w:r>
              <w:rPr>
                <w:rFonts w:hint="eastAsia"/>
                <w:lang w:eastAsia="zh-Hans"/>
              </w:rPr>
              <w:t>智慧博物馆大数据模型与私有云架构关键技术研究</w:t>
            </w:r>
            <w:r>
              <w:rPr>
                <w:rFonts w:hint="eastAsia"/>
              </w:rPr>
              <w:t>》（</w:t>
            </w:r>
            <w:r>
              <w:t>2019</w:t>
            </w:r>
            <w:r>
              <w:rPr>
                <w:rFonts w:hint="eastAsia"/>
              </w:rPr>
              <w:t>YFC</w:t>
            </w:r>
            <w:r>
              <w:t>1521101</w:t>
            </w:r>
            <w:r>
              <w:rPr>
                <w:rFonts w:hint="eastAsia"/>
              </w:rPr>
              <w:t>）</w:t>
            </w:r>
            <w:r>
              <w:t>，</w:t>
            </w:r>
            <w:r>
              <w:rPr>
                <w:rFonts w:hint="eastAsia"/>
              </w:rPr>
              <w:t>具有良好的应用前景，广泛的合作力量和强大的资金支持。</w:t>
            </w:r>
          </w:p>
          <w:p w14:paraId="10C8C5AC" w14:textId="77777777" w:rsidR="007D513F" w:rsidRDefault="007D513F">
            <w:pPr>
              <w:spacing w:line="400" w:lineRule="exact"/>
              <w:ind w:leftChars="150" w:left="360" w:rightChars="200" w:right="480" w:firstLineChars="200" w:firstLine="480"/>
              <w:rPr>
                <w:b/>
                <w:spacing w:val="-10"/>
                <w:szCs w:val="21"/>
              </w:rPr>
            </w:pPr>
            <w:r>
              <w:rPr>
                <w:rFonts w:hint="eastAsia"/>
              </w:rPr>
              <w:t>研究基础</w:t>
            </w:r>
          </w:p>
          <w:p w14:paraId="0154135B" w14:textId="77777777" w:rsidR="00A25539" w:rsidRDefault="00F71342">
            <w:pPr>
              <w:spacing w:line="400" w:lineRule="exact"/>
              <w:ind w:rightChars="200" w:right="480" w:firstLineChars="350" w:firstLine="840"/>
            </w:pPr>
            <w:r>
              <w:t>1</w:t>
            </w:r>
            <w:r>
              <w:rPr>
                <w:rFonts w:hint="eastAsia"/>
                <w:lang w:eastAsia="zh-Hans"/>
              </w:rPr>
              <w:t>.</w:t>
            </w:r>
            <w:r>
              <w:rPr>
                <w:lang w:eastAsia="zh-Hans"/>
              </w:rPr>
              <w:t xml:space="preserve"> </w:t>
            </w:r>
            <w:r>
              <w:rPr>
                <w:rFonts w:hint="eastAsia"/>
              </w:rPr>
              <w:t>与本项目相关的研究工作基础</w:t>
            </w:r>
          </w:p>
          <w:p w14:paraId="1177428F" w14:textId="77777777" w:rsidR="00A25539" w:rsidRDefault="00F71342">
            <w:pPr>
              <w:spacing w:line="400" w:lineRule="exact"/>
              <w:ind w:left="315" w:rightChars="200" w:right="480" w:firstLineChars="200" w:firstLine="480"/>
            </w:pPr>
            <w:r>
              <w:rPr>
                <w:rFonts w:hint="eastAsia"/>
              </w:rPr>
              <w:t>在进行系统规划与设计之前本人已经有了完备的区块链基础知识，对以太坊数据结构，共识机制，智能合约有深入的了解，并调研了蚂蚁联盟链相关应用内容以及项目开发方法。随后选择Hyperledger Fabric作为开发基础后，深入学习了Hyperledger Fabric相关知识以及软件开发方法，目前对基于Hyperledger Fabric的区块链服务实现有了比较深入的了解和一定的时间经验。同时之前也学习了Go语言来开发链码。</w:t>
            </w:r>
          </w:p>
          <w:p w14:paraId="274119C8" w14:textId="77777777" w:rsidR="00A25539" w:rsidRDefault="00F71342">
            <w:pPr>
              <w:spacing w:line="400" w:lineRule="exact"/>
              <w:ind w:leftChars="150" w:left="360" w:rightChars="200" w:right="480" w:firstLineChars="200" w:firstLine="480"/>
            </w:pPr>
            <w:r>
              <w:rPr>
                <w:rFonts w:hint="eastAsia"/>
              </w:rPr>
              <w:t>在工程方面，之前本人参与过一些</w:t>
            </w:r>
            <w:proofErr w:type="spellStart"/>
            <w:r>
              <w:rPr>
                <w:rFonts w:hint="eastAsia"/>
              </w:rPr>
              <w:t>JavaEE</w:t>
            </w:r>
            <w:proofErr w:type="spellEnd"/>
            <w:r>
              <w:rPr>
                <w:rFonts w:hint="eastAsia"/>
              </w:rPr>
              <w:t>系统的开发，这次使用Spring</w:t>
            </w:r>
            <w:r>
              <w:t xml:space="preserve"> </w:t>
            </w:r>
            <w:r>
              <w:rPr>
                <w:rFonts w:hint="eastAsia"/>
              </w:rPr>
              <w:t>cloud为框架的项目有一定的框架实践的基础。</w:t>
            </w:r>
          </w:p>
          <w:p w14:paraId="0786C49F" w14:textId="77777777" w:rsidR="00A25539" w:rsidRDefault="00F71342">
            <w:pPr>
              <w:spacing w:line="400" w:lineRule="exact"/>
              <w:ind w:leftChars="200" w:left="480" w:rightChars="200" w:right="480" w:firstLineChars="150" w:firstLine="360"/>
            </w:pPr>
            <w:r>
              <w:t>2</w:t>
            </w:r>
            <w:r>
              <w:rPr>
                <w:rFonts w:hint="eastAsia"/>
                <w:lang w:eastAsia="zh-Hans"/>
              </w:rPr>
              <w:t>.</w:t>
            </w:r>
            <w:r>
              <w:rPr>
                <w:lang w:eastAsia="zh-Hans"/>
              </w:rPr>
              <w:t xml:space="preserve"> </w:t>
            </w:r>
            <w:r>
              <w:rPr>
                <w:rFonts w:hint="eastAsia"/>
              </w:rPr>
              <w:t>已具备的实验条件，尚缺少的实验条件和拟解决途径</w:t>
            </w:r>
          </w:p>
          <w:p w14:paraId="5831B102" w14:textId="77777777" w:rsidR="00A25539" w:rsidRDefault="00F71342">
            <w:pPr>
              <w:spacing w:line="400" w:lineRule="exact"/>
              <w:ind w:leftChars="150" w:left="360" w:rightChars="200" w:right="480" w:firstLineChars="200" w:firstLine="480"/>
            </w:pPr>
            <w:r>
              <w:rPr>
                <w:rFonts w:hint="eastAsia"/>
              </w:rPr>
              <w:t>目前，本人已经对本系统进行了一些基础的设计开发，并已经创建了一个工程项目并且成功地连通了以Hyperledger Fabric为基础的网络，下一步的主要工作是尝试将Hyperledger Fabric节点搭建在实验室服务器上，随后进行链码的开发。</w:t>
            </w:r>
          </w:p>
          <w:p w14:paraId="0560867D" w14:textId="77777777" w:rsidR="00A25539" w:rsidRDefault="00F71342">
            <w:pPr>
              <w:spacing w:line="400" w:lineRule="exact"/>
              <w:ind w:leftChars="150" w:left="360" w:rightChars="200" w:right="480" w:firstLineChars="200" w:firstLine="480"/>
            </w:pPr>
            <w:r>
              <w:rPr>
                <w:rFonts w:hint="eastAsia"/>
              </w:rPr>
              <w:t>目前本项目的主要瓶颈是本人对分布式微服务系统不是很了解，也没有进行过相关的开发，并且项目后期要对于系统通过微服务进行性能调优，我将通过运用之前对于对于Spring以及Spring</w:t>
            </w:r>
            <w:r>
              <w:t xml:space="preserve"> </w:t>
            </w:r>
            <w:r>
              <w:rPr>
                <w:rFonts w:hint="eastAsia"/>
              </w:rPr>
              <w:t>Boot的知识，分析系统的架构设计，来学习微服务相关组件的知识，同时梳理项目结构，加深对平台工作方式的理解，从改动较小的模块入手，逐步深入开发。由于微服务架构涉及的知识比较多，尤其是组件间通信和数据一致性的处理有比较高的难度，我将积极查阅各种书籍和博客，加深对这些解决方案的工作过程的理解，根据实际应用场景选取合适的方案，争取使各服务性能都达到较优水平。</w:t>
            </w:r>
          </w:p>
        </w:tc>
      </w:tr>
      <w:tr w:rsidR="00A25539" w14:paraId="217DABB0" w14:textId="77777777">
        <w:trPr>
          <w:trHeight w:val="7555"/>
          <w:jc w:val="center"/>
        </w:trPr>
        <w:tc>
          <w:tcPr>
            <w:tcW w:w="9605" w:type="dxa"/>
            <w:tcBorders>
              <w:top w:val="single" w:sz="4" w:space="0" w:color="auto"/>
            </w:tcBorders>
          </w:tcPr>
          <w:p w14:paraId="1682582E" w14:textId="77777777" w:rsidR="00A25539" w:rsidRDefault="00A25539">
            <w:pPr>
              <w:spacing w:line="400" w:lineRule="exact"/>
              <w:ind w:rightChars="200" w:right="480"/>
              <w:rPr>
                <w:b/>
                <w:spacing w:val="-10"/>
                <w:szCs w:val="21"/>
              </w:rPr>
            </w:pPr>
          </w:p>
        </w:tc>
      </w:tr>
    </w:tbl>
    <w:p w14:paraId="6D3043A5" w14:textId="77777777" w:rsidR="00A25539" w:rsidRDefault="00A25539">
      <w:pPr>
        <w:rPr>
          <w:sz w:val="10"/>
          <w:szCs w:val="10"/>
        </w:rPr>
      </w:pPr>
    </w:p>
    <w:p w14:paraId="6FA0006F" w14:textId="77777777" w:rsidR="00A25539" w:rsidRDefault="00F71342">
      <w:pPr>
        <w:spacing w:afterLines="50" w:after="156"/>
        <w:ind w:firstLineChars="200" w:firstLine="482"/>
        <w:jc w:val="center"/>
        <w:rPr>
          <w:b/>
          <w:szCs w:val="21"/>
        </w:rPr>
      </w:pPr>
      <w:r>
        <w:rPr>
          <w:rFonts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A25539" w14:paraId="0032FF84" w14:textId="77777777">
        <w:trPr>
          <w:trHeight w:val="454"/>
          <w:jc w:val="center"/>
        </w:trPr>
        <w:tc>
          <w:tcPr>
            <w:tcW w:w="3176" w:type="dxa"/>
            <w:tcBorders>
              <w:top w:val="single" w:sz="12" w:space="0" w:color="auto"/>
            </w:tcBorders>
            <w:vAlign w:val="center"/>
          </w:tcPr>
          <w:p w14:paraId="683D86F3" w14:textId="77777777" w:rsidR="00A25539" w:rsidRDefault="00F71342">
            <w:pPr>
              <w:jc w:val="center"/>
              <w:rPr>
                <w:szCs w:val="21"/>
              </w:rPr>
            </w:pPr>
            <w:r>
              <w:rPr>
                <w:rFonts w:hint="eastAsia"/>
                <w:szCs w:val="21"/>
              </w:rPr>
              <w:t>时间</w:t>
            </w:r>
          </w:p>
        </w:tc>
        <w:tc>
          <w:tcPr>
            <w:tcW w:w="3284" w:type="dxa"/>
            <w:tcBorders>
              <w:top w:val="single" w:sz="12" w:space="0" w:color="auto"/>
            </w:tcBorders>
            <w:vAlign w:val="center"/>
          </w:tcPr>
          <w:p w14:paraId="1B6F1662" w14:textId="77777777" w:rsidR="00A25539" w:rsidRDefault="00F71342">
            <w:pPr>
              <w:jc w:val="center"/>
              <w:rPr>
                <w:szCs w:val="21"/>
              </w:rPr>
            </w:pPr>
            <w:r>
              <w:rPr>
                <w:rFonts w:hint="eastAsia"/>
                <w:szCs w:val="21"/>
              </w:rPr>
              <w:t>研究内容</w:t>
            </w:r>
          </w:p>
        </w:tc>
        <w:tc>
          <w:tcPr>
            <w:tcW w:w="3179" w:type="dxa"/>
            <w:tcBorders>
              <w:top w:val="single" w:sz="12" w:space="0" w:color="auto"/>
            </w:tcBorders>
            <w:vAlign w:val="center"/>
          </w:tcPr>
          <w:p w14:paraId="0FBA7BFB" w14:textId="77777777" w:rsidR="00A25539" w:rsidRDefault="00F71342">
            <w:pPr>
              <w:jc w:val="center"/>
              <w:rPr>
                <w:szCs w:val="21"/>
              </w:rPr>
            </w:pPr>
            <w:r>
              <w:rPr>
                <w:rFonts w:hint="eastAsia"/>
                <w:szCs w:val="21"/>
              </w:rPr>
              <w:t>预期效果</w:t>
            </w:r>
          </w:p>
        </w:tc>
      </w:tr>
      <w:tr w:rsidR="00A25539" w14:paraId="655A3F1A" w14:textId="77777777">
        <w:trPr>
          <w:trHeight w:val="397"/>
          <w:jc w:val="center"/>
        </w:trPr>
        <w:tc>
          <w:tcPr>
            <w:tcW w:w="3176" w:type="dxa"/>
            <w:vAlign w:val="center"/>
          </w:tcPr>
          <w:p w14:paraId="3F810853" w14:textId="77777777" w:rsidR="00A25539" w:rsidRDefault="00F71342">
            <w:pPr>
              <w:jc w:val="center"/>
              <w:rPr>
                <w:szCs w:val="21"/>
              </w:rPr>
            </w:pPr>
            <w:r>
              <w:rPr>
                <w:szCs w:val="21"/>
              </w:rPr>
              <w:t>2020.9-2020.12</w:t>
            </w:r>
          </w:p>
        </w:tc>
        <w:tc>
          <w:tcPr>
            <w:tcW w:w="3284" w:type="dxa"/>
            <w:vAlign w:val="center"/>
          </w:tcPr>
          <w:p w14:paraId="542939C9" w14:textId="77777777" w:rsidR="00A25539" w:rsidRDefault="00F71342">
            <w:pPr>
              <w:jc w:val="center"/>
              <w:rPr>
                <w:szCs w:val="21"/>
              </w:rPr>
            </w:pPr>
            <w:r>
              <w:rPr>
                <w:szCs w:val="21"/>
              </w:rPr>
              <w:t>查阅相关资料，确定开题方向，撰写开题报告</w:t>
            </w:r>
          </w:p>
        </w:tc>
        <w:tc>
          <w:tcPr>
            <w:tcW w:w="3179" w:type="dxa"/>
            <w:vAlign w:val="center"/>
          </w:tcPr>
          <w:p w14:paraId="4C9AAFE2" w14:textId="77777777" w:rsidR="00A25539" w:rsidRDefault="00F71342">
            <w:pPr>
              <w:jc w:val="center"/>
              <w:rPr>
                <w:szCs w:val="21"/>
              </w:rPr>
            </w:pPr>
            <w:r>
              <w:rPr>
                <w:szCs w:val="21"/>
              </w:rPr>
              <w:t>完成开题报告和答辩</w:t>
            </w:r>
          </w:p>
        </w:tc>
      </w:tr>
      <w:tr w:rsidR="00A25539" w14:paraId="0A8D8827" w14:textId="77777777">
        <w:trPr>
          <w:trHeight w:val="397"/>
          <w:jc w:val="center"/>
        </w:trPr>
        <w:tc>
          <w:tcPr>
            <w:tcW w:w="3176" w:type="dxa"/>
            <w:vAlign w:val="center"/>
          </w:tcPr>
          <w:p w14:paraId="5233A5A8" w14:textId="77777777" w:rsidR="00A25539" w:rsidRDefault="00F71342">
            <w:pPr>
              <w:jc w:val="center"/>
              <w:rPr>
                <w:szCs w:val="21"/>
              </w:rPr>
            </w:pPr>
            <w:r>
              <w:rPr>
                <w:szCs w:val="21"/>
              </w:rPr>
              <w:t>2021.01-2021.05</w:t>
            </w:r>
          </w:p>
        </w:tc>
        <w:tc>
          <w:tcPr>
            <w:tcW w:w="3284" w:type="dxa"/>
            <w:vAlign w:val="center"/>
          </w:tcPr>
          <w:p w14:paraId="2266F660" w14:textId="77777777" w:rsidR="00A25539" w:rsidRDefault="00F71342">
            <w:pPr>
              <w:jc w:val="center"/>
              <w:rPr>
                <w:szCs w:val="21"/>
              </w:rPr>
            </w:pPr>
            <w:r>
              <w:rPr>
                <w:szCs w:val="21"/>
              </w:rPr>
              <w:t>学习微服务相关知识，</w:t>
            </w:r>
            <w:r>
              <w:rPr>
                <w:rFonts w:hint="eastAsia"/>
                <w:szCs w:val="21"/>
                <w:lang w:eastAsia="zh-Hans"/>
              </w:rPr>
              <w:t>设计测试Hyperledger Fabric链码</w:t>
            </w:r>
          </w:p>
        </w:tc>
        <w:tc>
          <w:tcPr>
            <w:tcW w:w="3179" w:type="dxa"/>
            <w:vAlign w:val="center"/>
          </w:tcPr>
          <w:p w14:paraId="63067A45" w14:textId="77777777" w:rsidR="00A25539" w:rsidRDefault="00F71342">
            <w:pPr>
              <w:jc w:val="center"/>
              <w:rPr>
                <w:szCs w:val="21"/>
                <w:lang w:eastAsia="zh-Hans"/>
              </w:rPr>
            </w:pPr>
            <w:r>
              <w:rPr>
                <w:rFonts w:hint="eastAsia"/>
                <w:szCs w:val="21"/>
                <w:lang w:eastAsia="zh-Hans"/>
              </w:rPr>
              <w:t>能够完成基于Hyperledger Fabric链码的测试运行</w:t>
            </w:r>
          </w:p>
        </w:tc>
      </w:tr>
      <w:tr w:rsidR="00A25539" w14:paraId="0E8549E2" w14:textId="77777777">
        <w:trPr>
          <w:trHeight w:val="397"/>
          <w:jc w:val="center"/>
        </w:trPr>
        <w:tc>
          <w:tcPr>
            <w:tcW w:w="3176" w:type="dxa"/>
            <w:vAlign w:val="center"/>
          </w:tcPr>
          <w:p w14:paraId="72AD06E6" w14:textId="77777777" w:rsidR="00A25539" w:rsidRDefault="00F71342">
            <w:pPr>
              <w:jc w:val="center"/>
              <w:rPr>
                <w:szCs w:val="21"/>
              </w:rPr>
            </w:pPr>
            <w:r>
              <w:rPr>
                <w:szCs w:val="21"/>
              </w:rPr>
              <w:t>2021.05-2021.0</w:t>
            </w:r>
            <w:r w:rsidR="00C4581C">
              <w:rPr>
                <w:szCs w:val="21"/>
              </w:rPr>
              <w:t>8</w:t>
            </w:r>
          </w:p>
        </w:tc>
        <w:tc>
          <w:tcPr>
            <w:tcW w:w="3284" w:type="dxa"/>
            <w:vAlign w:val="center"/>
          </w:tcPr>
          <w:p w14:paraId="72EE9160" w14:textId="77777777" w:rsidR="00A25539" w:rsidRDefault="00F71342">
            <w:pPr>
              <w:jc w:val="center"/>
              <w:rPr>
                <w:szCs w:val="21"/>
              </w:rPr>
            </w:pPr>
            <w:r>
              <w:rPr>
                <w:szCs w:val="21"/>
              </w:rPr>
              <w:t>评估项目内容，确定论文主体</w:t>
            </w:r>
          </w:p>
        </w:tc>
        <w:tc>
          <w:tcPr>
            <w:tcW w:w="3179" w:type="dxa"/>
            <w:vAlign w:val="center"/>
          </w:tcPr>
          <w:p w14:paraId="454BF866" w14:textId="77777777" w:rsidR="00A25539" w:rsidRDefault="00F71342">
            <w:pPr>
              <w:jc w:val="center"/>
              <w:rPr>
                <w:szCs w:val="21"/>
                <w:lang w:eastAsia="zh-Hans"/>
              </w:rPr>
            </w:pPr>
            <w:r>
              <w:rPr>
                <w:rFonts w:hint="eastAsia"/>
                <w:szCs w:val="21"/>
                <w:lang w:eastAsia="zh-Hans"/>
              </w:rPr>
              <w:t>项目基本框架搭建完成</w:t>
            </w:r>
            <w:r>
              <w:rPr>
                <w:szCs w:val="21"/>
                <w:lang w:eastAsia="zh-Hans"/>
              </w:rPr>
              <w:t>，</w:t>
            </w:r>
            <w:r w:rsidR="00C4581C">
              <w:rPr>
                <w:rFonts w:hint="eastAsia"/>
                <w:szCs w:val="21"/>
                <w:lang w:eastAsia="zh-Hans"/>
              </w:rPr>
              <w:t>完善项目功能</w:t>
            </w:r>
            <w:r w:rsidR="00C4581C">
              <w:rPr>
                <w:szCs w:val="21"/>
                <w:lang w:eastAsia="zh-Hans"/>
              </w:rPr>
              <w:t>，</w:t>
            </w:r>
            <w:r w:rsidR="00C4581C">
              <w:rPr>
                <w:szCs w:val="21"/>
              </w:rPr>
              <w:t>完成中期报告</w:t>
            </w:r>
          </w:p>
        </w:tc>
      </w:tr>
      <w:tr w:rsidR="00A25539" w14:paraId="0A93C875" w14:textId="77777777">
        <w:trPr>
          <w:trHeight w:val="397"/>
          <w:jc w:val="center"/>
        </w:trPr>
        <w:tc>
          <w:tcPr>
            <w:tcW w:w="3176" w:type="dxa"/>
            <w:vAlign w:val="center"/>
          </w:tcPr>
          <w:p w14:paraId="2A701B00" w14:textId="77777777" w:rsidR="00A25539" w:rsidRDefault="00F71342">
            <w:pPr>
              <w:jc w:val="center"/>
              <w:rPr>
                <w:szCs w:val="21"/>
              </w:rPr>
            </w:pPr>
            <w:r>
              <w:rPr>
                <w:szCs w:val="21"/>
              </w:rPr>
              <w:t>2021.0</w:t>
            </w:r>
            <w:r w:rsidR="00C4581C">
              <w:rPr>
                <w:szCs w:val="21"/>
              </w:rPr>
              <w:t>8</w:t>
            </w:r>
            <w:r>
              <w:rPr>
                <w:szCs w:val="21"/>
              </w:rPr>
              <w:t>-2021.10</w:t>
            </w:r>
          </w:p>
        </w:tc>
        <w:tc>
          <w:tcPr>
            <w:tcW w:w="3284" w:type="dxa"/>
            <w:vAlign w:val="center"/>
          </w:tcPr>
          <w:p w14:paraId="29C895CF" w14:textId="77777777" w:rsidR="00A25539" w:rsidRDefault="00F71342">
            <w:pPr>
              <w:jc w:val="center"/>
              <w:rPr>
                <w:szCs w:val="21"/>
              </w:rPr>
            </w:pPr>
            <w:r>
              <w:rPr>
                <w:szCs w:val="21"/>
              </w:rPr>
              <w:t>梳理论文框架</w:t>
            </w:r>
            <w:r w:rsidR="00C4581C">
              <w:rPr>
                <w:rFonts w:hint="eastAsia"/>
                <w:szCs w:val="21"/>
              </w:rPr>
              <w:t>，撰写专利内容</w:t>
            </w:r>
            <w:r>
              <w:rPr>
                <w:szCs w:val="21"/>
              </w:rPr>
              <w:t>，开始写作。</w:t>
            </w:r>
          </w:p>
        </w:tc>
        <w:tc>
          <w:tcPr>
            <w:tcW w:w="3179" w:type="dxa"/>
            <w:vAlign w:val="center"/>
          </w:tcPr>
          <w:p w14:paraId="0F27F2A1" w14:textId="77777777" w:rsidR="00A25539" w:rsidRDefault="00C4581C">
            <w:pPr>
              <w:jc w:val="center"/>
              <w:rPr>
                <w:szCs w:val="21"/>
              </w:rPr>
            </w:pPr>
            <w:r>
              <w:rPr>
                <w:rFonts w:hint="eastAsia"/>
                <w:szCs w:val="21"/>
              </w:rPr>
              <w:t>计划申请一项软件著作权或者发明专利，或者完成并发表一篇期刊论文</w:t>
            </w:r>
          </w:p>
        </w:tc>
      </w:tr>
      <w:tr w:rsidR="00A25539" w14:paraId="36B68E03" w14:textId="77777777">
        <w:trPr>
          <w:trHeight w:val="397"/>
          <w:jc w:val="center"/>
        </w:trPr>
        <w:tc>
          <w:tcPr>
            <w:tcW w:w="3176" w:type="dxa"/>
            <w:vAlign w:val="center"/>
          </w:tcPr>
          <w:p w14:paraId="627DEC4B" w14:textId="77777777" w:rsidR="00A25539" w:rsidRDefault="00F71342">
            <w:pPr>
              <w:jc w:val="center"/>
              <w:rPr>
                <w:szCs w:val="21"/>
              </w:rPr>
            </w:pPr>
            <w:r>
              <w:rPr>
                <w:szCs w:val="21"/>
              </w:rPr>
              <w:t>202</w:t>
            </w:r>
            <w:r>
              <w:rPr>
                <w:rFonts w:hint="eastAsia"/>
                <w:szCs w:val="21"/>
              </w:rPr>
              <w:t>1</w:t>
            </w:r>
            <w:r>
              <w:rPr>
                <w:szCs w:val="21"/>
              </w:rPr>
              <w:t>.10-2022.03</w:t>
            </w:r>
          </w:p>
        </w:tc>
        <w:tc>
          <w:tcPr>
            <w:tcW w:w="3284" w:type="dxa"/>
            <w:vAlign w:val="center"/>
          </w:tcPr>
          <w:p w14:paraId="13DEF781" w14:textId="77777777" w:rsidR="00A25539" w:rsidRDefault="00F71342">
            <w:pPr>
              <w:jc w:val="center"/>
              <w:rPr>
                <w:szCs w:val="21"/>
              </w:rPr>
            </w:pPr>
            <w:r>
              <w:rPr>
                <w:szCs w:val="21"/>
              </w:rPr>
              <w:t>继续完善论文</w:t>
            </w:r>
          </w:p>
        </w:tc>
        <w:tc>
          <w:tcPr>
            <w:tcW w:w="3179" w:type="dxa"/>
            <w:vAlign w:val="center"/>
          </w:tcPr>
          <w:p w14:paraId="6BC9C5CF" w14:textId="77777777" w:rsidR="00A25539" w:rsidRDefault="00F71342">
            <w:pPr>
              <w:jc w:val="center"/>
              <w:rPr>
                <w:szCs w:val="21"/>
              </w:rPr>
            </w:pPr>
            <w:r>
              <w:rPr>
                <w:szCs w:val="21"/>
              </w:rPr>
              <w:t>完成论文的写作</w:t>
            </w:r>
          </w:p>
        </w:tc>
      </w:tr>
      <w:tr w:rsidR="00A25539" w14:paraId="0736A0AB" w14:textId="77777777">
        <w:trPr>
          <w:trHeight w:val="397"/>
          <w:jc w:val="center"/>
        </w:trPr>
        <w:tc>
          <w:tcPr>
            <w:tcW w:w="3176" w:type="dxa"/>
            <w:vAlign w:val="center"/>
          </w:tcPr>
          <w:p w14:paraId="1472CDA7" w14:textId="77777777" w:rsidR="00A25539" w:rsidRDefault="00F71342">
            <w:pPr>
              <w:jc w:val="center"/>
              <w:rPr>
                <w:szCs w:val="21"/>
              </w:rPr>
            </w:pPr>
            <w:r>
              <w:rPr>
                <w:szCs w:val="21"/>
              </w:rPr>
              <w:t>2022</w:t>
            </w:r>
            <w:r>
              <w:rPr>
                <w:rFonts w:hint="eastAsia"/>
                <w:szCs w:val="21"/>
                <w:lang w:eastAsia="zh-Hans"/>
              </w:rPr>
              <w:t>.</w:t>
            </w:r>
            <w:r>
              <w:rPr>
                <w:szCs w:val="21"/>
                <w:lang w:eastAsia="zh-Hans"/>
              </w:rPr>
              <w:t>4-2022</w:t>
            </w:r>
            <w:r>
              <w:rPr>
                <w:rFonts w:hint="eastAsia"/>
                <w:szCs w:val="21"/>
                <w:lang w:eastAsia="zh-Hans"/>
              </w:rPr>
              <w:t>.</w:t>
            </w:r>
            <w:r>
              <w:rPr>
                <w:szCs w:val="21"/>
                <w:lang w:eastAsia="zh-Hans"/>
              </w:rPr>
              <w:t>6</w:t>
            </w:r>
          </w:p>
        </w:tc>
        <w:tc>
          <w:tcPr>
            <w:tcW w:w="3284" w:type="dxa"/>
            <w:vAlign w:val="center"/>
          </w:tcPr>
          <w:p w14:paraId="13483ADD" w14:textId="77777777" w:rsidR="00A25539" w:rsidRDefault="00F71342">
            <w:pPr>
              <w:jc w:val="center"/>
              <w:rPr>
                <w:szCs w:val="21"/>
                <w:lang w:eastAsia="zh-Hans"/>
              </w:rPr>
            </w:pPr>
            <w:r>
              <w:rPr>
                <w:rFonts w:hint="eastAsia"/>
                <w:szCs w:val="21"/>
                <w:lang w:eastAsia="zh-Hans"/>
              </w:rPr>
              <w:t>准备论文答辩</w:t>
            </w:r>
          </w:p>
        </w:tc>
        <w:tc>
          <w:tcPr>
            <w:tcW w:w="3179" w:type="dxa"/>
            <w:vAlign w:val="center"/>
          </w:tcPr>
          <w:p w14:paraId="5506F6CB" w14:textId="77777777" w:rsidR="00A25539" w:rsidRDefault="00A25539">
            <w:pPr>
              <w:jc w:val="center"/>
              <w:rPr>
                <w:szCs w:val="21"/>
              </w:rPr>
            </w:pPr>
          </w:p>
        </w:tc>
      </w:tr>
      <w:tr w:rsidR="00A25539" w14:paraId="4B0066C4" w14:textId="77777777">
        <w:trPr>
          <w:trHeight w:val="397"/>
          <w:jc w:val="center"/>
        </w:trPr>
        <w:tc>
          <w:tcPr>
            <w:tcW w:w="3176" w:type="dxa"/>
            <w:vAlign w:val="center"/>
          </w:tcPr>
          <w:p w14:paraId="55BE6835" w14:textId="77777777" w:rsidR="00A25539" w:rsidRDefault="00A25539">
            <w:pPr>
              <w:jc w:val="center"/>
              <w:rPr>
                <w:szCs w:val="21"/>
              </w:rPr>
            </w:pPr>
          </w:p>
        </w:tc>
        <w:tc>
          <w:tcPr>
            <w:tcW w:w="3284" w:type="dxa"/>
            <w:vAlign w:val="center"/>
          </w:tcPr>
          <w:p w14:paraId="04B099EA" w14:textId="77777777" w:rsidR="00A25539" w:rsidRDefault="00A25539">
            <w:pPr>
              <w:jc w:val="center"/>
              <w:rPr>
                <w:szCs w:val="21"/>
              </w:rPr>
            </w:pPr>
          </w:p>
        </w:tc>
        <w:tc>
          <w:tcPr>
            <w:tcW w:w="3179" w:type="dxa"/>
            <w:vAlign w:val="center"/>
          </w:tcPr>
          <w:p w14:paraId="060D65A0" w14:textId="77777777" w:rsidR="00A25539" w:rsidRDefault="00A25539">
            <w:pPr>
              <w:jc w:val="center"/>
              <w:rPr>
                <w:szCs w:val="21"/>
              </w:rPr>
            </w:pPr>
          </w:p>
        </w:tc>
      </w:tr>
    </w:tbl>
    <w:p w14:paraId="69735D85" w14:textId="77777777" w:rsidR="00A25539" w:rsidRDefault="00A25539">
      <w:pPr>
        <w:rPr>
          <w:sz w:val="10"/>
          <w:szCs w:val="10"/>
        </w:rPr>
      </w:pPr>
    </w:p>
    <w:p w14:paraId="09D79BE0" w14:textId="77777777" w:rsidR="00A25539" w:rsidRDefault="00F71342">
      <w:pPr>
        <w:spacing w:line="20" w:lineRule="exact"/>
        <w:ind w:firstLineChars="200" w:firstLine="200"/>
        <w:rPr>
          <w:rFonts w:asciiTheme="minorEastAsia" w:hAnsiTheme="minorEastAsia"/>
          <w:b/>
          <w:sz w:val="10"/>
          <w:szCs w:val="10"/>
        </w:rPr>
      </w:pPr>
      <w:r>
        <w:rPr>
          <w:sz w:val="10"/>
          <w:szCs w:val="10"/>
        </w:rPr>
        <w:br w:type="page"/>
      </w:r>
    </w:p>
    <w:tbl>
      <w:tblPr>
        <w:tblStyle w:val="ae"/>
        <w:tblW w:w="9664" w:type="dxa"/>
        <w:jc w:val="center"/>
        <w:tblLayout w:type="fixed"/>
        <w:tblLook w:val="04A0" w:firstRow="1" w:lastRow="0" w:firstColumn="1" w:lastColumn="0" w:noHBand="0" w:noVBand="1"/>
      </w:tblPr>
      <w:tblGrid>
        <w:gridCol w:w="453"/>
        <w:gridCol w:w="1546"/>
        <w:gridCol w:w="1559"/>
        <w:gridCol w:w="4536"/>
        <w:gridCol w:w="1570"/>
      </w:tblGrid>
      <w:tr w:rsidR="00A25539" w14:paraId="3E7DE90B"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F838AB6" w14:textId="77777777" w:rsidR="00A25539" w:rsidRDefault="00F71342">
            <w:pPr>
              <w:spacing w:beforeLines="50" w:before="156"/>
              <w:ind w:firstLineChars="200" w:firstLine="480"/>
              <w:jc w:val="center"/>
              <w:rPr>
                <w:rFonts w:asciiTheme="minorEastAsia" w:hAnsiTheme="minorEastAsia"/>
                <w:szCs w:val="21"/>
              </w:rPr>
            </w:pPr>
            <w:r>
              <w:rPr>
                <w:rFonts w:asciiTheme="minorEastAsia" w:hAnsiTheme="minorEastAsia" w:hint="eastAsia"/>
                <w:szCs w:val="21"/>
              </w:rPr>
              <w:lastRenderedPageBreak/>
              <w:t>评</w:t>
            </w:r>
          </w:p>
          <w:p w14:paraId="646D33A5" w14:textId="77777777" w:rsidR="00A25539" w:rsidRDefault="00F71342">
            <w:pPr>
              <w:spacing w:beforeLines="50" w:before="156"/>
              <w:ind w:firstLineChars="200" w:firstLine="480"/>
              <w:jc w:val="center"/>
              <w:rPr>
                <w:rFonts w:asciiTheme="minorEastAsia" w:hAnsiTheme="minorEastAsia"/>
                <w:szCs w:val="21"/>
              </w:rPr>
            </w:pPr>
            <w:r>
              <w:rPr>
                <w:rFonts w:asciiTheme="minorEastAsia" w:hAnsiTheme="minorEastAsia" w:hint="eastAsia"/>
                <w:szCs w:val="21"/>
              </w:rPr>
              <w:t>定</w:t>
            </w:r>
          </w:p>
          <w:p w14:paraId="4C631E60" w14:textId="77777777" w:rsidR="00A25539" w:rsidRDefault="00F71342">
            <w:pPr>
              <w:spacing w:beforeLines="50" w:before="156"/>
              <w:ind w:firstLineChars="200" w:firstLine="480"/>
              <w:jc w:val="center"/>
              <w:rPr>
                <w:rFonts w:asciiTheme="minorEastAsia" w:hAnsiTheme="minorEastAsia"/>
                <w:szCs w:val="21"/>
              </w:rPr>
            </w:pPr>
            <w:r>
              <w:rPr>
                <w:rFonts w:asciiTheme="minorEastAsia" w:hAnsiTheme="minorEastAsia" w:hint="eastAsia"/>
                <w:szCs w:val="21"/>
              </w:rPr>
              <w:t>小</w:t>
            </w:r>
          </w:p>
          <w:p w14:paraId="11913620" w14:textId="77777777" w:rsidR="00A25539" w:rsidRDefault="00F71342">
            <w:pPr>
              <w:spacing w:beforeLines="50" w:before="156"/>
              <w:ind w:firstLineChars="200" w:firstLine="480"/>
              <w:jc w:val="center"/>
              <w:rPr>
                <w:rFonts w:asciiTheme="minorEastAsia" w:hAnsiTheme="minorEastAsia"/>
                <w:szCs w:val="21"/>
              </w:rPr>
            </w:pPr>
            <w:r>
              <w:rPr>
                <w:rFonts w:asciiTheme="minorEastAsia" w:hAnsiTheme="minorEastAsia" w:hint="eastAsia"/>
                <w:szCs w:val="21"/>
              </w:rPr>
              <w:t>组</w:t>
            </w:r>
          </w:p>
          <w:p w14:paraId="0AD616A9" w14:textId="77777777" w:rsidR="00A25539" w:rsidRDefault="00F71342">
            <w:pPr>
              <w:spacing w:beforeLines="50" w:before="156"/>
              <w:ind w:firstLineChars="200" w:firstLine="480"/>
              <w:jc w:val="center"/>
              <w:rPr>
                <w:rFonts w:asciiTheme="minorEastAsia" w:hAnsiTheme="minorEastAsia"/>
                <w:szCs w:val="21"/>
              </w:rPr>
            </w:pPr>
            <w:r>
              <w:rPr>
                <w:rFonts w:asciiTheme="minorEastAsia" w:hAnsiTheme="minorEastAsia" w:hint="eastAsia"/>
                <w:szCs w:val="21"/>
              </w:rPr>
              <w:t>成</w:t>
            </w:r>
          </w:p>
          <w:p w14:paraId="52300B3D" w14:textId="77777777" w:rsidR="00A25539" w:rsidRDefault="00F71342">
            <w:pPr>
              <w:spacing w:beforeLines="50" w:before="156"/>
              <w:ind w:firstLineChars="200" w:firstLine="480"/>
              <w:jc w:val="center"/>
              <w:rPr>
                <w:rFonts w:asciiTheme="minorEastAsia" w:hAnsiTheme="minorEastAsia"/>
                <w:szCs w:val="21"/>
              </w:rPr>
            </w:pPr>
            <w:r>
              <w:rPr>
                <w:rFonts w:asciiTheme="minorEastAsia" w:hAnsiTheme="minorEastAsia" w:hint="eastAsia"/>
                <w:szCs w:val="21"/>
              </w:rPr>
              <w:t>员</w:t>
            </w:r>
          </w:p>
          <w:p w14:paraId="182C05B2" w14:textId="77777777" w:rsidR="00A25539" w:rsidRDefault="00A25539">
            <w:pPr>
              <w:spacing w:beforeLines="50" w:before="156"/>
              <w:ind w:leftChars="200" w:left="48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6BE32BAB" w14:textId="77777777" w:rsidR="00A25539" w:rsidRDefault="00F71342">
            <w:pPr>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050F2D32" w14:textId="77777777" w:rsidR="00A25539" w:rsidRDefault="00F71342">
            <w:pPr>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32458432" w14:textId="77777777" w:rsidR="00A25539" w:rsidRDefault="00F71342">
            <w:pPr>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2FED5260" w14:textId="77777777" w:rsidR="00A25539" w:rsidRDefault="00F71342">
            <w:pPr>
              <w:spacing w:beforeLines="50" w:before="156"/>
              <w:jc w:val="center"/>
              <w:rPr>
                <w:rFonts w:asciiTheme="minorEastAsia" w:hAnsiTheme="minorEastAsia"/>
                <w:szCs w:val="21"/>
              </w:rPr>
            </w:pPr>
            <w:r>
              <w:rPr>
                <w:rFonts w:asciiTheme="minorEastAsia" w:hAnsiTheme="minorEastAsia" w:hint="eastAsia"/>
                <w:szCs w:val="21"/>
              </w:rPr>
              <w:t>职务</w:t>
            </w:r>
          </w:p>
        </w:tc>
      </w:tr>
      <w:tr w:rsidR="00A25539" w14:paraId="0A22DD0C" w14:textId="77777777">
        <w:trPr>
          <w:trHeight w:val="454"/>
          <w:jc w:val="center"/>
        </w:trPr>
        <w:tc>
          <w:tcPr>
            <w:tcW w:w="453" w:type="dxa"/>
            <w:vMerge/>
            <w:tcBorders>
              <w:left w:val="single" w:sz="12" w:space="0" w:color="auto"/>
              <w:right w:val="single" w:sz="4" w:space="0" w:color="auto"/>
            </w:tcBorders>
          </w:tcPr>
          <w:p w14:paraId="7F621F5D" w14:textId="77777777" w:rsidR="00A25539" w:rsidRDefault="00A25539">
            <w:pPr>
              <w:spacing w:beforeLines="50" w:before="156"/>
              <w:ind w:leftChars="200" w:left="480"/>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25A20DA" w14:textId="77777777" w:rsidR="00A25539" w:rsidRDefault="005B6EF9">
            <w:pPr>
              <w:jc w:val="center"/>
              <w:rPr>
                <w:rFonts w:asciiTheme="minorEastAsia" w:hAnsiTheme="minorEastAsia"/>
                <w:szCs w:val="21"/>
              </w:rPr>
            </w:pPr>
            <w:r>
              <w:rPr>
                <w:rFonts w:asciiTheme="minorEastAsia" w:hAnsiTheme="minorEastAsia" w:hint="eastAsia"/>
                <w:szCs w:val="21"/>
              </w:rPr>
              <w:t>赵方</w:t>
            </w:r>
          </w:p>
        </w:tc>
        <w:tc>
          <w:tcPr>
            <w:tcW w:w="1559" w:type="dxa"/>
            <w:tcBorders>
              <w:top w:val="single" w:sz="4" w:space="0" w:color="auto"/>
              <w:left w:val="single" w:sz="4" w:space="0" w:color="auto"/>
              <w:bottom w:val="single" w:sz="4" w:space="0" w:color="auto"/>
              <w:right w:val="single" w:sz="4" w:space="0" w:color="auto"/>
            </w:tcBorders>
            <w:vAlign w:val="center"/>
          </w:tcPr>
          <w:p w14:paraId="06AB44F5" w14:textId="77777777" w:rsidR="00A25539" w:rsidRDefault="00F71342">
            <w:pPr>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738124EC" w14:textId="77777777" w:rsidR="00A25539" w:rsidRDefault="00F71342">
            <w:pPr>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3C725B3C" w14:textId="77777777" w:rsidR="00A25539" w:rsidRDefault="00F71342">
            <w:pPr>
              <w:jc w:val="center"/>
              <w:rPr>
                <w:rFonts w:asciiTheme="minorEastAsia" w:hAnsiTheme="minorEastAsia"/>
                <w:szCs w:val="21"/>
              </w:rPr>
            </w:pPr>
            <w:r>
              <w:rPr>
                <w:rFonts w:asciiTheme="minorEastAsia" w:hAnsiTheme="minorEastAsia" w:hint="eastAsia"/>
                <w:szCs w:val="21"/>
              </w:rPr>
              <w:t>组长</w:t>
            </w:r>
          </w:p>
        </w:tc>
      </w:tr>
      <w:tr w:rsidR="00A25539" w14:paraId="343B3A99" w14:textId="77777777">
        <w:trPr>
          <w:trHeight w:val="454"/>
          <w:jc w:val="center"/>
        </w:trPr>
        <w:tc>
          <w:tcPr>
            <w:tcW w:w="453" w:type="dxa"/>
            <w:vMerge/>
            <w:tcBorders>
              <w:left w:val="single" w:sz="12" w:space="0" w:color="auto"/>
              <w:right w:val="single" w:sz="4" w:space="0" w:color="auto"/>
            </w:tcBorders>
          </w:tcPr>
          <w:p w14:paraId="7686DD70" w14:textId="77777777" w:rsidR="00A25539" w:rsidRDefault="00A25539">
            <w:pPr>
              <w:spacing w:beforeLines="50" w:before="156"/>
              <w:ind w:leftChars="200" w:left="480"/>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EEA07DA" w14:textId="77777777" w:rsidR="00A25539" w:rsidRDefault="00F71342">
            <w:pPr>
              <w:jc w:val="center"/>
              <w:rPr>
                <w:rFonts w:asciiTheme="minorEastAsia" w:hAnsiTheme="minorEastAsia"/>
                <w:szCs w:val="21"/>
              </w:rPr>
            </w:pPr>
            <w:r>
              <w:rPr>
                <w:rFonts w:asciiTheme="minorEastAsia" w:hAnsiTheme="minorEastAsia" w:hint="eastAsia"/>
                <w:szCs w:val="21"/>
              </w:rPr>
              <w:t>罗海勇</w:t>
            </w:r>
          </w:p>
        </w:tc>
        <w:tc>
          <w:tcPr>
            <w:tcW w:w="1559" w:type="dxa"/>
            <w:tcBorders>
              <w:top w:val="single" w:sz="4" w:space="0" w:color="auto"/>
              <w:left w:val="single" w:sz="4" w:space="0" w:color="auto"/>
              <w:bottom w:val="single" w:sz="4" w:space="0" w:color="auto"/>
              <w:right w:val="single" w:sz="4" w:space="0" w:color="auto"/>
            </w:tcBorders>
            <w:vAlign w:val="center"/>
          </w:tcPr>
          <w:p w14:paraId="633BFAE7" w14:textId="77777777" w:rsidR="00A25539" w:rsidRDefault="00F71342">
            <w:pPr>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0F155F6A" w14:textId="77777777" w:rsidR="00A25539" w:rsidRDefault="00F71342">
            <w:pPr>
              <w:jc w:val="center"/>
              <w:rPr>
                <w:rFonts w:asciiTheme="minorEastAsia" w:hAnsiTheme="minorEastAsia"/>
                <w:szCs w:val="21"/>
              </w:rPr>
            </w:pPr>
            <w:r>
              <w:rPr>
                <w:rFonts w:asciiTheme="minorEastAsia" w:hAnsiTheme="minorEastAsia" w:hint="eastAsia"/>
                <w:szCs w:val="21"/>
              </w:rPr>
              <w:t>中国科学院计算技术研究所</w:t>
            </w:r>
          </w:p>
        </w:tc>
        <w:tc>
          <w:tcPr>
            <w:tcW w:w="1570" w:type="dxa"/>
            <w:tcBorders>
              <w:top w:val="single" w:sz="4" w:space="0" w:color="auto"/>
              <w:left w:val="single" w:sz="4" w:space="0" w:color="auto"/>
              <w:bottom w:val="single" w:sz="4" w:space="0" w:color="auto"/>
              <w:right w:val="single" w:sz="12" w:space="0" w:color="auto"/>
            </w:tcBorders>
            <w:vAlign w:val="center"/>
          </w:tcPr>
          <w:p w14:paraId="41FA23C6" w14:textId="77777777" w:rsidR="00A25539" w:rsidRDefault="00F71342">
            <w:pPr>
              <w:jc w:val="center"/>
              <w:rPr>
                <w:rFonts w:asciiTheme="minorEastAsia" w:hAnsiTheme="minorEastAsia"/>
                <w:szCs w:val="21"/>
              </w:rPr>
            </w:pPr>
            <w:r>
              <w:rPr>
                <w:rFonts w:asciiTheme="minorEastAsia" w:hAnsiTheme="minorEastAsia" w:hint="eastAsia"/>
                <w:szCs w:val="21"/>
              </w:rPr>
              <w:t>成员</w:t>
            </w:r>
          </w:p>
        </w:tc>
      </w:tr>
      <w:tr w:rsidR="00A25539" w14:paraId="03FB4302" w14:textId="77777777">
        <w:trPr>
          <w:trHeight w:val="454"/>
          <w:jc w:val="center"/>
        </w:trPr>
        <w:tc>
          <w:tcPr>
            <w:tcW w:w="453" w:type="dxa"/>
            <w:vMerge/>
            <w:tcBorders>
              <w:left w:val="single" w:sz="12" w:space="0" w:color="auto"/>
              <w:right w:val="single" w:sz="4" w:space="0" w:color="auto"/>
            </w:tcBorders>
          </w:tcPr>
          <w:p w14:paraId="5F43C6FD" w14:textId="77777777" w:rsidR="00A25539" w:rsidRDefault="00A25539">
            <w:pPr>
              <w:spacing w:beforeLines="50" w:before="156"/>
              <w:ind w:leftChars="200" w:left="480"/>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635B5B8" w14:textId="77777777" w:rsidR="00A25539" w:rsidRDefault="005B6EF9">
            <w:pPr>
              <w:jc w:val="center"/>
              <w:rPr>
                <w:rFonts w:asciiTheme="minorEastAsia" w:hAnsiTheme="minorEastAsia"/>
                <w:szCs w:val="21"/>
              </w:rPr>
            </w:pPr>
            <w:r>
              <w:rPr>
                <w:rFonts w:asciiTheme="minorEastAsia" w:hAnsiTheme="minorEastAsia" w:hint="eastAsia"/>
                <w:szCs w:val="21"/>
              </w:rPr>
              <w:t>李朝辉</w:t>
            </w:r>
          </w:p>
        </w:tc>
        <w:tc>
          <w:tcPr>
            <w:tcW w:w="1559" w:type="dxa"/>
            <w:tcBorders>
              <w:top w:val="single" w:sz="4" w:space="0" w:color="auto"/>
              <w:left w:val="single" w:sz="4" w:space="0" w:color="auto"/>
              <w:bottom w:val="single" w:sz="4" w:space="0" w:color="auto"/>
              <w:right w:val="single" w:sz="4" w:space="0" w:color="auto"/>
            </w:tcBorders>
            <w:vAlign w:val="center"/>
          </w:tcPr>
          <w:p w14:paraId="15893D92" w14:textId="77777777" w:rsidR="00A25539" w:rsidRDefault="00F71342">
            <w:pPr>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4D0BC8D4" w14:textId="77777777" w:rsidR="00A25539" w:rsidRDefault="00F71342">
            <w:pPr>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58244F18" w14:textId="77777777" w:rsidR="00A25539" w:rsidRDefault="00F71342">
            <w:pPr>
              <w:jc w:val="center"/>
              <w:rPr>
                <w:rFonts w:asciiTheme="minorEastAsia" w:hAnsiTheme="minorEastAsia"/>
                <w:szCs w:val="21"/>
              </w:rPr>
            </w:pPr>
            <w:r>
              <w:rPr>
                <w:rFonts w:asciiTheme="minorEastAsia" w:hAnsiTheme="minorEastAsia" w:hint="eastAsia"/>
                <w:szCs w:val="21"/>
              </w:rPr>
              <w:t>成员</w:t>
            </w:r>
          </w:p>
        </w:tc>
      </w:tr>
      <w:tr w:rsidR="00A25539" w14:paraId="764A49CD" w14:textId="77777777">
        <w:trPr>
          <w:trHeight w:val="454"/>
          <w:jc w:val="center"/>
        </w:trPr>
        <w:tc>
          <w:tcPr>
            <w:tcW w:w="453" w:type="dxa"/>
            <w:vMerge/>
            <w:tcBorders>
              <w:left w:val="single" w:sz="12" w:space="0" w:color="auto"/>
              <w:right w:val="single" w:sz="4" w:space="0" w:color="auto"/>
            </w:tcBorders>
          </w:tcPr>
          <w:p w14:paraId="59465DCB" w14:textId="77777777" w:rsidR="00A25539" w:rsidRDefault="00A25539">
            <w:pPr>
              <w:spacing w:beforeLines="50" w:before="156"/>
              <w:ind w:leftChars="200" w:left="480"/>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B892C2E" w14:textId="77777777" w:rsidR="00A25539" w:rsidRDefault="00F71342">
            <w:pPr>
              <w:jc w:val="center"/>
              <w:rPr>
                <w:rFonts w:asciiTheme="minorEastAsia" w:hAnsiTheme="minorEastAsia"/>
                <w:szCs w:val="21"/>
              </w:rPr>
            </w:pPr>
            <w:r>
              <w:rPr>
                <w:rFonts w:asciiTheme="minorEastAsia" w:hAnsiTheme="minorEastAsia" w:hint="eastAsia"/>
                <w:szCs w:val="21"/>
              </w:rPr>
              <w:t>贾红娓</w:t>
            </w:r>
          </w:p>
        </w:tc>
        <w:tc>
          <w:tcPr>
            <w:tcW w:w="1559" w:type="dxa"/>
            <w:tcBorders>
              <w:top w:val="single" w:sz="4" w:space="0" w:color="auto"/>
              <w:left w:val="single" w:sz="4" w:space="0" w:color="auto"/>
              <w:bottom w:val="single" w:sz="4" w:space="0" w:color="auto"/>
              <w:right w:val="single" w:sz="4" w:space="0" w:color="auto"/>
            </w:tcBorders>
            <w:vAlign w:val="center"/>
          </w:tcPr>
          <w:p w14:paraId="5870CF14" w14:textId="77777777" w:rsidR="00A25539" w:rsidRDefault="00F71342">
            <w:pPr>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14:paraId="7AC52188" w14:textId="77777777" w:rsidR="00A25539" w:rsidRDefault="00F71342">
            <w:pPr>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7A4547D" w14:textId="77777777" w:rsidR="00A25539" w:rsidRDefault="00F71342">
            <w:pPr>
              <w:jc w:val="center"/>
              <w:rPr>
                <w:rFonts w:asciiTheme="minorEastAsia" w:hAnsiTheme="minorEastAsia"/>
                <w:szCs w:val="21"/>
              </w:rPr>
            </w:pPr>
            <w:r>
              <w:rPr>
                <w:rFonts w:asciiTheme="minorEastAsia" w:hAnsiTheme="minorEastAsia" w:hint="eastAsia"/>
                <w:szCs w:val="21"/>
              </w:rPr>
              <w:t>成员</w:t>
            </w:r>
          </w:p>
        </w:tc>
      </w:tr>
      <w:tr w:rsidR="00A25539" w14:paraId="6760FDDB" w14:textId="77777777">
        <w:trPr>
          <w:trHeight w:val="454"/>
          <w:jc w:val="center"/>
        </w:trPr>
        <w:tc>
          <w:tcPr>
            <w:tcW w:w="453" w:type="dxa"/>
            <w:vMerge/>
            <w:tcBorders>
              <w:left w:val="single" w:sz="12" w:space="0" w:color="auto"/>
              <w:right w:val="single" w:sz="4" w:space="0" w:color="auto"/>
            </w:tcBorders>
          </w:tcPr>
          <w:p w14:paraId="1AFE2A32" w14:textId="77777777" w:rsidR="00A25539" w:rsidRDefault="00A25539">
            <w:pPr>
              <w:spacing w:beforeLines="50" w:before="156"/>
              <w:ind w:leftChars="200" w:left="480"/>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3A58939" w14:textId="77777777" w:rsidR="00A25539" w:rsidRDefault="00A25539">
            <w:pPr>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08E0702" w14:textId="77777777" w:rsidR="00A25539" w:rsidRDefault="00A25539">
            <w:pPr>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3AF8D28" w14:textId="77777777" w:rsidR="00A25539" w:rsidRDefault="00A25539">
            <w:pPr>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0C6D834" w14:textId="77777777" w:rsidR="00A25539" w:rsidRDefault="00A25539">
            <w:pPr>
              <w:jc w:val="center"/>
              <w:rPr>
                <w:rFonts w:asciiTheme="minorEastAsia" w:hAnsiTheme="minorEastAsia"/>
                <w:szCs w:val="21"/>
              </w:rPr>
            </w:pPr>
          </w:p>
        </w:tc>
      </w:tr>
      <w:tr w:rsidR="00A25539" w14:paraId="7D893E53" w14:textId="77777777">
        <w:trPr>
          <w:trHeight w:val="454"/>
          <w:jc w:val="center"/>
        </w:trPr>
        <w:tc>
          <w:tcPr>
            <w:tcW w:w="453" w:type="dxa"/>
            <w:vMerge/>
            <w:tcBorders>
              <w:left w:val="single" w:sz="12" w:space="0" w:color="auto"/>
              <w:bottom w:val="single" w:sz="4" w:space="0" w:color="auto"/>
              <w:right w:val="single" w:sz="4" w:space="0" w:color="auto"/>
            </w:tcBorders>
          </w:tcPr>
          <w:p w14:paraId="0EF7B8E4" w14:textId="77777777" w:rsidR="00A25539" w:rsidRDefault="00A25539">
            <w:pPr>
              <w:spacing w:beforeLines="50" w:before="156"/>
              <w:ind w:leftChars="200" w:left="480"/>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07CCB35" w14:textId="77777777" w:rsidR="00A25539" w:rsidRDefault="00A25539" w:rsidP="00C929F0">
            <w:pP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E8C9BED" w14:textId="77777777" w:rsidR="00A25539" w:rsidRDefault="00A25539">
            <w:pPr>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346AD9C" w14:textId="77777777" w:rsidR="00A25539" w:rsidRDefault="00A25539">
            <w:pPr>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97F23B2" w14:textId="77777777" w:rsidR="00A25539" w:rsidRDefault="00A25539">
            <w:pPr>
              <w:jc w:val="center"/>
              <w:rPr>
                <w:rFonts w:asciiTheme="minorEastAsia" w:hAnsiTheme="minorEastAsia"/>
                <w:szCs w:val="21"/>
              </w:rPr>
            </w:pPr>
          </w:p>
        </w:tc>
      </w:tr>
      <w:tr w:rsidR="00A25539" w14:paraId="5E43A108" w14:textId="77777777">
        <w:trPr>
          <w:trHeight w:val="471"/>
          <w:jc w:val="center"/>
        </w:trPr>
        <w:tc>
          <w:tcPr>
            <w:tcW w:w="9664" w:type="dxa"/>
            <w:gridSpan w:val="5"/>
            <w:tcBorders>
              <w:left w:val="single" w:sz="12" w:space="0" w:color="auto"/>
              <w:bottom w:val="nil"/>
              <w:right w:val="single" w:sz="12" w:space="0" w:color="auto"/>
            </w:tcBorders>
          </w:tcPr>
          <w:p w14:paraId="1528EE1E" w14:textId="77777777" w:rsidR="00A25539" w:rsidRDefault="00F71342">
            <w:pPr>
              <w:spacing w:beforeLines="50" w:before="156"/>
              <w:ind w:leftChars="200" w:left="480"/>
              <w:rPr>
                <w:rFonts w:asciiTheme="minorEastAsia" w:hAnsiTheme="minorEastAsia"/>
                <w:szCs w:val="21"/>
              </w:rPr>
            </w:pPr>
            <w:r>
              <w:rPr>
                <w:rFonts w:asciiTheme="minorEastAsia" w:hAnsiTheme="minorEastAsia" w:hint="eastAsia"/>
                <w:szCs w:val="21"/>
              </w:rPr>
              <w:t>导师意见：</w:t>
            </w:r>
          </w:p>
        </w:tc>
      </w:tr>
      <w:tr w:rsidR="00A25539" w14:paraId="14EE16F7" w14:textId="77777777">
        <w:trPr>
          <w:trHeight w:val="3742"/>
          <w:jc w:val="center"/>
        </w:trPr>
        <w:tc>
          <w:tcPr>
            <w:tcW w:w="9664" w:type="dxa"/>
            <w:gridSpan w:val="5"/>
            <w:tcBorders>
              <w:top w:val="nil"/>
              <w:left w:val="single" w:sz="12" w:space="0" w:color="auto"/>
              <w:bottom w:val="nil"/>
              <w:right w:val="single" w:sz="12" w:space="0" w:color="auto"/>
            </w:tcBorders>
          </w:tcPr>
          <w:p w14:paraId="63858938" w14:textId="77777777" w:rsidR="00986983" w:rsidRDefault="008424AF" w:rsidP="00C929F0">
            <w:pPr>
              <w:spacing w:beforeLines="50" w:before="156"/>
              <w:ind w:leftChars="200" w:left="480" w:firstLineChars="200" w:firstLine="480"/>
              <w:rPr>
                <w:rFonts w:asciiTheme="minorEastAsia" w:hAnsiTheme="minorEastAsia"/>
                <w:szCs w:val="21"/>
              </w:rPr>
            </w:pPr>
            <w:r>
              <w:rPr>
                <w:rFonts w:asciiTheme="minorEastAsia" w:hAnsiTheme="minorEastAsia" w:hint="eastAsia"/>
                <w:szCs w:val="21"/>
              </w:rPr>
              <w:t>该生针对区块链技术，以及区块链技术在博物馆数字资产版权保护的应用方面做出了充分调研，并阅读了大量文献，对国内外研究与应用现状有了较为全面的了解</w:t>
            </w:r>
            <w:r w:rsidR="00257BEC">
              <w:rPr>
                <w:rFonts w:asciiTheme="minorEastAsia" w:hAnsiTheme="minorEastAsia" w:hint="eastAsia"/>
                <w:szCs w:val="21"/>
              </w:rPr>
              <w:t>，针对当前文创产业版权管理问题设计基于区块链超级账本的管理系统，同时计划对现有基于区块链的服务进行优化、创新，提高其安全性，</w:t>
            </w:r>
            <w:r>
              <w:rPr>
                <w:rFonts w:asciiTheme="minorEastAsia" w:hAnsiTheme="minorEastAsia" w:hint="eastAsia"/>
                <w:szCs w:val="21"/>
              </w:rPr>
              <w:t>立项角度新颖，</w:t>
            </w:r>
            <w:r w:rsidR="00053204">
              <w:rPr>
                <w:rFonts w:asciiTheme="minorEastAsia" w:hAnsiTheme="minorEastAsia" w:hint="eastAsia"/>
                <w:szCs w:val="21"/>
              </w:rPr>
              <w:t>可行度高，</w:t>
            </w:r>
            <w:r>
              <w:rPr>
                <w:rFonts w:asciiTheme="minorEastAsia" w:hAnsiTheme="minorEastAsia" w:hint="eastAsia"/>
                <w:szCs w:val="21"/>
              </w:rPr>
              <w:t>在</w:t>
            </w:r>
            <w:r w:rsidR="00053204">
              <w:rPr>
                <w:rFonts w:asciiTheme="minorEastAsia" w:hAnsiTheme="minorEastAsia" w:hint="eastAsia"/>
                <w:szCs w:val="21"/>
              </w:rPr>
              <w:t>数字资产版权保护方面</w:t>
            </w:r>
            <w:r>
              <w:rPr>
                <w:rFonts w:asciiTheme="minorEastAsia" w:hAnsiTheme="minorEastAsia" w:hint="eastAsia"/>
                <w:szCs w:val="21"/>
              </w:rPr>
              <w:t>具有应用价值</w:t>
            </w:r>
            <w:r w:rsidR="00257BEC">
              <w:rPr>
                <w:rFonts w:asciiTheme="minorEastAsia" w:hAnsiTheme="minorEastAsia" w:hint="eastAsia"/>
                <w:szCs w:val="21"/>
              </w:rPr>
              <w:t>。课题预期成果将完成并发表一篇期刊论文，或申请一项软件著作权或发明专利。</w:t>
            </w:r>
            <w:r w:rsidR="00986983">
              <w:rPr>
                <w:rFonts w:asciiTheme="minorEastAsia" w:hAnsiTheme="minorEastAsia" w:hint="eastAsia"/>
                <w:szCs w:val="21"/>
              </w:rPr>
              <w:t>综上，同意开题。</w:t>
            </w:r>
          </w:p>
        </w:tc>
      </w:tr>
      <w:tr w:rsidR="00A25539" w14:paraId="6BBFB90C" w14:textId="77777777" w:rsidTr="00C929F0">
        <w:trPr>
          <w:trHeight w:val="367"/>
          <w:jc w:val="center"/>
        </w:trPr>
        <w:tc>
          <w:tcPr>
            <w:tcW w:w="9664" w:type="dxa"/>
            <w:gridSpan w:val="5"/>
            <w:tcBorders>
              <w:top w:val="nil"/>
              <w:left w:val="single" w:sz="12" w:space="0" w:color="auto"/>
              <w:right w:val="single" w:sz="12" w:space="0" w:color="auto"/>
            </w:tcBorders>
          </w:tcPr>
          <w:p w14:paraId="0CF3D19C" w14:textId="77777777" w:rsidR="00A25539" w:rsidRDefault="00F71342" w:rsidP="00C929F0">
            <w:pPr>
              <w:ind w:firstLineChars="850" w:firstLine="2040"/>
              <w:rPr>
                <w:rFonts w:asciiTheme="minorEastAsia" w:hAnsiTheme="minorEastAsia"/>
                <w:szCs w:val="21"/>
              </w:rPr>
            </w:pPr>
            <w:r>
              <w:rPr>
                <w:rFonts w:asciiTheme="minorEastAsia" w:hAnsiTheme="minorEastAsia" w:hint="eastAsia"/>
                <w:szCs w:val="21"/>
              </w:rPr>
              <w:t>导师（签名）：</w:t>
            </w:r>
          </w:p>
          <w:p w14:paraId="00BCF2EA" w14:textId="77777777" w:rsidR="00A25539" w:rsidRDefault="00F71342">
            <w:pPr>
              <w:ind w:leftChars="2650" w:left="6360" w:firstLineChars="200" w:firstLine="480"/>
              <w:rPr>
                <w:rFonts w:asciiTheme="minorEastAsia" w:hAnsiTheme="minorEastAsia"/>
                <w:szCs w:val="21"/>
              </w:rPr>
            </w:pPr>
            <w:r>
              <w:rPr>
                <w:rFonts w:asciiTheme="minorEastAsia" w:hAnsiTheme="minorEastAsia" w:hint="eastAsia"/>
                <w:szCs w:val="21"/>
              </w:rPr>
              <w:t>日期：     年    月    日</w:t>
            </w:r>
          </w:p>
        </w:tc>
      </w:tr>
      <w:tr w:rsidR="00A25539" w14:paraId="4A72766E" w14:textId="77777777">
        <w:trPr>
          <w:trHeight w:val="1814"/>
          <w:jc w:val="center"/>
        </w:trPr>
        <w:tc>
          <w:tcPr>
            <w:tcW w:w="9664" w:type="dxa"/>
            <w:gridSpan w:val="5"/>
            <w:tcBorders>
              <w:left w:val="single" w:sz="12" w:space="0" w:color="auto"/>
              <w:bottom w:val="nil"/>
              <w:right w:val="single" w:sz="12" w:space="0" w:color="auto"/>
            </w:tcBorders>
          </w:tcPr>
          <w:p w14:paraId="352AEA7C" w14:textId="77777777" w:rsidR="00A25539" w:rsidRDefault="00F71342">
            <w:pPr>
              <w:spacing w:beforeLines="50" w:before="156"/>
              <w:ind w:leftChars="200" w:left="480"/>
              <w:rPr>
                <w:rFonts w:asciiTheme="minorEastAsia" w:hAnsiTheme="minorEastAsia"/>
                <w:szCs w:val="21"/>
              </w:rPr>
            </w:pPr>
            <w:r>
              <w:rPr>
                <w:rFonts w:asciiTheme="minorEastAsia" w:hAnsiTheme="minorEastAsia" w:hint="eastAsia"/>
                <w:szCs w:val="21"/>
              </w:rPr>
              <w:t>开题报告小组意见：</w:t>
            </w:r>
          </w:p>
        </w:tc>
      </w:tr>
      <w:tr w:rsidR="00A25539" w14:paraId="338C0E54" w14:textId="77777777">
        <w:trPr>
          <w:trHeight w:val="1021"/>
          <w:jc w:val="center"/>
        </w:trPr>
        <w:tc>
          <w:tcPr>
            <w:tcW w:w="9664" w:type="dxa"/>
            <w:gridSpan w:val="5"/>
            <w:tcBorders>
              <w:top w:val="nil"/>
              <w:left w:val="single" w:sz="12" w:space="0" w:color="auto"/>
              <w:right w:val="single" w:sz="12" w:space="0" w:color="auto"/>
            </w:tcBorders>
          </w:tcPr>
          <w:p w14:paraId="24363C92" w14:textId="77777777" w:rsidR="00A25539" w:rsidRDefault="00F71342">
            <w:pPr>
              <w:ind w:leftChars="2650" w:left="6360" w:firstLineChars="200" w:firstLine="480"/>
              <w:rPr>
                <w:rFonts w:asciiTheme="minorEastAsia" w:hAnsiTheme="minorEastAsia"/>
                <w:szCs w:val="21"/>
              </w:rPr>
            </w:pPr>
            <w:r>
              <w:rPr>
                <w:rFonts w:asciiTheme="minorEastAsia" w:hAnsiTheme="minorEastAsia" w:hint="eastAsia"/>
                <w:szCs w:val="21"/>
              </w:rPr>
              <w:t>组长（签名）：</w:t>
            </w:r>
          </w:p>
          <w:p w14:paraId="4FBE6203" w14:textId="77777777" w:rsidR="00A25539" w:rsidRDefault="00A25539">
            <w:pPr>
              <w:ind w:leftChars="2650" w:left="6360"/>
              <w:rPr>
                <w:rFonts w:asciiTheme="minorEastAsia" w:hAnsiTheme="minorEastAsia"/>
                <w:szCs w:val="21"/>
              </w:rPr>
            </w:pPr>
          </w:p>
          <w:p w14:paraId="55C2F70A" w14:textId="77777777" w:rsidR="00A25539" w:rsidRDefault="00F71342">
            <w:pPr>
              <w:ind w:leftChars="2650" w:left="6360" w:firstLineChars="200" w:firstLine="480"/>
              <w:rPr>
                <w:rFonts w:asciiTheme="minorEastAsia" w:hAnsiTheme="minorEastAsia"/>
                <w:szCs w:val="21"/>
              </w:rPr>
            </w:pPr>
            <w:r>
              <w:rPr>
                <w:rFonts w:asciiTheme="minorEastAsia" w:hAnsiTheme="minorEastAsia" w:hint="eastAsia"/>
                <w:szCs w:val="21"/>
              </w:rPr>
              <w:t>日期：     年     月    日</w:t>
            </w:r>
          </w:p>
        </w:tc>
      </w:tr>
      <w:tr w:rsidR="00A25539" w14:paraId="0AA709D9" w14:textId="77777777">
        <w:trPr>
          <w:trHeight w:val="851"/>
          <w:jc w:val="center"/>
        </w:trPr>
        <w:tc>
          <w:tcPr>
            <w:tcW w:w="9664" w:type="dxa"/>
            <w:gridSpan w:val="5"/>
            <w:tcBorders>
              <w:left w:val="single" w:sz="12" w:space="0" w:color="auto"/>
              <w:bottom w:val="nil"/>
              <w:right w:val="single" w:sz="12" w:space="0" w:color="auto"/>
            </w:tcBorders>
          </w:tcPr>
          <w:p w14:paraId="1F0E823C" w14:textId="77777777" w:rsidR="00A25539" w:rsidRDefault="00F71342">
            <w:pPr>
              <w:spacing w:beforeLines="50" w:before="156"/>
              <w:ind w:leftChars="200" w:left="480"/>
              <w:rPr>
                <w:rFonts w:asciiTheme="minorEastAsia" w:hAnsiTheme="minorEastAsia"/>
                <w:szCs w:val="21"/>
              </w:rPr>
            </w:pPr>
            <w:r>
              <w:rPr>
                <w:rFonts w:asciiTheme="minorEastAsia" w:hAnsiTheme="minorEastAsia" w:hint="eastAsia"/>
                <w:szCs w:val="21"/>
              </w:rPr>
              <w:t>学院意见（签章）：</w:t>
            </w:r>
          </w:p>
        </w:tc>
      </w:tr>
      <w:tr w:rsidR="00A25539" w14:paraId="275ACB66"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45317956" w14:textId="77777777" w:rsidR="00A25539" w:rsidRDefault="00F71342">
            <w:pPr>
              <w:ind w:leftChars="2650" w:left="6360" w:firstLineChars="200" w:firstLine="480"/>
              <w:rPr>
                <w:rFonts w:asciiTheme="minorEastAsia" w:hAnsiTheme="minorEastAsia"/>
                <w:szCs w:val="21"/>
              </w:rPr>
            </w:pPr>
            <w:r>
              <w:rPr>
                <w:rFonts w:asciiTheme="minorEastAsia" w:hAnsiTheme="minorEastAsia" w:hint="eastAsia"/>
                <w:szCs w:val="21"/>
              </w:rPr>
              <w:t>负责人：</w:t>
            </w:r>
          </w:p>
          <w:p w14:paraId="1608B83A" w14:textId="77777777" w:rsidR="00A25539" w:rsidRDefault="00A25539">
            <w:pPr>
              <w:ind w:leftChars="2650" w:left="6360"/>
              <w:rPr>
                <w:rFonts w:asciiTheme="minorEastAsia" w:hAnsiTheme="minorEastAsia"/>
                <w:szCs w:val="21"/>
              </w:rPr>
            </w:pPr>
          </w:p>
          <w:p w14:paraId="679056B2" w14:textId="77777777" w:rsidR="00A25539" w:rsidRDefault="00F71342">
            <w:pPr>
              <w:ind w:leftChars="2650" w:left="6360" w:firstLineChars="200" w:firstLine="480"/>
              <w:rPr>
                <w:rFonts w:asciiTheme="minorEastAsia" w:hAnsiTheme="minorEastAsia"/>
                <w:szCs w:val="21"/>
              </w:rPr>
            </w:pPr>
            <w:r>
              <w:rPr>
                <w:rFonts w:asciiTheme="minorEastAsia" w:hAnsiTheme="minorEastAsia" w:hint="eastAsia"/>
                <w:szCs w:val="21"/>
              </w:rPr>
              <w:t xml:space="preserve">日期：     年    月    </w:t>
            </w:r>
            <w:r>
              <w:rPr>
                <w:rFonts w:asciiTheme="minorEastAsia" w:hAnsiTheme="minorEastAsia" w:hint="eastAsia"/>
                <w:szCs w:val="21"/>
              </w:rPr>
              <w:lastRenderedPageBreak/>
              <w:t>日</w:t>
            </w:r>
          </w:p>
        </w:tc>
      </w:tr>
    </w:tbl>
    <w:p w14:paraId="6139CEA3" w14:textId="77777777" w:rsidR="00A25539" w:rsidRDefault="00A25539">
      <w:pPr>
        <w:rPr>
          <w:sz w:val="10"/>
          <w:szCs w:val="10"/>
        </w:rPr>
      </w:pPr>
    </w:p>
    <w:p w14:paraId="01B9211B" w14:textId="77777777" w:rsidR="00A25539" w:rsidRDefault="00A25539">
      <w:pPr>
        <w:spacing w:line="20" w:lineRule="exact"/>
        <w:jc w:val="center"/>
        <w:rPr>
          <w:b/>
          <w:sz w:val="10"/>
          <w:szCs w:val="10"/>
        </w:rPr>
      </w:pPr>
    </w:p>
    <w:sectPr w:rsidR="00A25539">
      <w:headerReference w:type="default" r:id="rId11"/>
      <w:footerReference w:type="default" r:id="rId12"/>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1186D" w14:textId="77777777" w:rsidR="009A3319" w:rsidRDefault="009A3319">
      <w:r>
        <w:separator/>
      </w:r>
    </w:p>
  </w:endnote>
  <w:endnote w:type="continuationSeparator" w:id="0">
    <w:p w14:paraId="48DFE6BA" w14:textId="77777777" w:rsidR="009A3319" w:rsidRDefault="009A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8BA99" w14:textId="77777777" w:rsidR="00A25539" w:rsidRDefault="00F71342">
    <w:pPr>
      <w:pStyle w:val="a9"/>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10 -</w:t>
    </w:r>
    <w:r>
      <w:rPr>
        <w:sz w:val="21"/>
        <w:szCs w:val="21"/>
      </w:rPr>
      <w:fldChar w:fldCharType="end"/>
    </w:r>
  </w:p>
  <w:p w14:paraId="713B4902" w14:textId="77777777" w:rsidR="00A25539" w:rsidRDefault="00A2553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F7D87" w14:textId="77777777" w:rsidR="009A3319" w:rsidRDefault="009A3319">
      <w:r>
        <w:separator/>
      </w:r>
    </w:p>
  </w:footnote>
  <w:footnote w:type="continuationSeparator" w:id="0">
    <w:p w14:paraId="39780713" w14:textId="77777777" w:rsidR="009A3319" w:rsidRDefault="009A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A25539" w14:paraId="1F072C0E" w14:textId="77777777">
      <w:trPr>
        <w:trHeight w:val="851"/>
      </w:trPr>
      <w:tc>
        <w:tcPr>
          <w:tcW w:w="4817" w:type="dxa"/>
          <w:vAlign w:val="bottom"/>
        </w:tcPr>
        <w:p w14:paraId="048F807F" w14:textId="77777777" w:rsidR="00A25539" w:rsidRDefault="00F71342">
          <w:pPr>
            <w:rPr>
              <w:sz w:val="18"/>
              <w:szCs w:val="18"/>
            </w:rPr>
          </w:pPr>
          <w:r>
            <w:rPr>
              <w:noProof/>
            </w:rPr>
            <w:drawing>
              <wp:inline distT="0" distB="0" distL="0" distR="0" wp14:anchorId="5BF09E2C" wp14:editId="38F0EFF3">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0414AFA" w14:textId="77777777" w:rsidR="00A25539" w:rsidRDefault="00A25539">
          <w:pPr>
            <w:jc w:val="right"/>
          </w:pPr>
        </w:p>
        <w:p w14:paraId="33E62431" w14:textId="77777777" w:rsidR="00A25539" w:rsidRDefault="00F71342">
          <w:pPr>
            <w:jc w:val="right"/>
            <w:rPr>
              <w:sz w:val="18"/>
              <w:szCs w:val="18"/>
            </w:rPr>
          </w:pPr>
          <w:r>
            <w:rPr>
              <w:sz w:val="18"/>
              <w:szCs w:val="18"/>
            </w:rPr>
            <w:t>北京邮电大学</w:t>
          </w:r>
          <w:r>
            <w:rPr>
              <w:rFonts w:hint="eastAsia"/>
              <w:sz w:val="18"/>
              <w:szCs w:val="18"/>
            </w:rPr>
            <w:t>硕士研究生学位论文开题报告</w:t>
          </w:r>
        </w:p>
      </w:tc>
    </w:tr>
  </w:tbl>
  <w:p w14:paraId="7131D269" w14:textId="77777777" w:rsidR="00A25539" w:rsidRDefault="00A25539">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A2526"/>
    <w:multiLevelType w:val="multilevel"/>
    <w:tmpl w:val="49BA25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FB61974"/>
    <w:multiLevelType w:val="singleLevel"/>
    <w:tmpl w:val="5FB61974"/>
    <w:lvl w:ilvl="0">
      <w:start w:val="3"/>
      <w:numFmt w:val="decimal"/>
      <w:suff w:val="nothing"/>
      <w:lvlText w:val="%1、"/>
      <w:lvlJc w:val="left"/>
    </w:lvl>
  </w:abstractNum>
  <w:abstractNum w:abstractNumId="2" w15:restartNumberingAfterBreak="0">
    <w:nsid w:val="5FB63D4A"/>
    <w:multiLevelType w:val="singleLevel"/>
    <w:tmpl w:val="5FB63D4A"/>
    <w:lvl w:ilvl="0">
      <w:start w:val="1"/>
      <w:numFmt w:val="decimal"/>
      <w:suff w:val="nothing"/>
      <w:lvlText w:val="（%1）"/>
      <w:lvlJc w:val="left"/>
    </w:lvl>
  </w:abstractNum>
  <w:abstractNum w:abstractNumId="3" w15:restartNumberingAfterBreak="0">
    <w:nsid w:val="5FB9E32D"/>
    <w:multiLevelType w:val="singleLevel"/>
    <w:tmpl w:val="5FB9E32D"/>
    <w:lvl w:ilvl="0">
      <w:start w:val="2"/>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hideSpellingErrors/>
  <w:hideGrammaticalErrors/>
  <w:proofState w:spelling="clean" w:grammar="clean"/>
  <w:doNotTrackMoves/>
  <w:defaultTabStop w:val="420"/>
  <w:drawingGridHorizontalSpacing w:val="105"/>
  <w:drawingGridVerticalSpacing w:val="156"/>
  <w:noPunctuationKerning/>
  <w:characterSpacingControl w:val="doNotCompress"/>
  <w:noLineBreaksAfter w:lang="zh-CN" w:val="$([{£¥·‘“〈《「『【〔〖〝﹙﹛﹝＄（．［｛￡￥"/>
  <w:noLineBreaksBefore w:lang="zh-CN" w:val="!%),.:;&gt;?]}¢¨°·ˇˉ―‖’”…‰′″›℃∶、。〃〉》」』】〕〗〞︶︺︾﹀﹄﹚﹜﹞！＂％＇），．：；？］｀｜｝～￠"/>
  <w:footnotePr>
    <w:footnote w:id="-1"/>
    <w:footnote w:id="0"/>
  </w:footnotePr>
  <w:endnotePr>
    <w:endnote w:id="-1"/>
    <w:endnote w:id="0"/>
  </w:endnotePr>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66C"/>
    <w:rsid w:val="DB5F19C1"/>
    <w:rsid w:val="DFEF21FA"/>
    <w:rsid w:val="EEDF2B13"/>
    <w:rsid w:val="00001C06"/>
    <w:rsid w:val="00001D27"/>
    <w:rsid w:val="00004BF6"/>
    <w:rsid w:val="00005E1F"/>
    <w:rsid w:val="00007DF2"/>
    <w:rsid w:val="00010068"/>
    <w:rsid w:val="000149C3"/>
    <w:rsid w:val="00016310"/>
    <w:rsid w:val="000308C3"/>
    <w:rsid w:val="00033501"/>
    <w:rsid w:val="00035A38"/>
    <w:rsid w:val="00045E0A"/>
    <w:rsid w:val="0005242B"/>
    <w:rsid w:val="00053204"/>
    <w:rsid w:val="00057837"/>
    <w:rsid w:val="0007193B"/>
    <w:rsid w:val="00084286"/>
    <w:rsid w:val="00094E41"/>
    <w:rsid w:val="000A3BE1"/>
    <w:rsid w:val="000B269D"/>
    <w:rsid w:val="000C2FB5"/>
    <w:rsid w:val="000D0958"/>
    <w:rsid w:val="000E2EAD"/>
    <w:rsid w:val="000E68CF"/>
    <w:rsid w:val="000F1A91"/>
    <w:rsid w:val="000F7E8C"/>
    <w:rsid w:val="00101FAE"/>
    <w:rsid w:val="00102AED"/>
    <w:rsid w:val="001109E0"/>
    <w:rsid w:val="0012084F"/>
    <w:rsid w:val="00120D84"/>
    <w:rsid w:val="00127C83"/>
    <w:rsid w:val="0013061D"/>
    <w:rsid w:val="001515BF"/>
    <w:rsid w:val="00170FD5"/>
    <w:rsid w:val="00172821"/>
    <w:rsid w:val="00173A47"/>
    <w:rsid w:val="0018059F"/>
    <w:rsid w:val="00180DDD"/>
    <w:rsid w:val="00185BE8"/>
    <w:rsid w:val="00194AB1"/>
    <w:rsid w:val="001A0245"/>
    <w:rsid w:val="001A3AD6"/>
    <w:rsid w:val="001A7D58"/>
    <w:rsid w:val="001B1E4E"/>
    <w:rsid w:val="001C4BBC"/>
    <w:rsid w:val="001E1AB7"/>
    <w:rsid w:val="001F1EE0"/>
    <w:rsid w:val="001F58AF"/>
    <w:rsid w:val="00203934"/>
    <w:rsid w:val="00205258"/>
    <w:rsid w:val="002078C4"/>
    <w:rsid w:val="00212910"/>
    <w:rsid w:val="00215DF6"/>
    <w:rsid w:val="00217696"/>
    <w:rsid w:val="002219E7"/>
    <w:rsid w:val="00222888"/>
    <w:rsid w:val="002239F5"/>
    <w:rsid w:val="002275AB"/>
    <w:rsid w:val="002331CB"/>
    <w:rsid w:val="002348DD"/>
    <w:rsid w:val="002410BF"/>
    <w:rsid w:val="00250057"/>
    <w:rsid w:val="00252A2A"/>
    <w:rsid w:val="0025689E"/>
    <w:rsid w:val="00257BEC"/>
    <w:rsid w:val="00260B42"/>
    <w:rsid w:val="00267400"/>
    <w:rsid w:val="00270867"/>
    <w:rsid w:val="00270FA8"/>
    <w:rsid w:val="002732AA"/>
    <w:rsid w:val="002772FE"/>
    <w:rsid w:val="002846B4"/>
    <w:rsid w:val="0028536F"/>
    <w:rsid w:val="002857BE"/>
    <w:rsid w:val="00286B1F"/>
    <w:rsid w:val="00286FF3"/>
    <w:rsid w:val="00292D70"/>
    <w:rsid w:val="002A15DC"/>
    <w:rsid w:val="002A5041"/>
    <w:rsid w:val="002B001B"/>
    <w:rsid w:val="002C438D"/>
    <w:rsid w:val="002C54EC"/>
    <w:rsid w:val="002C63A0"/>
    <w:rsid w:val="002D7704"/>
    <w:rsid w:val="002E07DF"/>
    <w:rsid w:val="002E18F6"/>
    <w:rsid w:val="002E2C50"/>
    <w:rsid w:val="002E4689"/>
    <w:rsid w:val="002F04C0"/>
    <w:rsid w:val="002F5590"/>
    <w:rsid w:val="002F5FEC"/>
    <w:rsid w:val="00306BCD"/>
    <w:rsid w:val="00322AC4"/>
    <w:rsid w:val="00325749"/>
    <w:rsid w:val="0033081F"/>
    <w:rsid w:val="00342222"/>
    <w:rsid w:val="00344D95"/>
    <w:rsid w:val="00347855"/>
    <w:rsid w:val="00351984"/>
    <w:rsid w:val="00371A56"/>
    <w:rsid w:val="0037490E"/>
    <w:rsid w:val="00384C3D"/>
    <w:rsid w:val="0039005A"/>
    <w:rsid w:val="00393D69"/>
    <w:rsid w:val="003B0734"/>
    <w:rsid w:val="003B526B"/>
    <w:rsid w:val="003B6DC0"/>
    <w:rsid w:val="003B7D91"/>
    <w:rsid w:val="003C0CB0"/>
    <w:rsid w:val="003C2C0A"/>
    <w:rsid w:val="003C7B8A"/>
    <w:rsid w:val="003D04EA"/>
    <w:rsid w:val="003D1C36"/>
    <w:rsid w:val="003D74D0"/>
    <w:rsid w:val="003E1BAB"/>
    <w:rsid w:val="003E4F1D"/>
    <w:rsid w:val="003F4308"/>
    <w:rsid w:val="003F491F"/>
    <w:rsid w:val="003F4F34"/>
    <w:rsid w:val="0040073C"/>
    <w:rsid w:val="004104CA"/>
    <w:rsid w:val="00411057"/>
    <w:rsid w:val="00411613"/>
    <w:rsid w:val="004116F5"/>
    <w:rsid w:val="004161E4"/>
    <w:rsid w:val="00416FD4"/>
    <w:rsid w:val="004177A7"/>
    <w:rsid w:val="004323B0"/>
    <w:rsid w:val="00437D1E"/>
    <w:rsid w:val="00442DE4"/>
    <w:rsid w:val="0044563D"/>
    <w:rsid w:val="0044605A"/>
    <w:rsid w:val="0044658A"/>
    <w:rsid w:val="004466C3"/>
    <w:rsid w:val="00457C41"/>
    <w:rsid w:val="004610BD"/>
    <w:rsid w:val="00472218"/>
    <w:rsid w:val="0047428C"/>
    <w:rsid w:val="00475B74"/>
    <w:rsid w:val="004832E2"/>
    <w:rsid w:val="0048581A"/>
    <w:rsid w:val="004879F7"/>
    <w:rsid w:val="00494B4C"/>
    <w:rsid w:val="00494DBB"/>
    <w:rsid w:val="00494EF8"/>
    <w:rsid w:val="0049726D"/>
    <w:rsid w:val="004C38DC"/>
    <w:rsid w:val="004D0CCD"/>
    <w:rsid w:val="004E00C3"/>
    <w:rsid w:val="004E1F69"/>
    <w:rsid w:val="004E6BFD"/>
    <w:rsid w:val="004F488F"/>
    <w:rsid w:val="004F5FB0"/>
    <w:rsid w:val="004F7F02"/>
    <w:rsid w:val="00505425"/>
    <w:rsid w:val="00505F6D"/>
    <w:rsid w:val="00513865"/>
    <w:rsid w:val="0052120E"/>
    <w:rsid w:val="005242A5"/>
    <w:rsid w:val="00532C08"/>
    <w:rsid w:val="0054492D"/>
    <w:rsid w:val="00566DFB"/>
    <w:rsid w:val="00572BCD"/>
    <w:rsid w:val="00574BD4"/>
    <w:rsid w:val="00580666"/>
    <w:rsid w:val="00580F4D"/>
    <w:rsid w:val="00581142"/>
    <w:rsid w:val="0058435F"/>
    <w:rsid w:val="005911AA"/>
    <w:rsid w:val="0059205B"/>
    <w:rsid w:val="005967F9"/>
    <w:rsid w:val="005A5BA0"/>
    <w:rsid w:val="005A7D98"/>
    <w:rsid w:val="005B25E2"/>
    <w:rsid w:val="005B4D4A"/>
    <w:rsid w:val="005B6EF9"/>
    <w:rsid w:val="005C00D8"/>
    <w:rsid w:val="005D0157"/>
    <w:rsid w:val="005D251D"/>
    <w:rsid w:val="005D60F5"/>
    <w:rsid w:val="005F44D4"/>
    <w:rsid w:val="005F53E5"/>
    <w:rsid w:val="0060120C"/>
    <w:rsid w:val="00611BE5"/>
    <w:rsid w:val="00611E50"/>
    <w:rsid w:val="006218FF"/>
    <w:rsid w:val="006249D7"/>
    <w:rsid w:val="00627C8D"/>
    <w:rsid w:val="006327B9"/>
    <w:rsid w:val="00635007"/>
    <w:rsid w:val="006372C9"/>
    <w:rsid w:val="006408DE"/>
    <w:rsid w:val="0064443A"/>
    <w:rsid w:val="0064740F"/>
    <w:rsid w:val="00650CB9"/>
    <w:rsid w:val="00655727"/>
    <w:rsid w:val="00660130"/>
    <w:rsid w:val="00663253"/>
    <w:rsid w:val="0066613F"/>
    <w:rsid w:val="006725B5"/>
    <w:rsid w:val="00672BBD"/>
    <w:rsid w:val="006742B2"/>
    <w:rsid w:val="00684AE0"/>
    <w:rsid w:val="006902A4"/>
    <w:rsid w:val="00695DA0"/>
    <w:rsid w:val="006A2205"/>
    <w:rsid w:val="006A3F2C"/>
    <w:rsid w:val="006B2DF9"/>
    <w:rsid w:val="006B3429"/>
    <w:rsid w:val="006B61C7"/>
    <w:rsid w:val="006D2EA4"/>
    <w:rsid w:val="006D3E3B"/>
    <w:rsid w:val="006F0C44"/>
    <w:rsid w:val="00700BF3"/>
    <w:rsid w:val="007040C6"/>
    <w:rsid w:val="00705852"/>
    <w:rsid w:val="00712533"/>
    <w:rsid w:val="00716A8F"/>
    <w:rsid w:val="007170B6"/>
    <w:rsid w:val="00717AA9"/>
    <w:rsid w:val="00717DC7"/>
    <w:rsid w:val="00721DDC"/>
    <w:rsid w:val="00722C34"/>
    <w:rsid w:val="00726E4F"/>
    <w:rsid w:val="00726F9A"/>
    <w:rsid w:val="00731053"/>
    <w:rsid w:val="00731311"/>
    <w:rsid w:val="00735CBC"/>
    <w:rsid w:val="00736C1D"/>
    <w:rsid w:val="007401AC"/>
    <w:rsid w:val="007575E3"/>
    <w:rsid w:val="00766611"/>
    <w:rsid w:val="00770A21"/>
    <w:rsid w:val="007941A5"/>
    <w:rsid w:val="0079685A"/>
    <w:rsid w:val="007A427C"/>
    <w:rsid w:val="007A708B"/>
    <w:rsid w:val="007B00B1"/>
    <w:rsid w:val="007B5323"/>
    <w:rsid w:val="007C66C4"/>
    <w:rsid w:val="007C7743"/>
    <w:rsid w:val="007D0AB0"/>
    <w:rsid w:val="007D513F"/>
    <w:rsid w:val="007D6B8A"/>
    <w:rsid w:val="007F4F49"/>
    <w:rsid w:val="007F5CE9"/>
    <w:rsid w:val="007F601B"/>
    <w:rsid w:val="008013AC"/>
    <w:rsid w:val="0080163A"/>
    <w:rsid w:val="008023D5"/>
    <w:rsid w:val="00805ACE"/>
    <w:rsid w:val="00812ED8"/>
    <w:rsid w:val="00812FD5"/>
    <w:rsid w:val="00814F2E"/>
    <w:rsid w:val="00817A70"/>
    <w:rsid w:val="00817E37"/>
    <w:rsid w:val="00825E51"/>
    <w:rsid w:val="00827112"/>
    <w:rsid w:val="00830CE8"/>
    <w:rsid w:val="0083146C"/>
    <w:rsid w:val="008321BC"/>
    <w:rsid w:val="00833BCB"/>
    <w:rsid w:val="0083547E"/>
    <w:rsid w:val="00836410"/>
    <w:rsid w:val="00837607"/>
    <w:rsid w:val="0084149B"/>
    <w:rsid w:val="008424AF"/>
    <w:rsid w:val="00854AEB"/>
    <w:rsid w:val="008557BA"/>
    <w:rsid w:val="00861F2D"/>
    <w:rsid w:val="00883396"/>
    <w:rsid w:val="0088566C"/>
    <w:rsid w:val="00893D8A"/>
    <w:rsid w:val="00894B49"/>
    <w:rsid w:val="008A069E"/>
    <w:rsid w:val="008A29BA"/>
    <w:rsid w:val="008A6D27"/>
    <w:rsid w:val="008A7CCD"/>
    <w:rsid w:val="008B6473"/>
    <w:rsid w:val="008B6B89"/>
    <w:rsid w:val="008C2985"/>
    <w:rsid w:val="008D6B31"/>
    <w:rsid w:val="008E45E1"/>
    <w:rsid w:val="008E54AD"/>
    <w:rsid w:val="008E6454"/>
    <w:rsid w:val="008E7444"/>
    <w:rsid w:val="008F016C"/>
    <w:rsid w:val="008F0C63"/>
    <w:rsid w:val="008F16E7"/>
    <w:rsid w:val="008F4699"/>
    <w:rsid w:val="008F7F4D"/>
    <w:rsid w:val="0090069C"/>
    <w:rsid w:val="00900BCD"/>
    <w:rsid w:val="00901B55"/>
    <w:rsid w:val="009144CB"/>
    <w:rsid w:val="00917470"/>
    <w:rsid w:val="00924852"/>
    <w:rsid w:val="00925A25"/>
    <w:rsid w:val="00931A76"/>
    <w:rsid w:val="009350AB"/>
    <w:rsid w:val="00936CB9"/>
    <w:rsid w:val="00940CFC"/>
    <w:rsid w:val="00941FEE"/>
    <w:rsid w:val="009532C3"/>
    <w:rsid w:val="00960FB6"/>
    <w:rsid w:val="00974A4A"/>
    <w:rsid w:val="00981A16"/>
    <w:rsid w:val="00986026"/>
    <w:rsid w:val="00986983"/>
    <w:rsid w:val="00992FB4"/>
    <w:rsid w:val="009A3319"/>
    <w:rsid w:val="009A3F08"/>
    <w:rsid w:val="009A649B"/>
    <w:rsid w:val="009A712D"/>
    <w:rsid w:val="009B2665"/>
    <w:rsid w:val="009C3CC9"/>
    <w:rsid w:val="009C4CB5"/>
    <w:rsid w:val="009C5014"/>
    <w:rsid w:val="009C5DD3"/>
    <w:rsid w:val="009D0D1F"/>
    <w:rsid w:val="009D5F68"/>
    <w:rsid w:val="009D78BA"/>
    <w:rsid w:val="009E4AA8"/>
    <w:rsid w:val="009E5E4B"/>
    <w:rsid w:val="009E6AE2"/>
    <w:rsid w:val="009E7E9E"/>
    <w:rsid w:val="009F39E5"/>
    <w:rsid w:val="009F3A29"/>
    <w:rsid w:val="00A20D26"/>
    <w:rsid w:val="00A22B28"/>
    <w:rsid w:val="00A25539"/>
    <w:rsid w:val="00A40679"/>
    <w:rsid w:val="00A4375E"/>
    <w:rsid w:val="00A500C1"/>
    <w:rsid w:val="00A556F6"/>
    <w:rsid w:val="00A6369A"/>
    <w:rsid w:val="00A71357"/>
    <w:rsid w:val="00A7579F"/>
    <w:rsid w:val="00A92A0F"/>
    <w:rsid w:val="00A96818"/>
    <w:rsid w:val="00AB2AA5"/>
    <w:rsid w:val="00AB2C5A"/>
    <w:rsid w:val="00AD1B73"/>
    <w:rsid w:val="00AD1BCB"/>
    <w:rsid w:val="00AF0CCE"/>
    <w:rsid w:val="00B05D69"/>
    <w:rsid w:val="00B13D79"/>
    <w:rsid w:val="00B16B2E"/>
    <w:rsid w:val="00B20DA9"/>
    <w:rsid w:val="00B25470"/>
    <w:rsid w:val="00B50AC8"/>
    <w:rsid w:val="00B65360"/>
    <w:rsid w:val="00B675AB"/>
    <w:rsid w:val="00B67A87"/>
    <w:rsid w:val="00B67F90"/>
    <w:rsid w:val="00B70906"/>
    <w:rsid w:val="00B73FA1"/>
    <w:rsid w:val="00B803F0"/>
    <w:rsid w:val="00B81C2F"/>
    <w:rsid w:val="00B83C28"/>
    <w:rsid w:val="00B84E47"/>
    <w:rsid w:val="00B861EC"/>
    <w:rsid w:val="00B9608C"/>
    <w:rsid w:val="00B96D7B"/>
    <w:rsid w:val="00BA7AC0"/>
    <w:rsid w:val="00BB2D0B"/>
    <w:rsid w:val="00BC058E"/>
    <w:rsid w:val="00BC3ED9"/>
    <w:rsid w:val="00BD174C"/>
    <w:rsid w:val="00BD1B37"/>
    <w:rsid w:val="00BD5C75"/>
    <w:rsid w:val="00BD5F0C"/>
    <w:rsid w:val="00BD6D12"/>
    <w:rsid w:val="00BD7516"/>
    <w:rsid w:val="00BE350A"/>
    <w:rsid w:val="00BE7C9B"/>
    <w:rsid w:val="00BF1B8D"/>
    <w:rsid w:val="00C00064"/>
    <w:rsid w:val="00C017A1"/>
    <w:rsid w:val="00C16377"/>
    <w:rsid w:val="00C173E2"/>
    <w:rsid w:val="00C22EBB"/>
    <w:rsid w:val="00C2395F"/>
    <w:rsid w:val="00C3039A"/>
    <w:rsid w:val="00C322D0"/>
    <w:rsid w:val="00C43BBA"/>
    <w:rsid w:val="00C4449A"/>
    <w:rsid w:val="00C4581C"/>
    <w:rsid w:val="00C46A44"/>
    <w:rsid w:val="00C51FDA"/>
    <w:rsid w:val="00C55F07"/>
    <w:rsid w:val="00C65C95"/>
    <w:rsid w:val="00C929F0"/>
    <w:rsid w:val="00CA13CC"/>
    <w:rsid w:val="00CA17C0"/>
    <w:rsid w:val="00CB11D0"/>
    <w:rsid w:val="00CB12C0"/>
    <w:rsid w:val="00CB5AD1"/>
    <w:rsid w:val="00CB5B50"/>
    <w:rsid w:val="00CB6E45"/>
    <w:rsid w:val="00CE062D"/>
    <w:rsid w:val="00CE3E15"/>
    <w:rsid w:val="00CF5B1A"/>
    <w:rsid w:val="00D13279"/>
    <w:rsid w:val="00D14C4B"/>
    <w:rsid w:val="00D35A43"/>
    <w:rsid w:val="00D43F3E"/>
    <w:rsid w:val="00D52A43"/>
    <w:rsid w:val="00D6247A"/>
    <w:rsid w:val="00D73D2C"/>
    <w:rsid w:val="00D7441F"/>
    <w:rsid w:val="00D75516"/>
    <w:rsid w:val="00D77887"/>
    <w:rsid w:val="00D90124"/>
    <w:rsid w:val="00D955BF"/>
    <w:rsid w:val="00DA37EF"/>
    <w:rsid w:val="00DA72D2"/>
    <w:rsid w:val="00DB0019"/>
    <w:rsid w:val="00DC3A62"/>
    <w:rsid w:val="00DD26F8"/>
    <w:rsid w:val="00DD5900"/>
    <w:rsid w:val="00DE53CF"/>
    <w:rsid w:val="00DE6C9A"/>
    <w:rsid w:val="00DF216C"/>
    <w:rsid w:val="00DF4BB2"/>
    <w:rsid w:val="00E07E89"/>
    <w:rsid w:val="00E144C7"/>
    <w:rsid w:val="00E166E7"/>
    <w:rsid w:val="00E22855"/>
    <w:rsid w:val="00E235D6"/>
    <w:rsid w:val="00E26B40"/>
    <w:rsid w:val="00E26C4F"/>
    <w:rsid w:val="00E375B9"/>
    <w:rsid w:val="00E522DE"/>
    <w:rsid w:val="00E60BC0"/>
    <w:rsid w:val="00E71302"/>
    <w:rsid w:val="00E802CE"/>
    <w:rsid w:val="00E82908"/>
    <w:rsid w:val="00E9166E"/>
    <w:rsid w:val="00E96CAC"/>
    <w:rsid w:val="00EA1217"/>
    <w:rsid w:val="00EA18D0"/>
    <w:rsid w:val="00EA28D5"/>
    <w:rsid w:val="00EA2CC8"/>
    <w:rsid w:val="00EB1D7A"/>
    <w:rsid w:val="00EB2C15"/>
    <w:rsid w:val="00EB40F5"/>
    <w:rsid w:val="00ED21E3"/>
    <w:rsid w:val="00EE4395"/>
    <w:rsid w:val="00EE79AE"/>
    <w:rsid w:val="00EF3CAF"/>
    <w:rsid w:val="00EF4D77"/>
    <w:rsid w:val="00EF4DA9"/>
    <w:rsid w:val="00EF7477"/>
    <w:rsid w:val="00F00A9C"/>
    <w:rsid w:val="00F01757"/>
    <w:rsid w:val="00F107D8"/>
    <w:rsid w:val="00F127D2"/>
    <w:rsid w:val="00F15728"/>
    <w:rsid w:val="00F215E6"/>
    <w:rsid w:val="00F246D2"/>
    <w:rsid w:val="00F32095"/>
    <w:rsid w:val="00F4199F"/>
    <w:rsid w:val="00F45400"/>
    <w:rsid w:val="00F46C20"/>
    <w:rsid w:val="00F47867"/>
    <w:rsid w:val="00F47C05"/>
    <w:rsid w:val="00F62AC8"/>
    <w:rsid w:val="00F70F4C"/>
    <w:rsid w:val="00F71342"/>
    <w:rsid w:val="00F715B1"/>
    <w:rsid w:val="00F72EBA"/>
    <w:rsid w:val="00F736B5"/>
    <w:rsid w:val="00F87AE8"/>
    <w:rsid w:val="00F9018D"/>
    <w:rsid w:val="00FA6DD1"/>
    <w:rsid w:val="00FA723A"/>
    <w:rsid w:val="00FC0378"/>
    <w:rsid w:val="00FD0016"/>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3E5FD306"/>
    <w:rsid w:val="4C5425A8"/>
    <w:rsid w:val="51141862"/>
    <w:rsid w:val="56805325"/>
    <w:rsid w:val="57C1607D"/>
    <w:rsid w:val="5FAB21EA"/>
    <w:rsid w:val="5FF70539"/>
    <w:rsid w:val="66891AAC"/>
    <w:rsid w:val="66DD16B9"/>
    <w:rsid w:val="675E04BA"/>
    <w:rsid w:val="6B7F64DD"/>
    <w:rsid w:val="6DF97EC6"/>
    <w:rsid w:val="6F51E17F"/>
    <w:rsid w:val="787D566E"/>
    <w:rsid w:val="7D7DD886"/>
    <w:rsid w:val="7FD9D9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442F956"/>
  <w15:docId w15:val="{0DADEB85-CA53-1540-A749-AB5F81A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20C"/>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widowControl w:val="0"/>
    </w:pPr>
    <w:rPr>
      <w:rFonts w:ascii="Calibri" w:hAnsi="Calibri" w:cs="Times New Roman"/>
      <w:kern w:val="2"/>
      <w:sz w:val="21"/>
      <w:szCs w:val="22"/>
    </w:rPr>
  </w:style>
  <w:style w:type="paragraph" w:styleId="a7">
    <w:name w:val="Balloon Text"/>
    <w:basedOn w:val="a"/>
    <w:link w:val="a8"/>
    <w:uiPriority w:val="99"/>
    <w:semiHidden/>
    <w:qFormat/>
    <w:pPr>
      <w:widowControl w:val="0"/>
      <w:jc w:val="both"/>
    </w:pPr>
    <w:rPr>
      <w:rFonts w:ascii="Calibri" w:hAnsi="Calibri" w:cs="Times New Roman"/>
      <w:sz w:val="18"/>
      <w:szCs w:val="20"/>
    </w:rPr>
  </w:style>
  <w:style w:type="paragraph" w:styleId="a9">
    <w:name w:val="footer"/>
    <w:basedOn w:val="a"/>
    <w:link w:val="aa"/>
    <w:uiPriority w:val="99"/>
    <w:qFormat/>
    <w:pPr>
      <w:widowControl w:val="0"/>
      <w:tabs>
        <w:tab w:val="center" w:pos="4153"/>
        <w:tab w:val="right" w:pos="8306"/>
      </w:tabs>
      <w:snapToGrid w:val="0"/>
    </w:pPr>
    <w:rPr>
      <w:rFonts w:ascii="Calibri" w:hAnsi="Calibri" w:cs="Times New Roman"/>
      <w:sz w:val="18"/>
      <w:szCs w:val="20"/>
    </w:rPr>
  </w:style>
  <w:style w:type="paragraph" w:styleId="ab">
    <w:name w:val="header"/>
    <w:basedOn w:val="a"/>
    <w:link w:val="ac"/>
    <w:uiPriority w:val="99"/>
    <w:qFormat/>
    <w:pPr>
      <w:widowControl w:val="0"/>
      <w:pBdr>
        <w:bottom w:val="single" w:sz="6" w:space="1" w:color="auto"/>
      </w:pBdr>
      <w:tabs>
        <w:tab w:val="center" w:pos="4153"/>
        <w:tab w:val="right" w:pos="8306"/>
      </w:tabs>
      <w:snapToGrid w:val="0"/>
      <w:jc w:val="center"/>
    </w:pPr>
    <w:rPr>
      <w:rFonts w:ascii="Calibri" w:hAnsi="Calibri" w:cs="Times New Roman"/>
      <w:sz w:val="18"/>
      <w:szCs w:val="20"/>
    </w:rPr>
  </w:style>
  <w:style w:type="character" w:styleId="ad">
    <w:name w:val="annotation reference"/>
    <w:basedOn w:val="a0"/>
    <w:uiPriority w:val="99"/>
    <w:unhideWhenUsed/>
    <w:qFormat/>
    <w:rPr>
      <w:sz w:val="21"/>
      <w:szCs w:val="21"/>
    </w:rPr>
  </w:style>
  <w:style w:type="table" w:styleId="ae">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uiPriority w:val="99"/>
    <w:qFormat/>
    <w:locked/>
    <w:rPr>
      <w:sz w:val="18"/>
    </w:rPr>
  </w:style>
  <w:style w:type="character" w:customStyle="1" w:styleId="aa">
    <w:name w:val="页脚 字符"/>
    <w:link w:val="a9"/>
    <w:uiPriority w:val="99"/>
    <w:qFormat/>
    <w:locked/>
    <w:rPr>
      <w:sz w:val="18"/>
    </w:rPr>
  </w:style>
  <w:style w:type="character" w:customStyle="1" w:styleId="a8">
    <w:name w:val="批注框文本 字符"/>
    <w:link w:val="a7"/>
    <w:uiPriority w:val="99"/>
    <w:semiHidden/>
    <w:qFormat/>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表段落1"/>
    <w:basedOn w:val="a"/>
    <w:uiPriority w:val="99"/>
    <w:qFormat/>
    <w:pPr>
      <w:widowControl w:val="0"/>
      <w:ind w:firstLineChars="200" w:firstLine="420"/>
      <w:jc w:val="both"/>
    </w:pPr>
    <w:rPr>
      <w:rFonts w:ascii="Calibri" w:hAnsi="Calibri" w:cs="Times New Roman"/>
      <w:kern w:val="2"/>
      <w:sz w:val="21"/>
      <w:szCs w:val="22"/>
    </w:rPr>
  </w:style>
  <w:style w:type="character" w:customStyle="1" w:styleId="a6">
    <w:name w:val="批注文字 字符"/>
    <w:basedOn w:val="a0"/>
    <w:link w:val="a4"/>
    <w:uiPriority w:val="99"/>
    <w:semiHidden/>
    <w:qFormat/>
    <w:rPr>
      <w:rFonts w:ascii="Calibri" w:eastAsia="宋体" w:hAnsi="Calibri" w:cs="Times New Roman"/>
      <w:kern w:val="2"/>
      <w:sz w:val="21"/>
      <w:szCs w:val="22"/>
    </w:rPr>
  </w:style>
  <w:style w:type="character" w:customStyle="1" w:styleId="a5">
    <w:name w:val="批注主题 字符"/>
    <w:basedOn w:val="a6"/>
    <w:link w:val="a3"/>
    <w:uiPriority w:val="99"/>
    <w:semiHidden/>
    <w:qFormat/>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6535">
      <w:bodyDiv w:val="1"/>
      <w:marLeft w:val="0"/>
      <w:marRight w:val="0"/>
      <w:marTop w:val="0"/>
      <w:marBottom w:val="0"/>
      <w:divBdr>
        <w:top w:val="none" w:sz="0" w:space="0" w:color="auto"/>
        <w:left w:val="none" w:sz="0" w:space="0" w:color="auto"/>
        <w:bottom w:val="none" w:sz="0" w:space="0" w:color="auto"/>
        <w:right w:val="none" w:sz="0" w:space="0" w:color="auto"/>
      </w:divBdr>
    </w:div>
    <w:div w:id="102578829">
      <w:bodyDiv w:val="1"/>
      <w:marLeft w:val="0"/>
      <w:marRight w:val="0"/>
      <w:marTop w:val="0"/>
      <w:marBottom w:val="0"/>
      <w:divBdr>
        <w:top w:val="none" w:sz="0" w:space="0" w:color="auto"/>
        <w:left w:val="none" w:sz="0" w:space="0" w:color="auto"/>
        <w:bottom w:val="none" w:sz="0" w:space="0" w:color="auto"/>
        <w:right w:val="none" w:sz="0" w:space="0" w:color="auto"/>
      </w:divBdr>
    </w:div>
    <w:div w:id="152571370">
      <w:bodyDiv w:val="1"/>
      <w:marLeft w:val="0"/>
      <w:marRight w:val="0"/>
      <w:marTop w:val="0"/>
      <w:marBottom w:val="0"/>
      <w:divBdr>
        <w:top w:val="none" w:sz="0" w:space="0" w:color="auto"/>
        <w:left w:val="none" w:sz="0" w:space="0" w:color="auto"/>
        <w:bottom w:val="none" w:sz="0" w:space="0" w:color="auto"/>
        <w:right w:val="none" w:sz="0" w:space="0" w:color="auto"/>
      </w:divBdr>
    </w:div>
    <w:div w:id="659161731">
      <w:bodyDiv w:val="1"/>
      <w:marLeft w:val="0"/>
      <w:marRight w:val="0"/>
      <w:marTop w:val="0"/>
      <w:marBottom w:val="0"/>
      <w:divBdr>
        <w:top w:val="none" w:sz="0" w:space="0" w:color="auto"/>
        <w:left w:val="none" w:sz="0" w:space="0" w:color="auto"/>
        <w:bottom w:val="none" w:sz="0" w:space="0" w:color="auto"/>
        <w:right w:val="none" w:sz="0" w:space="0" w:color="auto"/>
      </w:divBdr>
      <w:divsChild>
        <w:div w:id="1483425235">
          <w:marLeft w:val="0"/>
          <w:marRight w:val="0"/>
          <w:marTop w:val="0"/>
          <w:marBottom w:val="0"/>
          <w:divBdr>
            <w:top w:val="none" w:sz="0" w:space="0" w:color="auto"/>
            <w:left w:val="none" w:sz="0" w:space="0" w:color="auto"/>
            <w:bottom w:val="none" w:sz="0" w:space="0" w:color="auto"/>
            <w:right w:val="none" w:sz="0" w:space="0" w:color="auto"/>
          </w:divBdr>
        </w:div>
        <w:div w:id="1075201847">
          <w:marLeft w:val="0"/>
          <w:marRight w:val="0"/>
          <w:marTop w:val="0"/>
          <w:marBottom w:val="0"/>
          <w:divBdr>
            <w:top w:val="none" w:sz="0" w:space="0" w:color="auto"/>
            <w:left w:val="none" w:sz="0" w:space="0" w:color="auto"/>
            <w:bottom w:val="none" w:sz="0" w:space="0" w:color="auto"/>
            <w:right w:val="none" w:sz="0" w:space="0" w:color="auto"/>
          </w:divBdr>
        </w:div>
        <w:div w:id="955672664">
          <w:marLeft w:val="0"/>
          <w:marRight w:val="0"/>
          <w:marTop w:val="0"/>
          <w:marBottom w:val="0"/>
          <w:divBdr>
            <w:top w:val="none" w:sz="0" w:space="0" w:color="auto"/>
            <w:left w:val="none" w:sz="0" w:space="0" w:color="auto"/>
            <w:bottom w:val="none" w:sz="0" w:space="0" w:color="auto"/>
            <w:right w:val="none" w:sz="0" w:space="0" w:color="auto"/>
          </w:divBdr>
        </w:div>
      </w:divsChild>
    </w:div>
    <w:div w:id="661471041">
      <w:bodyDiv w:val="1"/>
      <w:marLeft w:val="0"/>
      <w:marRight w:val="0"/>
      <w:marTop w:val="0"/>
      <w:marBottom w:val="0"/>
      <w:divBdr>
        <w:top w:val="none" w:sz="0" w:space="0" w:color="auto"/>
        <w:left w:val="none" w:sz="0" w:space="0" w:color="auto"/>
        <w:bottom w:val="none" w:sz="0" w:space="0" w:color="auto"/>
        <w:right w:val="none" w:sz="0" w:space="0" w:color="auto"/>
      </w:divBdr>
    </w:div>
    <w:div w:id="762141802">
      <w:bodyDiv w:val="1"/>
      <w:marLeft w:val="0"/>
      <w:marRight w:val="0"/>
      <w:marTop w:val="0"/>
      <w:marBottom w:val="0"/>
      <w:divBdr>
        <w:top w:val="none" w:sz="0" w:space="0" w:color="auto"/>
        <w:left w:val="none" w:sz="0" w:space="0" w:color="auto"/>
        <w:bottom w:val="none" w:sz="0" w:space="0" w:color="auto"/>
        <w:right w:val="none" w:sz="0" w:space="0" w:color="auto"/>
      </w:divBdr>
    </w:div>
    <w:div w:id="1044792302">
      <w:bodyDiv w:val="1"/>
      <w:marLeft w:val="0"/>
      <w:marRight w:val="0"/>
      <w:marTop w:val="0"/>
      <w:marBottom w:val="0"/>
      <w:divBdr>
        <w:top w:val="none" w:sz="0" w:space="0" w:color="auto"/>
        <w:left w:val="none" w:sz="0" w:space="0" w:color="auto"/>
        <w:bottom w:val="none" w:sz="0" w:space="0" w:color="auto"/>
        <w:right w:val="none" w:sz="0" w:space="0" w:color="auto"/>
      </w:divBdr>
    </w:div>
    <w:div w:id="1749158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2143</Words>
  <Characters>12221</Characters>
  <Application>Microsoft Office Word</Application>
  <DocSecurity>0</DocSecurity>
  <Lines>101</Lines>
  <Paragraphs>28</Paragraphs>
  <ScaleCrop>false</ScaleCrop>
  <Company>Microsoft</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李宝盛</dc:creator>
  <cp:keywords/>
  <dc:description/>
  <cp:lastModifiedBy>lizhigen</cp:lastModifiedBy>
  <cp:revision>4</cp:revision>
  <cp:lastPrinted>2020-11-30T01:34:00Z</cp:lastPrinted>
  <dcterms:created xsi:type="dcterms:W3CDTF">2020-11-30T01:34:00Z</dcterms:created>
  <dcterms:modified xsi:type="dcterms:W3CDTF">2021-10-19T08:07:00Z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y fmtid="{D5CDD505-2E9C-101B-9397-08002B2CF9AE}" pid="3" name="KSORubyTemplateID" linkTarget="0">
    <vt:lpwstr>6</vt:lpwstr>
  </property>
</Properties>
</file>