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ArcGIS</w:t>
      </w:r>
      <w:r>
        <w:t xml:space="preserve"> </w:t>
      </w:r>
      <w:r>
        <w:t xml:space="preserve">R</w:t>
      </w:r>
      <w:r>
        <w:t xml:space="preserve"> </w:t>
      </w:r>
      <w:r>
        <w:t xml:space="preserve">API</w:t>
      </w:r>
      <w:r>
        <w:t xml:space="preserve"> </w:t>
      </w:r>
      <w:r>
        <w:t xml:space="preserve">direction</w:t>
      </w:r>
    </w:p>
    <w:p>
      <w:pPr>
        <w:pStyle w:val="FirstParagraph"/>
      </w:pPr>
      <w:r>
        <w:t xml:space="preserve">May 22nd, 2023</w:t>
      </w:r>
    </w:p>
    <w:p>
      <w:pPr>
        <w:pStyle w:val="BodyText"/>
      </w:pPr>
      <w:r>
        <w:t xml:space="preserve">Recently discussed R API with Lauren and there are a few key take-aways.</w:t>
      </w:r>
    </w:p>
    <w:p>
      <w:pPr>
        <w:numPr>
          <w:ilvl w:val="0"/>
          <w:numId w:val="1001"/>
        </w:numPr>
        <w:pStyle w:val="Compact"/>
      </w:pPr>
      <w:r>
        <w:t xml:space="preserve">Clean up user stories</w:t>
      </w:r>
    </w:p>
    <w:p>
      <w:pPr>
        <w:numPr>
          <w:ilvl w:val="1"/>
          <w:numId w:val="1002"/>
        </w:numPr>
        <w:pStyle w:val="Compact"/>
      </w:pPr>
      <w:r>
        <w:t xml:space="preserve">notably that mentioning {arcgisbinding}’s ability to read remote services make the story muddy</w:t>
      </w:r>
    </w:p>
    <w:p>
      <w:pPr>
        <w:numPr>
          <w:ilvl w:val="1"/>
          <w:numId w:val="1002"/>
        </w:numPr>
        <w:pStyle w:val="Compact"/>
      </w:pPr>
      <w:r>
        <w:t xml:space="preserve">Focus on capabilities more than user stories</w:t>
      </w:r>
    </w:p>
    <w:p>
      <w:pPr>
        <w:numPr>
          <w:ilvl w:val="0"/>
          <w:numId w:val="1001"/>
        </w:numPr>
        <w:pStyle w:val="Compact"/>
      </w:pPr>
      <w:r>
        <w:t xml:space="preserve">Initial release should support read at minimum and ideally write / update if feasible</w:t>
      </w:r>
    </w:p>
    <w:p>
      <w:pPr>
        <w:numPr>
          <w:ilvl w:val="1"/>
          <w:numId w:val="1003"/>
        </w:numPr>
        <w:pStyle w:val="Compact"/>
      </w:pPr>
      <w:r>
        <w:t xml:space="preserve">can do incremental release at our own page with dev version on GitHub</w:t>
      </w:r>
    </w:p>
    <w:p>
      <w:pPr>
        <w:numPr>
          <w:ilvl w:val="0"/>
          <w:numId w:val="1001"/>
        </w:numPr>
        <w:pStyle w:val="Compact"/>
      </w:pPr>
      <w:r>
        <w:t xml:space="preserve">Should be on developer page as</w:t>
      </w:r>
      <w:r>
        <w:t xml:space="preserve"> </w:t>
      </w:r>
      <w:r>
        <w:rPr>
          <w:rStyle w:val="VerbatimChar"/>
        </w:rPr>
        <w:t xml:space="preserve">ArcGIS API for R</w:t>
      </w:r>
      <w:r>
        <w:t xml:space="preserve"> </w:t>
      </w:r>
      <w:r>
        <w:t xml:space="preserve">or something similar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My thoughts:</w:t>
      </w:r>
    </w:p>
    <w:bookmarkStart w:id="20" w:name="path-forward-for-arcgis-api-for-r"/>
    <w:p>
      <w:pPr>
        <w:pStyle w:val="Heading2"/>
      </w:pPr>
      <w:r>
        <w:t xml:space="preserve">Path forward for ArcGIS API for R</w:t>
      </w:r>
    </w:p>
    <w:p>
      <w:pPr>
        <w:pStyle w:val="FirstParagraph"/>
      </w:pPr>
      <w:r>
        <w:t xml:space="preserve">We work towards an R metapackage like tidyverse or tidymodels. The metapackage will be called</w:t>
      </w:r>
      <w:r>
        <w:t xml:space="preserve"> </w:t>
      </w:r>
      <w:r>
        <w:rPr>
          <w:rStyle w:val="VerbatimChar"/>
        </w:rPr>
        <w:t xml:space="preserve">arcgis</w:t>
      </w:r>
      <w:r>
        <w:t xml:space="preserve"> </w:t>
      </w:r>
      <w:r>
        <w:t xml:space="preserve">it will be composed of small R packages each with a specific purpose.</w:t>
      </w:r>
    </w:p>
    <w:p>
      <w:pPr>
        <w:pStyle w:val="BodyText"/>
      </w:pPr>
      <w:r>
        <w:t xml:space="preserve">The first will support portal I/O and will cover only Feature Service, Image Server, and Map Severs–no tile support. Perhaps we call this</w:t>
      </w:r>
      <w:r>
        <w:t xml:space="preserve"> </w:t>
      </w:r>
      <w:r>
        <w:rPr>
          <w:rStyle w:val="VerbatimChar"/>
        </w:rPr>
        <w:t xml:space="preserve">arcgisio</w:t>
      </w:r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arcgis</w:t>
      </w:r>
      <w:r>
        <w:t xml:space="preserve"> </w:t>
      </w:r>
      <w:r>
        <w:t xml:space="preserve">is installed,</w:t>
      </w:r>
      <w:r>
        <w:t xml:space="preserve"> </w:t>
      </w:r>
      <w:r>
        <w:rPr>
          <w:rStyle w:val="VerbatimChar"/>
        </w:rPr>
        <w:t xml:space="preserve">arcgisio</w:t>
      </w:r>
      <w:r>
        <w:t xml:space="preserve"> </w:t>
      </w:r>
      <w:r>
        <w:t xml:space="preserve">will be installed. Calling</w:t>
      </w:r>
      <w:r>
        <w:t xml:space="preserve"> </w:t>
      </w:r>
      <w:r>
        <w:rPr>
          <w:rStyle w:val="VerbatimChar"/>
        </w:rPr>
        <w:t xml:space="preserve">library(arcgis)</w:t>
      </w:r>
      <w:r>
        <w:t xml:space="preserve"> </w:t>
      </w:r>
      <w:r>
        <w:t xml:space="preserve">will load</w:t>
      </w:r>
      <w:r>
        <w:t xml:space="preserve"> </w:t>
      </w:r>
      <w:r>
        <w:rPr>
          <w:rStyle w:val="VerbatimChar"/>
        </w:rPr>
        <w:t xml:space="preserve">arcgisio</w:t>
      </w:r>
      <w:r>
        <w:t xml:space="preserve">. The next package can be</w:t>
      </w:r>
      <w:r>
        <w:t xml:space="preserve"> </w:t>
      </w:r>
      <w:r>
        <w:rPr>
          <w:rStyle w:val="VerbatimChar"/>
        </w:rPr>
        <w:t xml:space="preserve">arcgisrouting</w:t>
      </w:r>
      <w:r>
        <w:t xml:space="preserve"> </w:t>
      </w:r>
      <w:r>
        <w:t xml:space="preserve">which will do, you guessed it, routing. When we release that it will be incorporated into</w:t>
      </w:r>
      <w:r>
        <w:t xml:space="preserve"> </w:t>
      </w:r>
      <w:r>
        <w:rPr>
          <w:rStyle w:val="VerbatimChar"/>
        </w:rPr>
        <w:t xml:space="preserve">arcgis</w:t>
      </w:r>
      <w:r>
        <w:t xml:space="preserve">.</w:t>
      </w:r>
    </w:p>
    <w:bookmarkEnd w:id="20"/>
    <w:bookmarkStart w:id="21" w:name="future-of-r-arcgis-bridge"/>
    <w:p>
      <w:pPr>
        <w:pStyle w:val="Heading2"/>
      </w:pPr>
      <w:r>
        <w:t xml:space="preserve">Future of R-ArcGIS Bridge</w:t>
      </w:r>
    </w:p>
    <w:p>
      <w:pPr>
        <w:pStyle w:val="FirstParagraph"/>
      </w:pPr>
      <w:r>
        <w:t xml:space="preserve">I personally like Dima’s definition. The bridge is anything that make ArcGIS and R work together. Right now this is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rPr>
          <w:rStyle w:val="VerbatimChar"/>
        </w:rPr>
        <w:t xml:space="preserve">arcgisbinding</w:t>
      </w:r>
      <w:r>
        <w:t xml:space="preserve">.. Right now</w:t>
      </w:r>
      <w:r>
        <w:t xml:space="preserve"> </w:t>
      </w:r>
      <w:r>
        <w:t xml:space="preserve">“</w:t>
      </w:r>
      <w:r>
        <w:t xml:space="preserve">R-ArcGIS Bridge</w:t>
      </w:r>
      <w:r>
        <w:t xml:space="preserve">”</w:t>
      </w:r>
      <w:r>
        <w:t xml:space="preserve"> </w:t>
      </w:r>
      <w:r>
        <w:t xml:space="preserve">refers to the R package arcgisbinding and the capability of ArcGIS to have an embedded R executor.</w:t>
      </w:r>
    </w:p>
    <w:p>
      <w:pPr>
        <w:pStyle w:val="BodyText"/>
      </w:pPr>
      <w:r>
        <w:t xml:space="preserve">There are three possible ways I see us handling this:</w:t>
      </w:r>
    </w:p>
    <w:p>
      <w:pPr>
        <w:numPr>
          <w:ilvl w:val="0"/>
          <w:numId w:val="1004"/>
        </w:numPr>
        <w:pStyle w:val="Compact"/>
      </w:pPr>
      <w:r>
        <w:t xml:space="preserve">When we release the</w:t>
      </w:r>
      <w:r>
        <w:t xml:space="preserve"> </w:t>
      </w:r>
      <w:r>
        <w:rPr>
          <w:rStyle w:val="VerbatimChar"/>
        </w:rPr>
        <w:t xml:space="preserve">arcgis</w:t>
      </w:r>
      <w:r>
        <w:t xml:space="preserve"> </w:t>
      </w:r>
      <w:r>
        <w:t xml:space="preserve">R package I think this should be part of the</w:t>
      </w:r>
      <w:r>
        <w:t xml:space="preserve"> </w:t>
      </w:r>
      <w:r>
        <w:t xml:space="preserve">“</w:t>
      </w:r>
      <w:r>
        <w:t xml:space="preserve">R-ArcGIS bridge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we don’t, then we make it very clear that the R-ArcGIS bridge is the ability to call R from ArcGIS and thus create GP tools using R scripts.</w:t>
      </w:r>
    </w:p>
    <w:p>
      <w:pPr>
        <w:numPr>
          <w:ilvl w:val="1"/>
          <w:numId w:val="1005"/>
        </w:numPr>
        <w:pStyle w:val="Compact"/>
      </w:pPr>
      <w:r>
        <w:t xml:space="preserve">We then be very clear that {arcgisbinding} is the R package that can be used from R to interact with ArcGIS Pro.</w:t>
      </w:r>
    </w:p>
    <w:p>
      <w:pPr>
        <w:numPr>
          <w:ilvl w:val="0"/>
          <w:numId w:val="1004"/>
        </w:numPr>
        <w:pStyle w:val="Compact"/>
      </w:pPr>
      <w:r>
        <w:t xml:space="preserve">We refuse to acknowledge</w:t>
      </w:r>
      <w:r>
        <w:t xml:space="preserve"> </w:t>
      </w:r>
      <w:r>
        <w:rPr>
          <w:rStyle w:val="VerbatimChar"/>
        </w:rPr>
        <w:t xml:space="preserve">arcgisbinding</w:t>
      </w:r>
      <w:r>
        <w:t xml:space="preserve"> </w:t>
      </w:r>
      <w:r>
        <w:t xml:space="preserve">as an R package distinct from the bridge and refuse to incorporate</w:t>
      </w:r>
      <w:r>
        <w:t xml:space="preserve"> </w:t>
      </w:r>
      <w:r>
        <w:rPr>
          <w:rStyle w:val="VerbatimChar"/>
        </w:rPr>
        <w:t xml:space="preserve">arcgis</w:t>
      </w:r>
      <w:r>
        <w:t xml:space="preserve"> </w:t>
      </w:r>
      <w:r>
        <w:t xml:space="preserve">into the R-ArcGIS bridge umbrella. If so, it’s in our best interest to rename the R package from</w:t>
      </w:r>
      <w:r>
        <w:t xml:space="preserve"> </w:t>
      </w:r>
      <w:r>
        <w:rPr>
          <w:rStyle w:val="VerbatimChar"/>
        </w:rPr>
        <w:t xml:space="preserve">arcgisbinding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rarcgisbridge</w:t>
      </w:r>
      <w:r>
        <w:t xml:space="preserve"> </w:t>
      </w:r>
      <w:r>
        <w:t xml:space="preserve">so our story is clear.</w:t>
      </w:r>
    </w:p>
    <w:bookmarkEnd w:id="21"/>
    <w:bookmarkStart w:id="22" w:name="Xf9bdfd528abe7ffa550a7d5bed91cf7b69cd2de"/>
    <w:p>
      <w:pPr>
        <w:pStyle w:val="Heading2"/>
      </w:pPr>
      <w:r>
        <w:t xml:space="preserve">Additional development tasks we should endeavor</w:t>
      </w:r>
    </w:p>
    <w:p>
      <w:pPr>
        <w:numPr>
          <w:ilvl w:val="0"/>
          <w:numId w:val="1006"/>
        </w:numPr>
      </w:pPr>
      <w:r>
        <w:t xml:space="preserve">Embedded R GP script tools in ArcGIS pro</w:t>
      </w:r>
    </w:p>
    <w:p>
      <w:pPr>
        <w:numPr>
          <w:ilvl w:val="0"/>
          <w:numId w:val="1006"/>
        </w:numPr>
      </w:pPr>
      <w:r>
        <w:t xml:space="preserve">an R package to create ArcGIS Toolboxes from code. Notably this would mean that the R scripts we write define the argument names and types. Currently this is done manually.</w:t>
      </w:r>
      <w:r>
        <w:t xml:space="preserve"> </w:t>
      </w:r>
      <w:r>
        <w:rPr>
          <w:bCs/>
          <w:b/>
        </w:rPr>
        <w:t xml:space="preserve">Prototype exists today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ArcGIS R API direction</dc:title>
  <dc:creator/>
  <cp:keywords/>
  <dcterms:created xsi:type="dcterms:W3CDTF">2023-05-23T19:46:37Z</dcterms:created>
  <dcterms:modified xsi:type="dcterms:W3CDTF">2023-05-23T19:46:37Z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