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gm1rgrhw4mb" w:id="0"/>
      <w:bookmarkEnd w:id="0"/>
      <w:r w:rsidDel="00000000" w:rsidR="00000000" w:rsidRPr="00000000">
        <w:rPr>
          <w:sz w:val="48"/>
          <w:szCs w:val="48"/>
          <w:rtl w:val="0"/>
        </w:rPr>
        <w:t xml:space="preserve">Entity Connections</w:t>
      </w:r>
    </w:p>
    <w:p w:rsidR="00000000" w:rsidDel="00000000" w:rsidP="00000000" w:rsidRDefault="00000000" w:rsidRPr="00000000" w14:paraId="00000002">
      <w:pPr>
        <w:pStyle w:val="Heading2"/>
        <w:rPr>
          <w:b w:val="1"/>
          <w:sz w:val="28"/>
          <w:szCs w:val="28"/>
        </w:rPr>
      </w:pPr>
      <w:bookmarkStart w:colFirst="0" w:colLast="0" w:name="_vh54okmja4sx" w:id="1"/>
      <w:bookmarkEnd w:id="1"/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Name: </w:t>
      </w:r>
      <w:r w:rsidDel="00000000" w:rsidR="00000000" w:rsidRPr="00000000">
        <w:rPr>
          <w:b w:val="1"/>
          <w:sz w:val="28"/>
          <w:szCs w:val="28"/>
          <w:rtl w:val="0"/>
        </w:rPr>
        <w:t xml:space="preserve">Curtis &amp; Walter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Discord IDs: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purerelativity &amp; w4.k4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Affiliations: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Incubation,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  <w:sz w:val="28"/>
          <w:szCs w:val="28"/>
        </w:rPr>
      </w:pPr>
      <w:bookmarkStart w:colFirst="0" w:colLast="0" w:name="_uy6i7tgwxdiq" w:id="2"/>
      <w:bookmarkEnd w:id="2"/>
      <w:r w:rsidDel="00000000" w:rsidR="00000000" w:rsidRPr="00000000">
        <w:rPr>
          <w:sz w:val="28"/>
          <w:szCs w:val="28"/>
          <w:rtl w:val="0"/>
        </w:rPr>
        <w:t xml:space="preserve">Title: </w:t>
      </w:r>
      <w:r w:rsidDel="00000000" w:rsidR="00000000" w:rsidRPr="00000000">
        <w:rPr>
          <w:b w:val="1"/>
          <w:sz w:val="28"/>
          <w:szCs w:val="28"/>
          <w:rtl w:val="0"/>
        </w:rPr>
        <w:t xml:space="preserve">Methodology and Process for Entity Connections</w:t>
      </w:r>
    </w:p>
    <w:p w:rsidR="00000000" w:rsidDel="00000000" w:rsidP="00000000" w:rsidRDefault="00000000" w:rsidRPr="00000000" w14:paraId="00000006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i9koucxdx3" w:id="3"/>
      <w:bookmarkEnd w:id="3"/>
      <w:r w:rsidDel="00000000" w:rsidR="00000000" w:rsidRPr="00000000">
        <w:rPr>
          <w:sz w:val="28"/>
          <w:szCs w:val="28"/>
          <w:rtl w:val="0"/>
        </w:rPr>
        <w:t xml:space="preserve">Topic: </w:t>
      </w:r>
      <w:r w:rsidDel="00000000" w:rsidR="00000000" w:rsidRPr="00000000">
        <w:rPr>
          <w:sz w:val="24"/>
          <w:szCs w:val="24"/>
          <w:rtl w:val="0"/>
        </w:rPr>
        <w:t xml:space="preserve">Construct methods for connecting and assigning attributes to organizational entities and individuals.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Ambassador Program Relevance: Analyze consistently via AI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sNET Ecosystem Impact: AI is central, Align with Knowledge Graph initiatives.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hxirmghs9um4" w:id="4"/>
      <w:bookmarkEnd w:id="4"/>
      <w:r w:rsidDel="00000000" w:rsidR="00000000" w:rsidRPr="00000000">
        <w:rPr>
          <w:sz w:val="28"/>
          <w:szCs w:val="28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Generalized taxonomy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Entity types and lifetime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Individual attribute access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- Many relationships</w:t>
      </w:r>
    </w:p>
    <w:p w:rsidR="00000000" w:rsidDel="00000000" w:rsidP="00000000" w:rsidRDefault="00000000" w:rsidRPr="00000000" w14:paraId="0000000E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baxatdigk48" w:id="5"/>
      <w:bookmarkEnd w:id="5"/>
      <w:r w:rsidDel="00000000" w:rsidR="00000000" w:rsidRPr="00000000">
        <w:rPr>
          <w:sz w:val="28"/>
          <w:szCs w:val="28"/>
          <w:rtl w:val="0"/>
        </w:rPr>
        <w:t xml:space="preserve">Deliverables: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paper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documentation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and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3tybvyav5jy" w:id="6"/>
      <w:bookmarkEnd w:id="6"/>
      <w:r w:rsidDel="00000000" w:rsidR="00000000" w:rsidRPr="00000000">
        <w:rPr>
          <w:sz w:val="28"/>
          <w:szCs w:val="28"/>
          <w:rtl w:val="0"/>
        </w:rPr>
        <w:t xml:space="preserve">Timeline: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weeks</w:t>
      </w:r>
    </w:p>
    <w:p w:rsidR="00000000" w:rsidDel="00000000" w:rsidP="00000000" w:rsidRDefault="00000000" w:rsidRPr="00000000" w14:paraId="00000013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mmzft845ipq" w:id="7"/>
      <w:bookmarkEnd w:id="7"/>
      <w:r w:rsidDel="00000000" w:rsidR="00000000" w:rsidRPr="00000000">
        <w:rPr>
          <w:sz w:val="28"/>
          <w:szCs w:val="28"/>
          <w:rtl w:val="0"/>
        </w:rPr>
        <w:t xml:space="preserve">Budget: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6,000 AGIX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[from Incubation and other budgets]</w:t>
      </w:r>
    </w:p>
    <w:p w:rsidR="00000000" w:rsidDel="00000000" w:rsidP="00000000" w:rsidRDefault="00000000" w:rsidRPr="00000000" w14:paraId="00000015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jt4q2jgopul" w:id="8"/>
      <w:bookmarkEnd w:id="8"/>
      <w:r w:rsidDel="00000000" w:rsidR="00000000" w:rsidRPr="00000000">
        <w:rPr>
          <w:sz w:val="24"/>
          <w:szCs w:val="24"/>
          <w:rtl w:val="0"/>
        </w:rPr>
        <w:t xml:space="preserve">Version: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0.1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ind w:lef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