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441" w:rsidRDefault="00783441" w:rsidP="00783441">
      <w:pPr>
        <w:spacing w:after="218" w:line="259" w:lineRule="auto"/>
        <w:ind w:left="0" w:firstLine="0"/>
      </w:pPr>
    </w:p>
    <w:p w:rsidR="00783441" w:rsidRDefault="00783441" w:rsidP="00783441">
      <w:pPr>
        <w:spacing w:after="232" w:line="259" w:lineRule="auto"/>
        <w:ind w:left="0" w:firstLine="0"/>
      </w:pPr>
      <w:r>
        <w:t xml:space="preserve"> </w:t>
      </w:r>
    </w:p>
    <w:tbl>
      <w:tblPr>
        <w:tblpPr w:leftFromText="187" w:rightFromText="187" w:vertAnchor="page" w:horzAnchor="margin" w:tblpXSpec="center" w:tblpY="6091"/>
        <w:tblW w:w="12361" w:type="dxa"/>
        <w:shd w:val="clear" w:color="auto" w:fill="00BABC"/>
        <w:tblLayout w:type="fixed"/>
        <w:tblCellMar>
          <w:top w:w="360" w:type="dxa"/>
          <w:left w:w="115" w:type="dxa"/>
          <w:bottom w:w="360" w:type="dxa"/>
          <w:right w:w="115" w:type="dxa"/>
        </w:tblCellMar>
        <w:tblLook w:val="04A0" w:firstRow="1" w:lastRow="0" w:firstColumn="1" w:lastColumn="0" w:noHBand="0" w:noVBand="1"/>
      </w:tblPr>
      <w:tblGrid>
        <w:gridCol w:w="7366"/>
        <w:gridCol w:w="4995"/>
      </w:tblGrid>
      <w:tr w:rsidR="00783441" w:rsidTr="00987F95">
        <w:trPr>
          <w:trHeight w:val="2835"/>
        </w:trPr>
        <w:tc>
          <w:tcPr>
            <w:tcW w:w="7165" w:type="dxa"/>
            <w:shd w:val="clear" w:color="auto" w:fill="00C2F3"/>
          </w:tcPr>
          <w:p w:rsidR="00783441" w:rsidRDefault="003F1161" w:rsidP="00987F95">
            <w:pPr>
              <w:rPr>
                <w:rFonts w:ascii="Helvetica35-Thin" w:hAnsi="Helvetica35-Thin"/>
                <w:color w:val="FFFFFF" w:themeColor="background1"/>
                <w:sz w:val="72"/>
                <w:szCs w:val="72"/>
              </w:rPr>
            </w:pPr>
            <w:r>
              <w:rPr>
                <w:rFonts w:ascii="Helvetica35-Thin" w:hAnsi="Helvetica35-Thin"/>
                <w:color w:val="FFFFFF" w:themeColor="background1"/>
                <w:sz w:val="72"/>
                <w:szCs w:val="72"/>
              </w:rPr>
              <w:t>Streaming Predictive Maintenance</w:t>
            </w:r>
          </w:p>
          <w:p w:rsidR="003F1161" w:rsidRPr="00645F4B" w:rsidRDefault="003F1161" w:rsidP="00987F95">
            <w:pPr>
              <w:rPr>
                <w:rFonts w:ascii="Helv" w:hAnsi="Helv"/>
                <w:caps/>
              </w:rPr>
            </w:pPr>
            <w:bookmarkStart w:id="0" w:name="_Toc415219914"/>
            <w:bookmarkStart w:id="1" w:name="_Toc416257244"/>
            <w:bookmarkStart w:id="2" w:name="_Toc417415778"/>
            <w:r w:rsidRPr="00645F4B">
              <w:rPr>
                <w:rFonts w:ascii="Helv" w:hAnsi="Helv"/>
                <w:caps/>
                <w:noProof/>
              </w:rPr>
              <w:drawing>
                <wp:anchor distT="0" distB="0" distL="114300" distR="114300" simplePos="0" relativeHeight="251659264" behindDoc="1" locked="0" layoutInCell="1" allowOverlap="1" wp14:anchorId="50DA3A93" wp14:editId="5F05E754">
                  <wp:simplePos x="0" y="0"/>
                  <wp:positionH relativeFrom="column">
                    <wp:posOffset>213360</wp:posOffset>
                  </wp:positionH>
                  <wp:positionV relativeFrom="paragraph">
                    <wp:posOffset>41910</wp:posOffset>
                  </wp:positionV>
                  <wp:extent cx="2856865" cy="541655"/>
                  <wp:effectExtent l="0" t="0" r="0" b="0"/>
                  <wp:wrapThrough wrapText="bothSides">
                    <wp:wrapPolygon edited="0">
                      <wp:start x="720" y="3039"/>
                      <wp:lineTo x="720" y="15953"/>
                      <wp:lineTo x="17140" y="18992"/>
                      <wp:lineTo x="17860" y="18992"/>
                      <wp:lineTo x="21173" y="15953"/>
                      <wp:lineTo x="20741" y="4558"/>
                      <wp:lineTo x="11379" y="3039"/>
                      <wp:lineTo x="720" y="3039"/>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6865" cy="541655"/>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p>
        </w:tc>
        <w:bookmarkStart w:id="3" w:name="_Toc417415779" w:displacedByCustomXml="next"/>
        <w:bookmarkStart w:id="4" w:name="_Toc416257245" w:displacedByCustomXml="next"/>
        <w:bookmarkStart w:id="5" w:name="_Toc415219915" w:displacedByCustomXml="next"/>
        <w:bookmarkStart w:id="6" w:name="_Toc388873173" w:displacedByCustomXml="next"/>
        <w:sdt>
          <w:sdtPr>
            <w:rPr>
              <w:color w:val="FFFFFF" w:themeColor="background1"/>
              <w:sz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4858" w:type="dxa"/>
                <w:shd w:val="clear" w:color="auto" w:fill="262626" w:themeFill="text1" w:themeFillTint="D9"/>
                <w:vAlign w:val="center"/>
              </w:tcPr>
              <w:p w:rsidR="00783441" w:rsidRDefault="00783441" w:rsidP="00987F95">
                <w:pPr>
                  <w:rPr>
                    <w:rFonts w:asciiTheme="majorHAnsi" w:eastAsiaTheme="majorEastAsia" w:hAnsiTheme="majorHAnsi" w:cstheme="majorBidi"/>
                    <w:sz w:val="72"/>
                    <w:szCs w:val="72"/>
                  </w:rPr>
                </w:pPr>
                <w:r>
                  <w:rPr>
                    <w:color w:val="FFFFFF" w:themeColor="background1"/>
                    <w:sz w:val="40"/>
                  </w:rPr>
                  <w:t>ARCHITECTURE EXPLAINED</w:t>
                </w:r>
              </w:p>
            </w:tc>
          </w:sdtContent>
        </w:sdt>
        <w:bookmarkEnd w:id="3" w:displacedByCustomXml="prev"/>
        <w:bookmarkEnd w:id="4" w:displacedByCustomXml="prev"/>
        <w:bookmarkEnd w:id="5" w:displacedByCustomXml="prev"/>
        <w:bookmarkEnd w:id="6" w:displacedByCustomXml="prev"/>
      </w:tr>
    </w:tbl>
    <w:p w:rsidR="00783441" w:rsidRPr="00F11F24" w:rsidRDefault="00783441" w:rsidP="00783441">
      <w:pPr>
        <w:ind w:left="10"/>
        <w:rPr>
          <w:smallCaps/>
          <w:sz w:val="24"/>
          <w:szCs w:val="24"/>
          <w:lang w:val="en-GB"/>
        </w:rPr>
      </w:pP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smallCaps/>
          <w:sz w:val="24"/>
          <w:szCs w:val="24"/>
          <w:lang w:val="en-GB"/>
        </w:rPr>
        <w:t xml:space="preserve">Version/revision: </w:t>
      </w:r>
      <w:r w:rsidR="009C31E6">
        <w:rPr>
          <w:smallCaps/>
          <w:sz w:val="24"/>
          <w:szCs w:val="24"/>
          <w:lang w:val="en-GB"/>
        </w:rPr>
        <w:t>1.1</w:t>
      </w:r>
    </w:p>
    <w:p w:rsidR="00783441" w:rsidRPr="00DB6CCB" w:rsidRDefault="00783441" w:rsidP="00783441">
      <w:pPr>
        <w:ind w:left="10"/>
        <w:rPr>
          <w:smallCaps/>
          <w:sz w:val="24"/>
          <w:szCs w:val="24"/>
          <w:lang w:val="en-US"/>
        </w:rPr>
      </w:pPr>
      <w:r w:rsidRPr="00DB6CCB">
        <w:rPr>
          <w:smallCaps/>
          <w:sz w:val="24"/>
          <w:szCs w:val="24"/>
          <w:lang w:val="en-US"/>
        </w:rPr>
        <w:t xml:space="preserve">Date: </w:t>
      </w:r>
      <w:sdt>
        <w:sdtPr>
          <w:rPr>
            <w:smallCaps/>
            <w:sz w:val="24"/>
            <w:szCs w:val="24"/>
            <w:lang w:val="en-US"/>
          </w:rPr>
          <w:alias w:val="Publish Date"/>
          <w:tag w:val=""/>
          <w:id w:val="-996644448"/>
          <w:placeholder>
            <w:docPart w:val="58011B4E0A6046A596388C51C0D75580"/>
          </w:placeholder>
          <w:dataBinding w:prefixMappings="xmlns:ns0='http://schemas.microsoft.com/office/2006/coverPageProps' " w:xpath="/ns0:CoverPageProperties[1]/ns0:PublishDate[1]" w:storeItemID="{55AF091B-3C7A-41E3-B477-F2FDAA23CFDA}"/>
          <w:date w:fullDate="2017-07-31T00:00:00Z">
            <w:dateFormat w:val="dd/MM/yyyy"/>
            <w:lid w:val="es-ES"/>
            <w:storeMappedDataAs w:val="dateTime"/>
            <w:calendar w:val="gregorian"/>
          </w:date>
        </w:sdtPr>
        <w:sdtEndPr/>
        <w:sdtContent>
          <w:r w:rsidR="009C31E6">
            <w:rPr>
              <w:smallCaps/>
              <w:sz w:val="24"/>
              <w:szCs w:val="24"/>
            </w:rPr>
            <w:t>31</w:t>
          </w:r>
          <w:r>
            <w:rPr>
              <w:smallCaps/>
              <w:sz w:val="24"/>
              <w:szCs w:val="24"/>
            </w:rPr>
            <w:t>/07/2017</w:t>
          </w:r>
        </w:sdtContent>
      </w:sdt>
    </w:p>
    <w:p w:rsidR="00783441" w:rsidRDefault="00783441" w:rsidP="00783441">
      <w:pPr>
        <w:ind w:left="10"/>
        <w:rPr>
          <w:smallCaps/>
          <w:sz w:val="24"/>
          <w:szCs w:val="24"/>
        </w:rPr>
      </w:pPr>
      <w:r w:rsidRPr="007E0270">
        <w:rPr>
          <w:smallCaps/>
          <w:sz w:val="24"/>
          <w:szCs w:val="24"/>
        </w:rPr>
        <w:t>Authors: Pablo Doval, Jose Vizoso, Francisco Martínez</w:t>
      </w:r>
      <w:r w:rsidR="009C31E6">
        <w:rPr>
          <w:smallCaps/>
          <w:sz w:val="24"/>
          <w:szCs w:val="24"/>
        </w:rPr>
        <w:t>, Daniel Escribano</w:t>
      </w:r>
    </w:p>
    <w:p w:rsidR="00783441" w:rsidRPr="007E0270" w:rsidRDefault="00783441" w:rsidP="00783441">
      <w:pPr>
        <w:ind w:left="10"/>
        <w:rPr>
          <w:smallCaps/>
          <w:sz w:val="24"/>
          <w:szCs w:val="24"/>
        </w:rPr>
      </w:pPr>
    </w:p>
    <w:p w:rsidR="00783441" w:rsidRPr="007E0270" w:rsidRDefault="00783441" w:rsidP="00783441">
      <w:pPr>
        <w:spacing w:after="160" w:line="259" w:lineRule="auto"/>
        <w:ind w:left="0" w:firstLine="0"/>
      </w:pPr>
    </w:p>
    <w:p w:rsidR="00783441" w:rsidRPr="00EE046E" w:rsidRDefault="00783441" w:rsidP="00783441">
      <w:pPr>
        <w:ind w:left="20"/>
        <w:rPr>
          <w:caps/>
          <w:color w:val="19BEE4"/>
          <w:sz w:val="32"/>
          <w:lang w:val="en-US"/>
        </w:rPr>
      </w:pPr>
      <w:bookmarkStart w:id="7" w:name="_Toc416257246"/>
      <w:bookmarkStart w:id="8" w:name="_Toc417415780"/>
      <w:r w:rsidRPr="00EE046E">
        <w:rPr>
          <w:caps/>
          <w:color w:val="19BEE4"/>
          <w:sz w:val="32"/>
          <w:lang w:val="en-US"/>
        </w:rPr>
        <w:lastRenderedPageBreak/>
        <w:t>Change Control</w:t>
      </w:r>
      <w:bookmarkEnd w:id="7"/>
      <w:bookmarkEnd w:id="8"/>
    </w:p>
    <w:tbl>
      <w:tblPr>
        <w:tblW w:w="8892" w:type="dxa"/>
        <w:tblInd w:w="-10" w:type="dxa"/>
        <w:tblLook w:val="0000" w:firstRow="0" w:lastRow="0" w:firstColumn="0" w:lastColumn="0" w:noHBand="0" w:noVBand="0"/>
      </w:tblPr>
      <w:tblGrid>
        <w:gridCol w:w="1550"/>
        <w:gridCol w:w="1194"/>
        <w:gridCol w:w="6148"/>
      </w:tblGrid>
      <w:tr w:rsidR="00783441" w:rsidRPr="00DB6CCB" w:rsidTr="00987F95">
        <w:trPr>
          <w:tblHeader/>
        </w:trPr>
        <w:tc>
          <w:tcPr>
            <w:tcW w:w="1550" w:type="dxa"/>
            <w:tcBorders>
              <w:top w:val="single" w:sz="8" w:space="0" w:color="FFFFFF"/>
              <w:left w:val="single" w:sz="8" w:space="0" w:color="FFFFFF"/>
              <w:bottom w:val="single" w:sz="8" w:space="0" w:color="FFFFFF"/>
              <w:right w:val="single" w:sz="8" w:space="0" w:color="FFFFFF"/>
            </w:tcBorders>
            <w:shd w:val="clear" w:color="auto" w:fill="19BEE4"/>
            <w:vAlign w:val="center"/>
          </w:tcPr>
          <w:p w:rsidR="00783441" w:rsidRPr="00DB6CCB" w:rsidRDefault="00783441" w:rsidP="00987F95">
            <w:pPr>
              <w:pStyle w:val="TituloTabla"/>
              <w:jc w:val="center"/>
              <w:rPr>
                <w:rFonts w:asciiTheme="minorHAnsi" w:hAnsiTheme="minorHAnsi"/>
                <w:color w:val="FFFFFF" w:themeColor="background1"/>
                <w:sz w:val="22"/>
                <w:szCs w:val="22"/>
                <w:lang w:val="en-US"/>
              </w:rPr>
            </w:pPr>
            <w:r w:rsidRPr="00DB6CCB">
              <w:rPr>
                <w:rFonts w:asciiTheme="minorHAnsi" w:hAnsiTheme="minorHAnsi"/>
                <w:color w:val="FFFFFF" w:themeColor="background1"/>
                <w:sz w:val="22"/>
                <w:szCs w:val="22"/>
                <w:lang w:val="en-US"/>
              </w:rPr>
              <w:t>DATE</w:t>
            </w:r>
          </w:p>
        </w:tc>
        <w:tc>
          <w:tcPr>
            <w:tcW w:w="1194" w:type="dxa"/>
            <w:tcBorders>
              <w:top w:val="single" w:sz="8" w:space="0" w:color="FFFFFF"/>
              <w:left w:val="single" w:sz="8" w:space="0" w:color="FFFFFF"/>
              <w:bottom w:val="single" w:sz="8" w:space="0" w:color="FFFFFF"/>
              <w:right w:val="single" w:sz="8" w:space="0" w:color="FFFFFF"/>
            </w:tcBorders>
            <w:shd w:val="clear" w:color="auto" w:fill="19BEE4"/>
            <w:vAlign w:val="center"/>
          </w:tcPr>
          <w:p w:rsidR="00783441" w:rsidRPr="00DB6CCB" w:rsidRDefault="00783441" w:rsidP="00987F95">
            <w:pPr>
              <w:pStyle w:val="TituloTabla"/>
              <w:jc w:val="center"/>
              <w:rPr>
                <w:rFonts w:asciiTheme="minorHAnsi" w:hAnsiTheme="minorHAnsi"/>
                <w:color w:val="FFFFFF" w:themeColor="background1"/>
                <w:sz w:val="22"/>
                <w:szCs w:val="22"/>
                <w:lang w:val="en-US"/>
              </w:rPr>
            </w:pPr>
            <w:r w:rsidRPr="00DB6CCB">
              <w:rPr>
                <w:rFonts w:asciiTheme="minorHAnsi" w:hAnsiTheme="minorHAnsi"/>
                <w:color w:val="FFFFFF" w:themeColor="background1"/>
                <w:sz w:val="22"/>
                <w:szCs w:val="22"/>
                <w:lang w:val="en-US"/>
              </w:rPr>
              <w:t>VER./REV.</w:t>
            </w:r>
          </w:p>
        </w:tc>
        <w:tc>
          <w:tcPr>
            <w:tcW w:w="6148" w:type="dxa"/>
            <w:tcBorders>
              <w:top w:val="single" w:sz="8" w:space="0" w:color="FFFFFF"/>
              <w:left w:val="single" w:sz="8" w:space="0" w:color="FFFFFF"/>
              <w:bottom w:val="single" w:sz="8" w:space="0" w:color="FFFFFF"/>
              <w:right w:val="single" w:sz="8" w:space="0" w:color="FFFFFF"/>
            </w:tcBorders>
            <w:shd w:val="clear" w:color="auto" w:fill="19BEE4"/>
            <w:vAlign w:val="center"/>
          </w:tcPr>
          <w:p w:rsidR="00783441" w:rsidRPr="00DB6CCB" w:rsidRDefault="00783441" w:rsidP="00987F95">
            <w:pPr>
              <w:pStyle w:val="TituloTabla"/>
              <w:jc w:val="center"/>
              <w:rPr>
                <w:rFonts w:asciiTheme="minorHAnsi" w:hAnsiTheme="minorHAnsi"/>
                <w:color w:val="FFFFFF" w:themeColor="background1"/>
                <w:sz w:val="22"/>
                <w:szCs w:val="22"/>
                <w:lang w:val="en-US"/>
              </w:rPr>
            </w:pPr>
            <w:r w:rsidRPr="00DB6CCB">
              <w:rPr>
                <w:rFonts w:asciiTheme="minorHAnsi" w:hAnsiTheme="minorHAnsi"/>
                <w:color w:val="FFFFFF" w:themeColor="background1"/>
                <w:sz w:val="22"/>
                <w:szCs w:val="22"/>
                <w:lang w:val="en-US"/>
              </w:rPr>
              <w:t>DESCRIPTION</w:t>
            </w:r>
          </w:p>
        </w:tc>
      </w:tr>
      <w:tr w:rsidR="00783441" w:rsidRPr="00866C41" w:rsidTr="009C31E6">
        <w:trPr>
          <w:cantSplit/>
          <w:trHeight w:val="515"/>
        </w:trPr>
        <w:tc>
          <w:tcPr>
            <w:tcW w:w="1550" w:type="dxa"/>
            <w:tcBorders>
              <w:top w:val="single" w:sz="8" w:space="0" w:color="FFFFFF"/>
              <w:bottom w:val="single" w:sz="8" w:space="0" w:color="FFFFFF"/>
            </w:tcBorders>
          </w:tcPr>
          <w:p w:rsidR="00783441" w:rsidRPr="00DB6CCB" w:rsidRDefault="009372BF" w:rsidP="00987F95">
            <w:pPr>
              <w:pStyle w:val="NormalTabla"/>
              <w:keepNext/>
              <w:keepLines/>
              <w:rPr>
                <w:rFonts w:asciiTheme="minorHAnsi" w:hAnsiTheme="minorHAnsi"/>
                <w:sz w:val="22"/>
                <w:szCs w:val="22"/>
                <w:lang w:val="en-US"/>
              </w:rPr>
            </w:pPr>
            <w:sdt>
              <w:sdtPr>
                <w:rPr>
                  <w:rFonts w:asciiTheme="minorHAnsi" w:hAnsiTheme="minorHAnsi"/>
                  <w:sz w:val="22"/>
                  <w:szCs w:val="22"/>
                  <w:lang w:val="en-US"/>
                </w:rPr>
                <w:alias w:val="Publish Date"/>
                <w:tag w:val=""/>
                <w:id w:val="-1446541379"/>
                <w:placeholder>
                  <w:docPart w:val="64E14BEE6CAE4B5392C6862B9EA1863E"/>
                </w:placeholder>
                <w:dataBinding w:prefixMappings="xmlns:ns0='http://schemas.microsoft.com/office/2006/coverPageProps' " w:xpath="/ns0:CoverPageProperties[1]/ns0:PublishDate[1]" w:storeItemID="{55AF091B-3C7A-41E3-B477-F2FDAA23CFDA}"/>
                <w:date w:fullDate="2017-07-31T00:00:00Z">
                  <w:dateFormat w:val="dd/MM/yyyy"/>
                  <w:lid w:val="es-ES"/>
                  <w:storeMappedDataAs w:val="dateTime"/>
                  <w:calendar w:val="gregorian"/>
                </w:date>
              </w:sdtPr>
              <w:sdtEndPr/>
              <w:sdtContent>
                <w:r w:rsidR="009C31E6">
                  <w:rPr>
                    <w:rFonts w:asciiTheme="minorHAnsi" w:hAnsiTheme="minorHAnsi"/>
                    <w:sz w:val="22"/>
                    <w:szCs w:val="22"/>
                    <w:lang w:val="es-ES"/>
                  </w:rPr>
                  <w:t>31/07/2017</w:t>
                </w:r>
              </w:sdtContent>
            </w:sdt>
          </w:p>
        </w:tc>
        <w:tc>
          <w:tcPr>
            <w:tcW w:w="1194" w:type="dxa"/>
            <w:tcBorders>
              <w:top w:val="single" w:sz="8" w:space="0" w:color="FFFFFF"/>
              <w:bottom w:val="single" w:sz="8" w:space="0" w:color="FFFFFF"/>
            </w:tcBorders>
          </w:tcPr>
          <w:p w:rsidR="00783441" w:rsidRPr="00DB6CCB" w:rsidRDefault="009C31E6" w:rsidP="00987F95">
            <w:pPr>
              <w:pStyle w:val="NormalTabla"/>
              <w:keepNext/>
              <w:keepLines/>
              <w:jc w:val="center"/>
              <w:rPr>
                <w:rFonts w:asciiTheme="minorHAnsi" w:hAnsiTheme="minorHAnsi"/>
                <w:b/>
                <w:sz w:val="22"/>
                <w:szCs w:val="22"/>
                <w:lang w:val="en-US"/>
              </w:rPr>
            </w:pPr>
            <w:r>
              <w:rPr>
                <w:rFonts w:asciiTheme="minorHAnsi" w:hAnsiTheme="minorHAnsi"/>
                <w:b/>
                <w:sz w:val="22"/>
                <w:szCs w:val="22"/>
                <w:lang w:val="en-US"/>
              </w:rPr>
              <w:t>1.1</w:t>
            </w:r>
          </w:p>
        </w:tc>
        <w:tc>
          <w:tcPr>
            <w:tcW w:w="6148" w:type="dxa"/>
            <w:tcBorders>
              <w:top w:val="single" w:sz="8" w:space="0" w:color="FFFFFF"/>
              <w:bottom w:val="single" w:sz="8" w:space="0" w:color="FFFFFF"/>
            </w:tcBorders>
          </w:tcPr>
          <w:p w:rsidR="00783441" w:rsidRPr="00DB6CCB" w:rsidRDefault="009C31E6" w:rsidP="00987F95">
            <w:pPr>
              <w:pStyle w:val="NormalTabla"/>
              <w:keepNext/>
              <w:keepLines/>
              <w:rPr>
                <w:rFonts w:asciiTheme="minorHAnsi" w:hAnsiTheme="minorHAnsi"/>
                <w:sz w:val="22"/>
                <w:szCs w:val="22"/>
                <w:lang w:val="en-US"/>
              </w:rPr>
            </w:pPr>
            <w:r>
              <w:rPr>
                <w:rFonts w:asciiTheme="minorHAnsi" w:hAnsiTheme="minorHAnsi"/>
                <w:sz w:val="22"/>
                <w:szCs w:val="22"/>
                <w:lang w:val="en-US"/>
              </w:rPr>
              <w:t>Added batch details, updated architecture diagrams.</w:t>
            </w:r>
          </w:p>
        </w:tc>
      </w:tr>
      <w:tr w:rsidR="009C31E6" w:rsidRPr="00036B63" w:rsidTr="00987F95">
        <w:trPr>
          <w:cantSplit/>
          <w:trHeight w:val="515"/>
        </w:trPr>
        <w:tc>
          <w:tcPr>
            <w:tcW w:w="1550" w:type="dxa"/>
            <w:tcBorders>
              <w:top w:val="single" w:sz="8" w:space="0" w:color="FFFFFF"/>
            </w:tcBorders>
          </w:tcPr>
          <w:p w:rsidR="009C31E6" w:rsidRDefault="009C31E6" w:rsidP="00987F95">
            <w:pPr>
              <w:pStyle w:val="NormalTabla"/>
              <w:keepNext/>
              <w:keepLines/>
              <w:rPr>
                <w:rFonts w:asciiTheme="minorHAnsi" w:hAnsiTheme="minorHAnsi"/>
                <w:sz w:val="22"/>
                <w:szCs w:val="22"/>
                <w:lang w:val="en-US"/>
              </w:rPr>
            </w:pPr>
            <w:r>
              <w:rPr>
                <w:rFonts w:asciiTheme="minorHAnsi" w:hAnsiTheme="minorHAnsi"/>
                <w:sz w:val="22"/>
                <w:szCs w:val="22"/>
                <w:lang w:val="en-US"/>
              </w:rPr>
              <w:t>25/07/2017</w:t>
            </w:r>
          </w:p>
        </w:tc>
        <w:tc>
          <w:tcPr>
            <w:tcW w:w="1194" w:type="dxa"/>
            <w:tcBorders>
              <w:top w:val="single" w:sz="8" w:space="0" w:color="FFFFFF"/>
            </w:tcBorders>
          </w:tcPr>
          <w:p w:rsidR="009C31E6" w:rsidRDefault="009C31E6" w:rsidP="00987F95">
            <w:pPr>
              <w:pStyle w:val="NormalTabla"/>
              <w:keepNext/>
              <w:keepLines/>
              <w:jc w:val="center"/>
              <w:rPr>
                <w:rFonts w:asciiTheme="minorHAnsi" w:hAnsiTheme="minorHAnsi"/>
                <w:b/>
                <w:sz w:val="22"/>
                <w:szCs w:val="22"/>
                <w:lang w:val="en-US"/>
              </w:rPr>
            </w:pPr>
            <w:r>
              <w:rPr>
                <w:rFonts w:asciiTheme="minorHAnsi" w:hAnsiTheme="minorHAnsi"/>
                <w:b/>
                <w:sz w:val="22"/>
                <w:szCs w:val="22"/>
                <w:lang w:val="en-US"/>
              </w:rPr>
              <w:t>1.0</w:t>
            </w:r>
          </w:p>
        </w:tc>
        <w:tc>
          <w:tcPr>
            <w:tcW w:w="6148" w:type="dxa"/>
            <w:tcBorders>
              <w:top w:val="single" w:sz="8" w:space="0" w:color="FFFFFF"/>
              <w:bottom w:val="single" w:sz="4" w:space="0" w:color="BFBFBF"/>
            </w:tcBorders>
          </w:tcPr>
          <w:p w:rsidR="009C31E6" w:rsidRDefault="009C31E6" w:rsidP="00987F95">
            <w:pPr>
              <w:pStyle w:val="NormalTabla"/>
              <w:keepNext/>
              <w:keepLines/>
              <w:rPr>
                <w:rFonts w:asciiTheme="minorHAnsi" w:hAnsiTheme="minorHAnsi"/>
                <w:sz w:val="22"/>
                <w:szCs w:val="22"/>
                <w:lang w:val="en-US"/>
              </w:rPr>
            </w:pPr>
            <w:r>
              <w:rPr>
                <w:rFonts w:asciiTheme="minorHAnsi" w:hAnsiTheme="minorHAnsi"/>
                <w:sz w:val="22"/>
                <w:szCs w:val="22"/>
                <w:lang w:val="en-US"/>
              </w:rPr>
              <w:t>Initial Version.</w:t>
            </w:r>
          </w:p>
        </w:tc>
      </w:tr>
    </w:tbl>
    <w:p w:rsidR="00783441" w:rsidRPr="00C36C1F" w:rsidRDefault="00783441" w:rsidP="00783441">
      <w:pPr>
        <w:rPr>
          <w:lang w:val="en-US"/>
        </w:rPr>
      </w:pPr>
    </w:p>
    <w:p w:rsidR="0096454F" w:rsidRDefault="0096454F">
      <w:pPr>
        <w:rPr>
          <w:lang w:val="en-US"/>
        </w:rPr>
      </w:pPr>
    </w:p>
    <w:p w:rsidR="00783441" w:rsidRDefault="00783441">
      <w:pPr>
        <w:spacing w:after="160" w:line="259" w:lineRule="auto"/>
        <w:ind w:left="0" w:firstLine="0"/>
        <w:rPr>
          <w:lang w:val="en-US"/>
        </w:rPr>
      </w:pPr>
      <w:r>
        <w:rPr>
          <w:lang w:val="en-US"/>
        </w:rPr>
        <w:br w:type="page"/>
      </w:r>
    </w:p>
    <w:sdt>
      <w:sdtPr>
        <w:rPr>
          <w:rFonts w:ascii="Calibri" w:eastAsia="Calibri" w:hAnsi="Calibri" w:cs="Calibri"/>
          <w:color w:val="000000"/>
          <w:sz w:val="22"/>
          <w:szCs w:val="22"/>
          <w:lang w:val="es-ES" w:eastAsia="es-ES"/>
        </w:rPr>
        <w:id w:val="-82220424"/>
        <w:docPartObj>
          <w:docPartGallery w:val="Table of Contents"/>
          <w:docPartUnique/>
        </w:docPartObj>
      </w:sdtPr>
      <w:sdtEndPr>
        <w:rPr>
          <w:b/>
          <w:bCs/>
          <w:noProof/>
        </w:rPr>
      </w:sdtEndPr>
      <w:sdtContent>
        <w:p w:rsidR="00B875E0" w:rsidRDefault="00B875E0">
          <w:pPr>
            <w:pStyle w:val="TOCHeading"/>
          </w:pPr>
          <w:r>
            <w:t>Contents</w:t>
          </w:r>
        </w:p>
        <w:p w:rsidR="009C31E6" w:rsidRDefault="00B875E0">
          <w:pPr>
            <w:pStyle w:val="TOC1"/>
            <w:tabs>
              <w:tab w:val="left" w:pos="44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9273412" w:history="1">
            <w:r w:rsidR="009C31E6" w:rsidRPr="000A314D">
              <w:rPr>
                <w:rStyle w:val="Hyperlink"/>
                <w:noProof/>
              </w:rPr>
              <w:t>1.</w:t>
            </w:r>
            <w:r w:rsidR="009C31E6">
              <w:rPr>
                <w:rFonts w:asciiTheme="minorHAnsi" w:eastAsiaTheme="minorEastAsia" w:hAnsiTheme="minorHAnsi" w:cstheme="minorBidi"/>
                <w:noProof/>
                <w:color w:val="auto"/>
              </w:rPr>
              <w:tab/>
            </w:r>
            <w:r w:rsidR="009C31E6" w:rsidRPr="000A314D">
              <w:rPr>
                <w:rStyle w:val="Hyperlink"/>
                <w:noProof/>
              </w:rPr>
              <w:t>Introduction</w:t>
            </w:r>
            <w:r w:rsidR="009C31E6">
              <w:rPr>
                <w:noProof/>
                <w:webHidden/>
              </w:rPr>
              <w:tab/>
            </w:r>
            <w:r w:rsidR="009C31E6">
              <w:rPr>
                <w:noProof/>
                <w:webHidden/>
              </w:rPr>
              <w:fldChar w:fldCharType="begin"/>
            </w:r>
            <w:r w:rsidR="009C31E6">
              <w:rPr>
                <w:noProof/>
                <w:webHidden/>
              </w:rPr>
              <w:instrText xml:space="preserve"> PAGEREF _Toc489273412 \h </w:instrText>
            </w:r>
            <w:r w:rsidR="009C31E6">
              <w:rPr>
                <w:noProof/>
                <w:webHidden/>
              </w:rPr>
            </w:r>
            <w:r w:rsidR="009C31E6">
              <w:rPr>
                <w:noProof/>
                <w:webHidden/>
              </w:rPr>
              <w:fldChar w:fldCharType="separate"/>
            </w:r>
            <w:r w:rsidR="009C31E6">
              <w:rPr>
                <w:noProof/>
                <w:webHidden/>
              </w:rPr>
              <w:t>4</w:t>
            </w:r>
            <w:r w:rsidR="009C31E6">
              <w:rPr>
                <w:noProof/>
                <w:webHidden/>
              </w:rPr>
              <w:fldChar w:fldCharType="end"/>
            </w:r>
          </w:hyperlink>
        </w:p>
        <w:p w:rsidR="009C31E6" w:rsidRDefault="009372BF">
          <w:pPr>
            <w:pStyle w:val="TOC1"/>
            <w:tabs>
              <w:tab w:val="left" w:pos="440"/>
              <w:tab w:val="right" w:leader="dot" w:pos="9016"/>
            </w:tabs>
            <w:rPr>
              <w:rFonts w:asciiTheme="minorHAnsi" w:eastAsiaTheme="minorEastAsia" w:hAnsiTheme="minorHAnsi" w:cstheme="minorBidi"/>
              <w:noProof/>
              <w:color w:val="auto"/>
            </w:rPr>
          </w:pPr>
          <w:hyperlink w:anchor="_Toc489273413" w:history="1">
            <w:r w:rsidR="009C31E6" w:rsidRPr="000A314D">
              <w:rPr>
                <w:rStyle w:val="Hyperlink"/>
                <w:noProof/>
              </w:rPr>
              <w:t>2.</w:t>
            </w:r>
            <w:r w:rsidR="009C31E6">
              <w:rPr>
                <w:rFonts w:asciiTheme="minorHAnsi" w:eastAsiaTheme="minorEastAsia" w:hAnsiTheme="minorHAnsi" w:cstheme="minorBidi"/>
                <w:noProof/>
                <w:color w:val="auto"/>
              </w:rPr>
              <w:tab/>
            </w:r>
            <w:r w:rsidR="009C31E6" w:rsidRPr="000A314D">
              <w:rPr>
                <w:rStyle w:val="Hyperlink"/>
                <w:noProof/>
              </w:rPr>
              <w:t>Proposed system</w:t>
            </w:r>
            <w:r w:rsidR="009C31E6">
              <w:rPr>
                <w:noProof/>
                <w:webHidden/>
              </w:rPr>
              <w:tab/>
            </w:r>
            <w:r w:rsidR="009C31E6">
              <w:rPr>
                <w:noProof/>
                <w:webHidden/>
              </w:rPr>
              <w:fldChar w:fldCharType="begin"/>
            </w:r>
            <w:r w:rsidR="009C31E6">
              <w:rPr>
                <w:noProof/>
                <w:webHidden/>
              </w:rPr>
              <w:instrText xml:space="preserve"> PAGEREF _Toc489273413 \h </w:instrText>
            </w:r>
            <w:r w:rsidR="009C31E6">
              <w:rPr>
                <w:noProof/>
                <w:webHidden/>
              </w:rPr>
            </w:r>
            <w:r w:rsidR="009C31E6">
              <w:rPr>
                <w:noProof/>
                <w:webHidden/>
              </w:rPr>
              <w:fldChar w:fldCharType="separate"/>
            </w:r>
            <w:r w:rsidR="009C31E6">
              <w:rPr>
                <w:noProof/>
                <w:webHidden/>
              </w:rPr>
              <w:t>4</w:t>
            </w:r>
            <w:r w:rsidR="009C31E6">
              <w:rPr>
                <w:noProof/>
                <w:webHidden/>
              </w:rPr>
              <w:fldChar w:fldCharType="end"/>
            </w:r>
          </w:hyperlink>
        </w:p>
        <w:p w:rsidR="009C31E6" w:rsidRDefault="009372BF">
          <w:pPr>
            <w:pStyle w:val="TOC2"/>
            <w:tabs>
              <w:tab w:val="left" w:pos="880"/>
              <w:tab w:val="right" w:leader="dot" w:pos="9016"/>
            </w:tabs>
            <w:rPr>
              <w:rFonts w:asciiTheme="minorHAnsi" w:eastAsiaTheme="minorEastAsia" w:hAnsiTheme="minorHAnsi" w:cstheme="minorBidi"/>
              <w:noProof/>
              <w:color w:val="auto"/>
            </w:rPr>
          </w:pPr>
          <w:hyperlink w:anchor="_Toc489273414" w:history="1">
            <w:r w:rsidR="009C31E6" w:rsidRPr="000A314D">
              <w:rPr>
                <w:rStyle w:val="Hyperlink"/>
                <w:noProof/>
                <w:lang w:val="en-US"/>
              </w:rPr>
              <w:t>2.1.</w:t>
            </w:r>
            <w:r w:rsidR="009C31E6">
              <w:rPr>
                <w:rFonts w:asciiTheme="minorHAnsi" w:eastAsiaTheme="minorEastAsia" w:hAnsiTheme="minorHAnsi" w:cstheme="minorBidi"/>
                <w:noProof/>
                <w:color w:val="auto"/>
              </w:rPr>
              <w:tab/>
            </w:r>
            <w:r w:rsidR="009C31E6" w:rsidRPr="000A314D">
              <w:rPr>
                <w:rStyle w:val="Hyperlink"/>
                <w:noProof/>
                <w:lang w:val="en-US"/>
              </w:rPr>
              <w:t>Data Ingestion</w:t>
            </w:r>
            <w:r w:rsidR="009C31E6">
              <w:rPr>
                <w:noProof/>
                <w:webHidden/>
              </w:rPr>
              <w:tab/>
            </w:r>
            <w:r w:rsidR="009C31E6">
              <w:rPr>
                <w:noProof/>
                <w:webHidden/>
              </w:rPr>
              <w:fldChar w:fldCharType="begin"/>
            </w:r>
            <w:r w:rsidR="009C31E6">
              <w:rPr>
                <w:noProof/>
                <w:webHidden/>
              </w:rPr>
              <w:instrText xml:space="preserve"> PAGEREF _Toc489273414 \h </w:instrText>
            </w:r>
            <w:r w:rsidR="009C31E6">
              <w:rPr>
                <w:noProof/>
                <w:webHidden/>
              </w:rPr>
            </w:r>
            <w:r w:rsidR="009C31E6">
              <w:rPr>
                <w:noProof/>
                <w:webHidden/>
              </w:rPr>
              <w:fldChar w:fldCharType="separate"/>
            </w:r>
            <w:r w:rsidR="009C31E6">
              <w:rPr>
                <w:noProof/>
                <w:webHidden/>
              </w:rPr>
              <w:t>5</w:t>
            </w:r>
            <w:r w:rsidR="009C31E6">
              <w:rPr>
                <w:noProof/>
                <w:webHidden/>
              </w:rPr>
              <w:fldChar w:fldCharType="end"/>
            </w:r>
          </w:hyperlink>
        </w:p>
        <w:p w:rsidR="009C31E6" w:rsidRDefault="009372BF">
          <w:pPr>
            <w:pStyle w:val="TOC2"/>
            <w:tabs>
              <w:tab w:val="left" w:pos="880"/>
              <w:tab w:val="right" w:leader="dot" w:pos="9016"/>
            </w:tabs>
            <w:rPr>
              <w:rFonts w:asciiTheme="minorHAnsi" w:eastAsiaTheme="minorEastAsia" w:hAnsiTheme="minorHAnsi" w:cstheme="minorBidi"/>
              <w:noProof/>
              <w:color w:val="auto"/>
            </w:rPr>
          </w:pPr>
          <w:hyperlink w:anchor="_Toc489273415" w:history="1">
            <w:r w:rsidR="009C31E6" w:rsidRPr="000A314D">
              <w:rPr>
                <w:rStyle w:val="Hyperlink"/>
                <w:noProof/>
                <w:lang w:val="en-US"/>
              </w:rPr>
              <w:t>2.2.</w:t>
            </w:r>
            <w:r w:rsidR="009C31E6">
              <w:rPr>
                <w:rFonts w:asciiTheme="minorHAnsi" w:eastAsiaTheme="minorEastAsia" w:hAnsiTheme="minorHAnsi" w:cstheme="minorBidi"/>
                <w:noProof/>
                <w:color w:val="auto"/>
              </w:rPr>
              <w:tab/>
            </w:r>
            <w:r w:rsidR="009C31E6" w:rsidRPr="000A314D">
              <w:rPr>
                <w:rStyle w:val="Hyperlink"/>
                <w:noProof/>
                <w:lang w:val="en-US"/>
              </w:rPr>
              <w:t>Streaming Data Processing</w:t>
            </w:r>
            <w:r w:rsidR="009C31E6">
              <w:rPr>
                <w:noProof/>
                <w:webHidden/>
              </w:rPr>
              <w:tab/>
            </w:r>
            <w:r w:rsidR="009C31E6">
              <w:rPr>
                <w:noProof/>
                <w:webHidden/>
              </w:rPr>
              <w:fldChar w:fldCharType="begin"/>
            </w:r>
            <w:r w:rsidR="009C31E6">
              <w:rPr>
                <w:noProof/>
                <w:webHidden/>
              </w:rPr>
              <w:instrText xml:space="preserve"> PAGEREF _Toc489273415 \h </w:instrText>
            </w:r>
            <w:r w:rsidR="009C31E6">
              <w:rPr>
                <w:noProof/>
                <w:webHidden/>
              </w:rPr>
            </w:r>
            <w:r w:rsidR="009C31E6">
              <w:rPr>
                <w:noProof/>
                <w:webHidden/>
              </w:rPr>
              <w:fldChar w:fldCharType="separate"/>
            </w:r>
            <w:r w:rsidR="009C31E6">
              <w:rPr>
                <w:noProof/>
                <w:webHidden/>
              </w:rPr>
              <w:t>6</w:t>
            </w:r>
            <w:r w:rsidR="009C31E6">
              <w:rPr>
                <w:noProof/>
                <w:webHidden/>
              </w:rPr>
              <w:fldChar w:fldCharType="end"/>
            </w:r>
          </w:hyperlink>
        </w:p>
        <w:p w:rsidR="009C31E6" w:rsidRDefault="009372BF">
          <w:pPr>
            <w:pStyle w:val="TOC2"/>
            <w:tabs>
              <w:tab w:val="left" w:pos="880"/>
              <w:tab w:val="right" w:leader="dot" w:pos="9016"/>
            </w:tabs>
            <w:rPr>
              <w:rFonts w:asciiTheme="minorHAnsi" w:eastAsiaTheme="minorEastAsia" w:hAnsiTheme="minorHAnsi" w:cstheme="minorBidi"/>
              <w:noProof/>
              <w:color w:val="auto"/>
            </w:rPr>
          </w:pPr>
          <w:hyperlink w:anchor="_Toc489273416" w:history="1">
            <w:r w:rsidR="009C31E6" w:rsidRPr="000A314D">
              <w:rPr>
                <w:rStyle w:val="Hyperlink"/>
                <w:noProof/>
                <w:lang w:val="en-US"/>
              </w:rPr>
              <w:t>2.3.</w:t>
            </w:r>
            <w:r w:rsidR="009C31E6">
              <w:rPr>
                <w:rFonts w:asciiTheme="minorHAnsi" w:eastAsiaTheme="minorEastAsia" w:hAnsiTheme="minorHAnsi" w:cstheme="minorBidi"/>
                <w:noProof/>
                <w:color w:val="auto"/>
              </w:rPr>
              <w:tab/>
            </w:r>
            <w:r w:rsidR="009C31E6" w:rsidRPr="000A314D">
              <w:rPr>
                <w:rStyle w:val="Hyperlink"/>
                <w:noProof/>
                <w:lang w:val="en-US"/>
              </w:rPr>
              <w:t>Batch Data Processing</w:t>
            </w:r>
            <w:r w:rsidR="009C31E6">
              <w:rPr>
                <w:noProof/>
                <w:webHidden/>
              </w:rPr>
              <w:tab/>
            </w:r>
            <w:r w:rsidR="009C31E6">
              <w:rPr>
                <w:noProof/>
                <w:webHidden/>
              </w:rPr>
              <w:fldChar w:fldCharType="begin"/>
            </w:r>
            <w:r w:rsidR="009C31E6">
              <w:rPr>
                <w:noProof/>
                <w:webHidden/>
              </w:rPr>
              <w:instrText xml:space="preserve"> PAGEREF _Toc489273416 \h </w:instrText>
            </w:r>
            <w:r w:rsidR="009C31E6">
              <w:rPr>
                <w:noProof/>
                <w:webHidden/>
              </w:rPr>
            </w:r>
            <w:r w:rsidR="009C31E6">
              <w:rPr>
                <w:noProof/>
                <w:webHidden/>
              </w:rPr>
              <w:fldChar w:fldCharType="separate"/>
            </w:r>
            <w:r w:rsidR="009C31E6">
              <w:rPr>
                <w:noProof/>
                <w:webHidden/>
              </w:rPr>
              <w:t>8</w:t>
            </w:r>
            <w:r w:rsidR="009C31E6">
              <w:rPr>
                <w:noProof/>
                <w:webHidden/>
              </w:rPr>
              <w:fldChar w:fldCharType="end"/>
            </w:r>
          </w:hyperlink>
        </w:p>
        <w:p w:rsidR="009C31E6" w:rsidRDefault="009372BF">
          <w:pPr>
            <w:pStyle w:val="TOC2"/>
            <w:tabs>
              <w:tab w:val="left" w:pos="880"/>
              <w:tab w:val="right" w:leader="dot" w:pos="9016"/>
            </w:tabs>
            <w:rPr>
              <w:rFonts w:asciiTheme="minorHAnsi" w:eastAsiaTheme="minorEastAsia" w:hAnsiTheme="minorHAnsi" w:cstheme="minorBidi"/>
              <w:noProof/>
              <w:color w:val="auto"/>
            </w:rPr>
          </w:pPr>
          <w:hyperlink w:anchor="_Toc489273417" w:history="1">
            <w:r w:rsidR="009C31E6" w:rsidRPr="000A314D">
              <w:rPr>
                <w:rStyle w:val="Hyperlink"/>
                <w:noProof/>
                <w:lang w:val="en-US"/>
              </w:rPr>
              <w:t>2.4.</w:t>
            </w:r>
            <w:r w:rsidR="009C31E6">
              <w:rPr>
                <w:rFonts w:asciiTheme="minorHAnsi" w:eastAsiaTheme="minorEastAsia" w:hAnsiTheme="minorHAnsi" w:cstheme="minorBidi"/>
                <w:noProof/>
                <w:color w:val="auto"/>
              </w:rPr>
              <w:tab/>
            </w:r>
            <w:r w:rsidR="009C31E6" w:rsidRPr="000A314D">
              <w:rPr>
                <w:rStyle w:val="Hyperlink"/>
                <w:noProof/>
                <w:lang w:val="en-US"/>
              </w:rPr>
              <w:t>Monitoring</w:t>
            </w:r>
            <w:r w:rsidR="009C31E6">
              <w:rPr>
                <w:noProof/>
                <w:webHidden/>
              </w:rPr>
              <w:tab/>
            </w:r>
            <w:r w:rsidR="009C31E6">
              <w:rPr>
                <w:noProof/>
                <w:webHidden/>
              </w:rPr>
              <w:fldChar w:fldCharType="begin"/>
            </w:r>
            <w:r w:rsidR="009C31E6">
              <w:rPr>
                <w:noProof/>
                <w:webHidden/>
              </w:rPr>
              <w:instrText xml:space="preserve"> PAGEREF _Toc489273417 \h </w:instrText>
            </w:r>
            <w:r w:rsidR="009C31E6">
              <w:rPr>
                <w:noProof/>
                <w:webHidden/>
              </w:rPr>
            </w:r>
            <w:r w:rsidR="009C31E6">
              <w:rPr>
                <w:noProof/>
                <w:webHidden/>
              </w:rPr>
              <w:fldChar w:fldCharType="separate"/>
            </w:r>
            <w:r w:rsidR="009C31E6">
              <w:rPr>
                <w:noProof/>
                <w:webHidden/>
              </w:rPr>
              <w:t>8</w:t>
            </w:r>
            <w:r w:rsidR="009C31E6">
              <w:rPr>
                <w:noProof/>
                <w:webHidden/>
              </w:rPr>
              <w:fldChar w:fldCharType="end"/>
            </w:r>
          </w:hyperlink>
        </w:p>
        <w:p w:rsidR="00B875E0" w:rsidRDefault="00B875E0">
          <w:r>
            <w:rPr>
              <w:b/>
              <w:bCs/>
              <w:noProof/>
            </w:rPr>
            <w:fldChar w:fldCharType="end"/>
          </w:r>
        </w:p>
      </w:sdtContent>
    </w:sdt>
    <w:p w:rsidR="00783441" w:rsidRDefault="00783441">
      <w:pPr>
        <w:rPr>
          <w:lang w:val="en-US"/>
        </w:rPr>
      </w:pPr>
    </w:p>
    <w:p w:rsidR="00783441" w:rsidRDefault="00783441">
      <w:pPr>
        <w:spacing w:after="160" w:line="259" w:lineRule="auto"/>
        <w:ind w:left="0" w:firstLine="0"/>
        <w:rPr>
          <w:lang w:val="en-US"/>
        </w:rPr>
      </w:pPr>
      <w:r>
        <w:rPr>
          <w:lang w:val="en-US"/>
        </w:rPr>
        <w:br w:type="page"/>
      </w:r>
    </w:p>
    <w:p w:rsidR="00783441" w:rsidRPr="00FC185B" w:rsidRDefault="00783441" w:rsidP="00783441">
      <w:pPr>
        <w:pStyle w:val="Heading1"/>
        <w:numPr>
          <w:ilvl w:val="0"/>
          <w:numId w:val="2"/>
        </w:numPr>
        <w:spacing w:after="0"/>
      </w:pPr>
      <w:bookmarkStart w:id="9" w:name="_Toc472449429"/>
      <w:bookmarkStart w:id="10" w:name="_Toc489273412"/>
      <w:r>
        <w:rPr>
          <w:sz w:val="32"/>
        </w:rPr>
        <w:lastRenderedPageBreak/>
        <w:t>Introduction</w:t>
      </w:r>
      <w:bookmarkEnd w:id="9"/>
      <w:bookmarkEnd w:id="10"/>
    </w:p>
    <w:p w:rsidR="00783441" w:rsidRDefault="00783441" w:rsidP="00783441">
      <w:pPr>
        <w:ind w:left="0" w:firstLine="0"/>
        <w:rPr>
          <w:lang w:val="en-US"/>
        </w:rPr>
      </w:pPr>
    </w:p>
    <w:p w:rsidR="00F514E1" w:rsidRDefault="00F514E1" w:rsidP="00783441">
      <w:pPr>
        <w:ind w:left="0" w:firstLine="0"/>
        <w:rPr>
          <w:lang w:val="en-US"/>
        </w:rPr>
      </w:pPr>
      <w:r w:rsidRPr="00F514E1">
        <w:rPr>
          <w:lang w:val="en-US"/>
        </w:rPr>
        <w:t xml:space="preserve">This document will walk through the architecture of </w:t>
      </w:r>
      <w:r>
        <w:rPr>
          <w:lang w:val="en-US"/>
        </w:rPr>
        <w:t>the Energy demo</w:t>
      </w:r>
      <w:r w:rsidR="00F65CE4">
        <w:rPr>
          <w:lang w:val="en-US"/>
        </w:rPr>
        <w:t xml:space="preserve"> streaming</w:t>
      </w:r>
      <w:r>
        <w:rPr>
          <w:lang w:val="en-US"/>
        </w:rPr>
        <w:t>, providing details about the proposed scenario</w:t>
      </w:r>
      <w:r w:rsidRPr="00F514E1">
        <w:rPr>
          <w:lang w:val="en-US"/>
        </w:rPr>
        <w:t xml:space="preserve"> </w:t>
      </w:r>
      <w:r>
        <w:rPr>
          <w:lang w:val="en-US"/>
        </w:rPr>
        <w:t xml:space="preserve">and the different components that </w:t>
      </w:r>
      <w:r w:rsidR="00011DC0">
        <w:rPr>
          <w:lang w:val="en-US"/>
        </w:rPr>
        <w:t>are part of it.</w:t>
      </w:r>
    </w:p>
    <w:p w:rsidR="00F65CE4" w:rsidRDefault="00F514E1" w:rsidP="00F514E1">
      <w:pPr>
        <w:ind w:left="10"/>
        <w:rPr>
          <w:lang w:val="en-US"/>
        </w:rPr>
      </w:pPr>
      <w:r w:rsidRPr="00F514E1">
        <w:rPr>
          <w:lang w:val="en-US"/>
        </w:rPr>
        <w:t xml:space="preserve">The idea behind the </w:t>
      </w:r>
      <w:r w:rsidR="00A91021">
        <w:rPr>
          <w:lang w:val="en-US"/>
        </w:rPr>
        <w:t xml:space="preserve">project is to recreate </w:t>
      </w:r>
      <w:r w:rsidR="006C40BE">
        <w:rPr>
          <w:lang w:val="en-US"/>
        </w:rPr>
        <w:t>a</w:t>
      </w:r>
      <w:r w:rsidR="00A91021">
        <w:rPr>
          <w:lang w:val="en-US"/>
        </w:rPr>
        <w:t xml:space="preserve"> scenario </w:t>
      </w:r>
      <w:r w:rsidR="00F65CE4">
        <w:rPr>
          <w:lang w:val="en-US"/>
        </w:rPr>
        <w:t>that</w:t>
      </w:r>
      <w:r w:rsidRPr="00F514E1">
        <w:rPr>
          <w:lang w:val="en-US"/>
        </w:rPr>
        <w:t xml:space="preserve"> enable</w:t>
      </w:r>
      <w:r w:rsidR="00F65CE4">
        <w:rPr>
          <w:lang w:val="en-US"/>
        </w:rPr>
        <w:t>s</w:t>
      </w:r>
      <w:r w:rsidRPr="00F514E1">
        <w:rPr>
          <w:lang w:val="en-US"/>
        </w:rPr>
        <w:t xml:space="preserve"> fast and easy analysis of the current situation </w:t>
      </w:r>
      <w:r w:rsidR="00F65CE4">
        <w:rPr>
          <w:lang w:val="en-US"/>
        </w:rPr>
        <w:t>of</w:t>
      </w:r>
      <w:r w:rsidRPr="00F514E1">
        <w:rPr>
          <w:lang w:val="en-US"/>
        </w:rPr>
        <w:t xml:space="preserve"> the transformers in the energy grid of an energy </w:t>
      </w:r>
      <w:r w:rsidR="00F65CE4">
        <w:rPr>
          <w:lang w:val="en-US"/>
        </w:rPr>
        <w:t>company</w:t>
      </w:r>
      <w:r w:rsidRPr="00F514E1">
        <w:rPr>
          <w:lang w:val="en-US"/>
        </w:rPr>
        <w:t>. Incoming data from the transformer sensors will be analyzed and pushed to a real-time dashboard, where it can be consulted to see how each transformer is performing, and whether human intervention is required.</w:t>
      </w:r>
      <w:bookmarkStart w:id="11" w:name="_Appendix_A"/>
      <w:bookmarkEnd w:id="11"/>
    </w:p>
    <w:p w:rsidR="00F514E1" w:rsidRDefault="00F65CE4" w:rsidP="00F65CE4">
      <w:pPr>
        <w:ind w:left="10"/>
        <w:rPr>
          <w:lang w:val="en-US"/>
        </w:rPr>
      </w:pPr>
      <w:r>
        <w:rPr>
          <w:lang w:val="en-US"/>
        </w:rPr>
        <w:t>On top of that, a machine learning experiment will analyze the streaming data received from the transformer sensors, and look for anomalies on the time series patterns. That will also be presented as part of the real-time dashboard, helping drive important maintenance decisions.</w:t>
      </w:r>
    </w:p>
    <w:p w:rsidR="00F514E1" w:rsidRPr="00F514E1" w:rsidRDefault="00B875E0" w:rsidP="00F514E1">
      <w:pPr>
        <w:pStyle w:val="Heading1"/>
        <w:numPr>
          <w:ilvl w:val="0"/>
          <w:numId w:val="2"/>
        </w:numPr>
        <w:spacing w:after="0"/>
        <w:rPr>
          <w:sz w:val="32"/>
        </w:rPr>
      </w:pPr>
      <w:bookmarkStart w:id="12" w:name="_Toc489273413"/>
      <w:r>
        <w:rPr>
          <w:sz w:val="32"/>
        </w:rPr>
        <w:t>Proposed system</w:t>
      </w:r>
      <w:bookmarkEnd w:id="12"/>
    </w:p>
    <w:p w:rsidR="00F65CE4" w:rsidRDefault="00F65CE4" w:rsidP="00F65CE4">
      <w:pPr>
        <w:ind w:left="0" w:firstLine="0"/>
        <w:rPr>
          <w:lang w:val="en-US"/>
        </w:rPr>
      </w:pPr>
    </w:p>
    <w:p w:rsidR="00F514E1" w:rsidRPr="00F514E1" w:rsidRDefault="00F65CE4" w:rsidP="00F65CE4">
      <w:pPr>
        <w:ind w:left="0" w:firstLine="0"/>
        <w:rPr>
          <w:lang w:val="en-US"/>
        </w:rPr>
      </w:pPr>
      <w:r>
        <w:rPr>
          <w:lang w:val="en-US"/>
        </w:rPr>
        <w:t>An overview of t</w:t>
      </w:r>
      <w:r w:rsidR="00F514E1" w:rsidRPr="00F514E1">
        <w:rPr>
          <w:lang w:val="en-US"/>
        </w:rPr>
        <w:t xml:space="preserve">he proposed </w:t>
      </w:r>
      <w:r>
        <w:rPr>
          <w:lang w:val="en-US"/>
        </w:rPr>
        <w:t>architecture for this demo scenario</w:t>
      </w:r>
      <w:r w:rsidR="00F514E1" w:rsidRPr="00F514E1">
        <w:rPr>
          <w:lang w:val="en-US"/>
        </w:rPr>
        <w:t xml:space="preserve"> </w:t>
      </w:r>
      <w:r>
        <w:rPr>
          <w:lang w:val="en-US"/>
        </w:rPr>
        <w:t>can be seen in the diagram below:</w:t>
      </w:r>
    </w:p>
    <w:p w:rsidR="00F514E1" w:rsidRDefault="00F514E1" w:rsidP="00F514E1">
      <w:r>
        <w:rPr>
          <w:noProof/>
        </w:rPr>
        <w:drawing>
          <wp:inline distT="0" distB="0" distL="0" distR="0" wp14:anchorId="2084EDD7" wp14:editId="26A527E0">
            <wp:extent cx="5266011" cy="3739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266011" cy="3739482"/>
                    </a:xfrm>
                    <a:prstGeom prst="rect">
                      <a:avLst/>
                    </a:prstGeom>
                  </pic:spPr>
                </pic:pic>
              </a:graphicData>
            </a:graphic>
          </wp:inline>
        </w:drawing>
      </w:r>
    </w:p>
    <w:p w:rsidR="00F514E1" w:rsidRPr="00F514E1" w:rsidRDefault="00F65CE4" w:rsidP="00F514E1">
      <w:pPr>
        <w:pStyle w:val="ListParagraph"/>
        <w:numPr>
          <w:ilvl w:val="0"/>
          <w:numId w:val="3"/>
        </w:numPr>
        <w:spacing w:after="160" w:line="259" w:lineRule="auto"/>
        <w:rPr>
          <w:lang w:val="en-US"/>
        </w:rPr>
      </w:pPr>
      <w:r>
        <w:rPr>
          <w:lang w:val="en-US"/>
        </w:rPr>
        <w:t>An HDInsight Kafka cluster</w:t>
      </w:r>
      <w:r w:rsidR="006D32D1">
        <w:rPr>
          <w:lang w:val="en-US"/>
        </w:rPr>
        <w:t xml:space="preserve"> is the entry point of the system. In a real-world scenario, substations will send data from their transformer sensors to the cluster. For the purposes of this demo, </w:t>
      </w:r>
      <w:r w:rsidR="00F514E1" w:rsidRPr="00F514E1">
        <w:rPr>
          <w:lang w:val="en-US"/>
        </w:rPr>
        <w:t xml:space="preserve">a C# application </w:t>
      </w:r>
      <w:r w:rsidR="006D32D1">
        <w:rPr>
          <w:lang w:val="en-US"/>
        </w:rPr>
        <w:t>will</w:t>
      </w:r>
      <w:r w:rsidR="00F514E1" w:rsidRPr="00F514E1">
        <w:rPr>
          <w:lang w:val="en-US"/>
        </w:rPr>
        <w:t xml:space="preserve"> simulate real time ingestion from live sensors in the field.</w:t>
      </w:r>
    </w:p>
    <w:p w:rsidR="00F514E1" w:rsidRPr="00B875E0" w:rsidRDefault="00F514E1" w:rsidP="00F514E1">
      <w:pPr>
        <w:pStyle w:val="ListParagraph"/>
        <w:numPr>
          <w:ilvl w:val="0"/>
          <w:numId w:val="3"/>
        </w:numPr>
        <w:spacing w:after="160" w:line="259" w:lineRule="auto"/>
        <w:rPr>
          <w:lang w:val="en-US"/>
        </w:rPr>
      </w:pPr>
      <w:r w:rsidRPr="00F514E1">
        <w:rPr>
          <w:lang w:val="en-US"/>
        </w:rPr>
        <w:t xml:space="preserve">Data will be processed in real time by a Spark HDInsight cluster, using Spark Streaming. Data pulled from the Kafka queue </w:t>
      </w:r>
      <w:r w:rsidR="006D32D1">
        <w:rPr>
          <w:lang w:val="en-US"/>
        </w:rPr>
        <w:t xml:space="preserve">every few seconds </w:t>
      </w:r>
      <w:r w:rsidRPr="00F514E1">
        <w:rPr>
          <w:lang w:val="en-US"/>
        </w:rPr>
        <w:t>will be processed an</w:t>
      </w:r>
      <w:r w:rsidR="006D32D1">
        <w:rPr>
          <w:lang w:val="en-US"/>
        </w:rPr>
        <w:t>d analyzed to detect anomalies</w:t>
      </w:r>
      <w:r w:rsidR="00962E63">
        <w:rPr>
          <w:lang w:val="en-US"/>
        </w:rPr>
        <w:t xml:space="preserve"> using a machine learning model</w:t>
      </w:r>
      <w:r w:rsidR="006D32D1">
        <w:rPr>
          <w:lang w:val="en-US"/>
        </w:rPr>
        <w:t>. The results of this analysis and the raw data will then be</w:t>
      </w:r>
      <w:r w:rsidRPr="00F514E1">
        <w:rPr>
          <w:lang w:val="en-US"/>
        </w:rPr>
        <w:t xml:space="preserve"> pushed to a real-time PowerBI dashboard</w:t>
      </w:r>
      <w:r w:rsidR="00962E63">
        <w:rPr>
          <w:lang w:val="en-US"/>
        </w:rPr>
        <w:t>,</w:t>
      </w:r>
      <w:r w:rsidR="006D32D1">
        <w:rPr>
          <w:lang w:val="en-US"/>
        </w:rPr>
        <w:t xml:space="preserve"> </w:t>
      </w:r>
      <w:r w:rsidR="00962E63">
        <w:rPr>
          <w:lang w:val="en-US"/>
        </w:rPr>
        <w:t>and</w:t>
      </w:r>
      <w:r w:rsidRPr="00B875E0">
        <w:rPr>
          <w:lang w:val="en-US"/>
        </w:rPr>
        <w:t xml:space="preserve"> to Azure Blob Storage</w:t>
      </w:r>
      <w:r w:rsidR="006D32D1">
        <w:rPr>
          <w:lang w:val="en-US"/>
        </w:rPr>
        <w:t xml:space="preserve"> to enable further processing</w:t>
      </w:r>
      <w:r w:rsidR="00D60DB1" w:rsidRPr="00B875E0">
        <w:rPr>
          <w:lang w:val="en-US"/>
        </w:rPr>
        <w:t>.</w:t>
      </w:r>
    </w:p>
    <w:p w:rsidR="00F514E1" w:rsidRPr="00F514E1" w:rsidRDefault="00F514E1" w:rsidP="00F514E1">
      <w:pPr>
        <w:pStyle w:val="ListParagraph"/>
        <w:numPr>
          <w:ilvl w:val="0"/>
          <w:numId w:val="3"/>
        </w:numPr>
        <w:spacing w:after="160" w:line="259" w:lineRule="auto"/>
        <w:rPr>
          <w:lang w:val="en-US"/>
        </w:rPr>
      </w:pPr>
      <w:r w:rsidRPr="00F514E1">
        <w:rPr>
          <w:lang w:val="en-US"/>
        </w:rPr>
        <w:lastRenderedPageBreak/>
        <w:t xml:space="preserve">Data stored in Azure Blob Storage will be processed by the Spark cluster using Spark </w:t>
      </w:r>
      <w:r w:rsidR="00A501BD">
        <w:rPr>
          <w:lang w:val="en-US"/>
        </w:rPr>
        <w:t>to perform the re-training of the machine learning model</w:t>
      </w:r>
      <w:r w:rsidRPr="00F514E1">
        <w:rPr>
          <w:lang w:val="en-US"/>
        </w:rPr>
        <w:t xml:space="preserve">. </w:t>
      </w:r>
      <w:r w:rsidR="007524A4">
        <w:rPr>
          <w:lang w:val="en-US"/>
        </w:rPr>
        <w:t>The re-trained model will be stored in blob storage so it can be used by the streaming process.</w:t>
      </w:r>
    </w:p>
    <w:p w:rsidR="00783441" w:rsidRPr="00011DC0" w:rsidRDefault="00F514E1" w:rsidP="00011DC0">
      <w:pPr>
        <w:pStyle w:val="ListParagraph"/>
        <w:numPr>
          <w:ilvl w:val="0"/>
          <w:numId w:val="3"/>
        </w:numPr>
        <w:spacing w:after="160" w:line="259" w:lineRule="auto"/>
        <w:rPr>
          <w:lang w:val="en-US"/>
        </w:rPr>
      </w:pPr>
      <w:r w:rsidRPr="00F514E1">
        <w:rPr>
          <w:lang w:val="en-US"/>
        </w:rPr>
        <w:t xml:space="preserve">OMS Log Analytics will be used to gather information about the cluster, including usage levels. If (when) those levels </w:t>
      </w:r>
      <w:r w:rsidR="007524A4">
        <w:rPr>
          <w:lang w:val="en-US"/>
        </w:rPr>
        <w:t xml:space="preserve">move beyond a set of thresholds, </w:t>
      </w:r>
      <w:r w:rsidRPr="00F514E1">
        <w:rPr>
          <w:lang w:val="en-US"/>
        </w:rPr>
        <w:t>an alert will be triggered and, through Azure Automation, the cluster will be upscaled</w:t>
      </w:r>
      <w:r w:rsidR="007524A4">
        <w:rPr>
          <w:lang w:val="en-US"/>
        </w:rPr>
        <w:t xml:space="preserve"> or downscaled as required</w:t>
      </w:r>
      <w:r w:rsidRPr="00F514E1">
        <w:rPr>
          <w:lang w:val="en-US"/>
        </w:rPr>
        <w:t>.</w:t>
      </w:r>
    </w:p>
    <w:p w:rsidR="00011DC0" w:rsidRDefault="00011DC0" w:rsidP="00011DC0">
      <w:pPr>
        <w:pStyle w:val="Cabecera2"/>
        <w:rPr>
          <w:lang w:val="en-US"/>
        </w:rPr>
      </w:pPr>
      <w:bookmarkStart w:id="13" w:name="_Toc489273414"/>
      <w:r>
        <w:rPr>
          <w:lang w:val="en-US"/>
        </w:rPr>
        <w:t xml:space="preserve">Data </w:t>
      </w:r>
      <w:r w:rsidR="00A91021">
        <w:rPr>
          <w:lang w:val="en-US"/>
        </w:rPr>
        <w:t>I</w:t>
      </w:r>
      <w:r>
        <w:rPr>
          <w:lang w:val="en-US"/>
        </w:rPr>
        <w:t>ngestion</w:t>
      </w:r>
      <w:bookmarkEnd w:id="13"/>
    </w:p>
    <w:p w:rsidR="00935CC9" w:rsidRDefault="00935CC9" w:rsidP="00B875E0">
      <w:pPr>
        <w:pStyle w:val="Cabecera2"/>
        <w:numPr>
          <w:ilvl w:val="0"/>
          <w:numId w:val="0"/>
        </w:numPr>
        <w:ind w:left="792" w:hanging="360"/>
        <w:jc w:val="center"/>
        <w:outlineLvl w:val="9"/>
        <w:rPr>
          <w:lang w:val="en-US"/>
        </w:rPr>
      </w:pPr>
      <w:r w:rsidRPr="00935CC9">
        <w:rPr>
          <w:noProof/>
        </w:rPr>
        <w:drawing>
          <wp:inline distT="0" distB="0" distL="0" distR="0" wp14:anchorId="1AFFFB1B" wp14:editId="4C699029">
            <wp:extent cx="1355086"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300" cy="2566290"/>
                    </a:xfrm>
                    <a:prstGeom prst="rect">
                      <a:avLst/>
                    </a:prstGeom>
                  </pic:spPr>
                </pic:pic>
              </a:graphicData>
            </a:graphic>
          </wp:inline>
        </w:drawing>
      </w:r>
    </w:p>
    <w:p w:rsidR="00615DFB" w:rsidRPr="00615DFB" w:rsidRDefault="00615DFB" w:rsidP="00011DC0">
      <w:pPr>
        <w:rPr>
          <w:b/>
          <w:lang w:val="en-US"/>
        </w:rPr>
      </w:pPr>
      <w:r w:rsidRPr="00615DFB">
        <w:rPr>
          <w:b/>
          <w:lang w:val="en-US"/>
        </w:rPr>
        <w:t>eSmart API</w:t>
      </w:r>
    </w:p>
    <w:p w:rsidR="007524A4" w:rsidRDefault="00A537DC" w:rsidP="00011DC0">
      <w:pPr>
        <w:rPr>
          <w:lang w:val="en-US"/>
        </w:rPr>
      </w:pPr>
      <w:r>
        <w:rPr>
          <w:lang w:val="en-US"/>
        </w:rPr>
        <w:t>To simulate real time ingestion, a C# application</w:t>
      </w:r>
      <w:r w:rsidR="007524A4">
        <w:rPr>
          <w:lang w:val="en-US"/>
        </w:rPr>
        <w:t xml:space="preserve"> has been developed to push data continuously to the Kafka cluster. Synthetic data has been generated and stored in a SQL Server database. The C# application will pull data from there and modify the timestamp to simulate the real-time behavior</w:t>
      </w:r>
      <w:r w:rsidR="00742489">
        <w:rPr>
          <w:lang w:val="en-US"/>
        </w:rPr>
        <w:t>.</w:t>
      </w:r>
    </w:p>
    <w:p w:rsidR="00935CC9" w:rsidRDefault="00742489" w:rsidP="00011DC0">
      <w:pPr>
        <w:rPr>
          <w:lang w:val="en-US"/>
        </w:rPr>
      </w:pPr>
      <w:r>
        <w:rPr>
          <w:lang w:val="en-US"/>
        </w:rPr>
        <w:t>The generated</w:t>
      </w:r>
      <w:r w:rsidR="00A537DC">
        <w:rPr>
          <w:lang w:val="en-US"/>
        </w:rPr>
        <w:t xml:space="preserve"> data </w:t>
      </w:r>
      <w:r w:rsidR="00935CC9">
        <w:rPr>
          <w:lang w:val="en-US"/>
        </w:rPr>
        <w:t>consists</w:t>
      </w:r>
      <w:r w:rsidR="00A537DC">
        <w:rPr>
          <w:lang w:val="en-US"/>
        </w:rPr>
        <w:t xml:space="preserve"> of time series generated by different sensors and transformers, that are contained within substations</w:t>
      </w:r>
      <w:r w:rsidR="00935CC9">
        <w:rPr>
          <w:lang w:val="en-US"/>
        </w:rPr>
        <w:t xml:space="preserve">. These </w:t>
      </w:r>
      <w:r>
        <w:rPr>
          <w:lang w:val="en-US"/>
        </w:rPr>
        <w:t>time series</w:t>
      </w:r>
      <w:r w:rsidR="00935CC9">
        <w:rPr>
          <w:lang w:val="en-US"/>
        </w:rPr>
        <w:t xml:space="preserve"> </w:t>
      </w:r>
      <w:r>
        <w:rPr>
          <w:lang w:val="en-US"/>
        </w:rPr>
        <w:t>contain the following values, with a frequency of one second</w:t>
      </w:r>
      <w:r w:rsidR="00935CC9">
        <w:rPr>
          <w:lang w:val="en-US"/>
        </w:rPr>
        <w:t>:</w:t>
      </w:r>
    </w:p>
    <w:p w:rsidR="00935CC9" w:rsidRDefault="007524A4" w:rsidP="00935CC9">
      <w:pPr>
        <w:pStyle w:val="ListParagraph"/>
        <w:numPr>
          <w:ilvl w:val="0"/>
          <w:numId w:val="4"/>
        </w:numPr>
        <w:spacing w:after="160" w:line="259" w:lineRule="auto"/>
      </w:pPr>
      <w:r>
        <w:t>Load</w:t>
      </w:r>
    </w:p>
    <w:p w:rsidR="00935CC9" w:rsidRDefault="007524A4" w:rsidP="007524A4">
      <w:pPr>
        <w:pStyle w:val="ListParagraph"/>
        <w:numPr>
          <w:ilvl w:val="0"/>
          <w:numId w:val="4"/>
        </w:numPr>
        <w:spacing w:after="160" w:line="259" w:lineRule="auto"/>
      </w:pPr>
      <w:r>
        <w:t>Voltage</w:t>
      </w:r>
    </w:p>
    <w:p w:rsidR="00935CC9" w:rsidRDefault="00935CC9" w:rsidP="00935CC9">
      <w:pPr>
        <w:pStyle w:val="ListParagraph"/>
        <w:numPr>
          <w:ilvl w:val="0"/>
          <w:numId w:val="4"/>
        </w:numPr>
        <w:spacing w:after="160" w:line="259" w:lineRule="auto"/>
      </w:pPr>
      <w:r>
        <w:t>Temperature</w:t>
      </w:r>
    </w:p>
    <w:p w:rsidR="00742489" w:rsidRDefault="00742489" w:rsidP="00E643F9">
      <w:pPr>
        <w:spacing w:after="160" w:line="259" w:lineRule="auto"/>
        <w:rPr>
          <w:lang w:val="en-US"/>
        </w:rPr>
      </w:pPr>
      <w:r>
        <w:rPr>
          <w:lang w:val="en-US"/>
        </w:rPr>
        <w:t>These variables are related, so the anomaly detection model works will all three series simultaneously to detect anomalies in the combined values.</w:t>
      </w:r>
    </w:p>
    <w:p w:rsidR="00615DFB" w:rsidRPr="00615DFB" w:rsidRDefault="00615DFB" w:rsidP="00E643F9">
      <w:pPr>
        <w:spacing w:after="160" w:line="259" w:lineRule="auto"/>
        <w:rPr>
          <w:b/>
          <w:lang w:val="en-US"/>
        </w:rPr>
      </w:pPr>
      <w:r w:rsidRPr="00615DFB">
        <w:rPr>
          <w:b/>
          <w:lang w:val="en-US"/>
        </w:rPr>
        <w:t>Kafka cluster</w:t>
      </w:r>
    </w:p>
    <w:p w:rsidR="00364AEE" w:rsidRDefault="00615DFB" w:rsidP="00E643F9">
      <w:pPr>
        <w:spacing w:after="160" w:line="259" w:lineRule="auto"/>
        <w:rPr>
          <w:lang w:val="en-US"/>
        </w:rPr>
      </w:pPr>
      <w:r w:rsidRPr="00615DFB">
        <w:rPr>
          <w:lang w:val="en-US"/>
        </w:rPr>
        <w:t>Apache Kafka is an open-source distributed streaming platform that can be used to build real-time streaming data pipelines and applications. Kafka also provides message broker functionality similar to a message queue, where you can publish and subscribe to named data streams.</w:t>
      </w:r>
    </w:p>
    <w:p w:rsidR="005124BB" w:rsidRDefault="00742489" w:rsidP="00E643F9">
      <w:pPr>
        <w:spacing w:after="160" w:line="259" w:lineRule="auto"/>
        <w:rPr>
          <w:lang w:val="en-US"/>
        </w:rPr>
      </w:pPr>
      <w:r>
        <w:rPr>
          <w:lang w:val="en-US"/>
        </w:rPr>
        <w:t>Azure HDInisight allows the creation of</w:t>
      </w:r>
      <w:r w:rsidR="00615DFB">
        <w:rPr>
          <w:lang w:val="en-US"/>
        </w:rPr>
        <w:t xml:space="preserve"> Kafka clusters </w:t>
      </w:r>
      <w:r>
        <w:rPr>
          <w:lang w:val="en-US"/>
        </w:rPr>
        <w:t>as</w:t>
      </w:r>
      <w:r w:rsidR="00615DFB">
        <w:rPr>
          <w:lang w:val="en-US"/>
        </w:rPr>
        <w:t xml:space="preserve"> a managed, highly scalable and highly available service in the cloud.</w:t>
      </w:r>
    </w:p>
    <w:p w:rsidR="00F75F2D" w:rsidRDefault="00F75F2D" w:rsidP="00F75F2D">
      <w:pPr>
        <w:spacing w:after="160" w:line="259" w:lineRule="auto"/>
        <w:rPr>
          <w:lang w:val="en-US"/>
        </w:rPr>
      </w:pPr>
      <w:r>
        <w:rPr>
          <w:lang w:val="en-US"/>
        </w:rPr>
        <w:lastRenderedPageBreak/>
        <w:t>It is not</w:t>
      </w:r>
      <w:r w:rsidR="00742489">
        <w:rPr>
          <w:lang w:val="en-US"/>
        </w:rPr>
        <w:t xml:space="preserve"> the</w:t>
      </w:r>
      <w:r>
        <w:rPr>
          <w:lang w:val="en-US"/>
        </w:rPr>
        <w:t xml:space="preserve"> purpose of this document to explain in depth how </w:t>
      </w:r>
      <w:r w:rsidR="005124BB">
        <w:rPr>
          <w:lang w:val="en-US"/>
        </w:rPr>
        <w:t xml:space="preserve">Apache </w:t>
      </w:r>
      <w:r>
        <w:rPr>
          <w:lang w:val="en-US"/>
        </w:rPr>
        <w:t>Kafka works, but its components consist of topics, producers and consumers.</w:t>
      </w:r>
    </w:p>
    <w:p w:rsidR="00F75F2D" w:rsidRDefault="00F75F2D" w:rsidP="00F75F2D">
      <w:pPr>
        <w:pStyle w:val="ListParagraph"/>
        <w:numPr>
          <w:ilvl w:val="0"/>
          <w:numId w:val="5"/>
        </w:numPr>
        <w:rPr>
          <w:lang w:val="en-US"/>
        </w:rPr>
      </w:pPr>
      <w:r w:rsidRPr="00F75F2D">
        <w:rPr>
          <w:lang w:val="en-US"/>
        </w:rPr>
        <w:t xml:space="preserve">A topic is a category or feed name to which records are published. </w:t>
      </w:r>
    </w:p>
    <w:p w:rsidR="00F75F2D" w:rsidRDefault="00F75F2D" w:rsidP="00F75F2D">
      <w:pPr>
        <w:pStyle w:val="ListParagraph"/>
        <w:numPr>
          <w:ilvl w:val="0"/>
          <w:numId w:val="5"/>
        </w:numPr>
        <w:rPr>
          <w:lang w:val="en-US"/>
        </w:rPr>
      </w:pPr>
      <w:r>
        <w:rPr>
          <w:lang w:val="en-US"/>
        </w:rPr>
        <w:t xml:space="preserve">A producer </w:t>
      </w:r>
      <w:r w:rsidRPr="00F75F2D">
        <w:rPr>
          <w:lang w:val="en-US"/>
        </w:rPr>
        <w:t>publish data to the topics of their choice.</w:t>
      </w:r>
    </w:p>
    <w:p w:rsidR="00F75F2D" w:rsidRDefault="00B26880" w:rsidP="00B26880">
      <w:pPr>
        <w:pStyle w:val="ListParagraph"/>
        <w:numPr>
          <w:ilvl w:val="0"/>
          <w:numId w:val="5"/>
        </w:numPr>
        <w:rPr>
          <w:lang w:val="en-US"/>
        </w:rPr>
      </w:pPr>
      <w:r w:rsidRPr="00B26880">
        <w:rPr>
          <w:lang w:val="en-US"/>
        </w:rPr>
        <w:t>Consumers label themselves with a consumer group name, and each record published to a topic is delivered to one consumer instance within each subscribing consumer group</w:t>
      </w:r>
      <w:r>
        <w:rPr>
          <w:lang w:val="en-US"/>
        </w:rPr>
        <w:t>.</w:t>
      </w:r>
    </w:p>
    <w:p w:rsidR="00B26880" w:rsidRDefault="00B26880" w:rsidP="00B26880">
      <w:pPr>
        <w:rPr>
          <w:lang w:val="en-US"/>
        </w:rPr>
      </w:pPr>
      <w:r>
        <w:rPr>
          <w:lang w:val="en-US"/>
        </w:rPr>
        <w:t>The proposed system will have a topic where the time series will be published.</w:t>
      </w:r>
    </w:p>
    <w:p w:rsidR="00B26880" w:rsidRDefault="00B26880" w:rsidP="00B46A9D">
      <w:pPr>
        <w:rPr>
          <w:lang w:val="en-US"/>
        </w:rPr>
      </w:pPr>
      <w:r>
        <w:rPr>
          <w:lang w:val="en-US"/>
        </w:rPr>
        <w:t xml:space="preserve">The producer would be </w:t>
      </w:r>
      <w:r w:rsidR="00742489">
        <w:rPr>
          <w:lang w:val="en-US"/>
        </w:rPr>
        <w:t xml:space="preserve">a substation (grouping of transformers equipped with sensors). To simulate this behavior in the demo scenario, </w:t>
      </w:r>
      <w:r>
        <w:rPr>
          <w:lang w:val="en-US"/>
        </w:rPr>
        <w:t xml:space="preserve">the C# application </w:t>
      </w:r>
      <w:r w:rsidR="00B46A9D">
        <w:rPr>
          <w:lang w:val="en-US"/>
        </w:rPr>
        <w:t>mentioned</w:t>
      </w:r>
      <w:r w:rsidR="00742489">
        <w:rPr>
          <w:lang w:val="en-US"/>
        </w:rPr>
        <w:t xml:space="preserve"> previously will be used to</w:t>
      </w:r>
      <w:r>
        <w:rPr>
          <w:lang w:val="en-US"/>
        </w:rPr>
        <w:t xml:space="preserve"> publish </w:t>
      </w:r>
      <w:r w:rsidR="00B46A9D">
        <w:rPr>
          <w:lang w:val="en-US"/>
        </w:rPr>
        <w:t>time series values</w:t>
      </w:r>
      <w:r>
        <w:rPr>
          <w:lang w:val="en-US"/>
        </w:rPr>
        <w:t xml:space="preserve"> to the Kafka topic.</w:t>
      </w:r>
    </w:p>
    <w:p w:rsidR="00B26880" w:rsidRPr="00B26880" w:rsidRDefault="00B26880" w:rsidP="00B26880">
      <w:pPr>
        <w:rPr>
          <w:lang w:val="en-US"/>
        </w:rPr>
      </w:pPr>
      <w:r>
        <w:rPr>
          <w:lang w:val="en-US"/>
        </w:rPr>
        <w:t>And, lastly, the consumer in our system would be the Spark Streaming job running in the Spark cluster, which will process the data published to the topic.</w:t>
      </w:r>
    </w:p>
    <w:p w:rsidR="00F75F2D" w:rsidRDefault="00F75F2D" w:rsidP="00011DC0">
      <w:pPr>
        <w:rPr>
          <w:lang w:val="en-US"/>
        </w:rPr>
      </w:pPr>
    </w:p>
    <w:p w:rsidR="00E021A2" w:rsidRDefault="00993C23" w:rsidP="00A91021">
      <w:pPr>
        <w:pStyle w:val="Cabecera2"/>
        <w:rPr>
          <w:lang w:val="en-US"/>
        </w:rPr>
      </w:pPr>
      <w:bookmarkStart w:id="14" w:name="_Toc489273415"/>
      <w:r>
        <w:rPr>
          <w:lang w:val="en-US"/>
        </w:rPr>
        <w:t xml:space="preserve">Streaming </w:t>
      </w:r>
      <w:r w:rsidR="00A91021">
        <w:rPr>
          <w:lang w:val="en-US"/>
        </w:rPr>
        <w:t>Data Processing</w:t>
      </w:r>
      <w:bookmarkEnd w:id="14"/>
    </w:p>
    <w:p w:rsidR="00E021A2" w:rsidRDefault="00E021A2" w:rsidP="00E021A2">
      <w:pPr>
        <w:rPr>
          <w:lang w:val="en-US"/>
        </w:rPr>
      </w:pPr>
    </w:p>
    <w:p w:rsidR="00A91021" w:rsidRDefault="009C31E6" w:rsidP="00E021A2">
      <w:pPr>
        <w:jc w:val="center"/>
        <w:rPr>
          <w:lang w:val="en-US"/>
        </w:rPr>
      </w:pPr>
      <w:r>
        <w:rPr>
          <w:noProof/>
        </w:rPr>
        <w:drawing>
          <wp:inline distT="0" distB="0" distL="0" distR="0" wp14:anchorId="3FC6D5C2" wp14:editId="7B83FAAC">
            <wp:extent cx="3223033" cy="39614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4183" cy="3975189"/>
                    </a:xfrm>
                    <a:prstGeom prst="rect">
                      <a:avLst/>
                    </a:prstGeom>
                  </pic:spPr>
                </pic:pic>
              </a:graphicData>
            </a:graphic>
          </wp:inline>
        </w:drawing>
      </w:r>
    </w:p>
    <w:p w:rsidR="001865B5" w:rsidRPr="001865B5" w:rsidRDefault="001865B5" w:rsidP="001865B5">
      <w:pPr>
        <w:spacing w:after="160" w:line="259" w:lineRule="auto"/>
        <w:rPr>
          <w:b/>
          <w:lang w:val="en-US"/>
        </w:rPr>
      </w:pPr>
      <w:r>
        <w:rPr>
          <w:b/>
          <w:lang w:val="en-US"/>
        </w:rPr>
        <w:t>Spark</w:t>
      </w:r>
      <w:r w:rsidRPr="00615DFB">
        <w:rPr>
          <w:b/>
          <w:lang w:val="en-US"/>
        </w:rPr>
        <w:t xml:space="preserve"> cluster</w:t>
      </w:r>
    </w:p>
    <w:p w:rsidR="00E021A2" w:rsidRDefault="000F1CBA" w:rsidP="00E021A2">
      <w:pPr>
        <w:rPr>
          <w:lang w:val="en-US"/>
        </w:rPr>
      </w:pPr>
      <w:r>
        <w:rPr>
          <w:lang w:val="en-US"/>
        </w:rPr>
        <w:t>The data stored in Kafka will be processed by an application r</w:t>
      </w:r>
      <w:r w:rsidR="001E5BD5">
        <w:rPr>
          <w:lang w:val="en-US"/>
        </w:rPr>
        <w:t>unning in the Spark cluster. This</w:t>
      </w:r>
      <w:r>
        <w:rPr>
          <w:lang w:val="en-US"/>
        </w:rPr>
        <w:t xml:space="preserve"> application will be created in Python, and will use the Spark Streaming API to process data in real time.</w:t>
      </w:r>
    </w:p>
    <w:p w:rsidR="00973DCF" w:rsidRDefault="00973DCF" w:rsidP="00E021A2">
      <w:pPr>
        <w:rPr>
          <w:lang w:val="en-US"/>
        </w:rPr>
      </w:pPr>
      <w:r w:rsidRPr="00973DCF">
        <w:rPr>
          <w:lang w:val="en-US"/>
        </w:rPr>
        <w:lastRenderedPageBreak/>
        <w:t xml:space="preserve">Spark Streaming is an extension of the core Spark API that enables scalable, high-throughput, fault-tolerant stream processing of live data streams. Data can be ingested from many sources like </w:t>
      </w:r>
      <w:r>
        <w:rPr>
          <w:lang w:val="en-US"/>
        </w:rPr>
        <w:t>(Kafka is among those sources)</w:t>
      </w:r>
      <w:r w:rsidRPr="00973DCF">
        <w:rPr>
          <w:lang w:val="en-US"/>
        </w:rPr>
        <w:t xml:space="preserve"> and can be processed </w:t>
      </w:r>
      <w:r w:rsidR="00DB1614" w:rsidRPr="00DB1614">
        <w:rPr>
          <w:lang w:val="en-US"/>
        </w:rPr>
        <w:t>be pushed out to filesystems, databases, and live dashboards</w:t>
      </w:r>
      <w:r w:rsidR="00DB1614">
        <w:rPr>
          <w:lang w:val="en-US"/>
        </w:rPr>
        <w:t xml:space="preserve"> later</w:t>
      </w:r>
      <w:r w:rsidR="00DB1614" w:rsidRPr="00DB1614">
        <w:rPr>
          <w:lang w:val="en-US"/>
        </w:rPr>
        <w:t>.</w:t>
      </w:r>
    </w:p>
    <w:p w:rsidR="00973DCF" w:rsidRDefault="00973DCF" w:rsidP="00E021A2">
      <w:pPr>
        <w:rPr>
          <w:lang w:val="en-US"/>
        </w:rPr>
      </w:pPr>
      <w:r>
        <w:rPr>
          <w:lang w:val="en-US"/>
        </w:rPr>
        <w:t xml:space="preserve">Basically, what the application will do is create a stream using Kafka as the source. Every few seconds, the application will process a window of values retrieved from Kafka and will evaluate them against a model previously trained to </w:t>
      </w:r>
      <w:r w:rsidR="001E5BD5">
        <w:rPr>
          <w:lang w:val="en-US"/>
        </w:rPr>
        <w:t>identify anomalies in the data</w:t>
      </w:r>
      <w:r>
        <w:rPr>
          <w:lang w:val="en-US"/>
        </w:rPr>
        <w:t>.</w:t>
      </w:r>
    </w:p>
    <w:p w:rsidR="003F1161" w:rsidRDefault="003F1161" w:rsidP="003F1161">
      <w:pPr>
        <w:spacing w:after="160" w:line="259" w:lineRule="auto"/>
        <w:rPr>
          <w:b/>
          <w:lang w:val="en-US"/>
        </w:rPr>
      </w:pPr>
      <w:r>
        <w:rPr>
          <w:b/>
          <w:lang w:val="en-US"/>
        </w:rPr>
        <w:t>Power BI dashboard</w:t>
      </w:r>
    </w:p>
    <w:p w:rsidR="003F1161" w:rsidRDefault="003F1161" w:rsidP="003F1161">
      <w:pPr>
        <w:spacing w:after="160" w:line="259" w:lineRule="auto"/>
        <w:rPr>
          <w:lang w:val="en-US"/>
        </w:rPr>
      </w:pPr>
      <w:r>
        <w:rPr>
          <w:lang w:val="en-US"/>
        </w:rPr>
        <w:t xml:space="preserve">Processed data will be outputted to a Power BI dashboard in which the user will be able to see the data sent by the existent substations, as well as </w:t>
      </w:r>
      <w:r w:rsidR="001E5BD5">
        <w:rPr>
          <w:lang w:val="en-US"/>
        </w:rPr>
        <w:t>quickly detect</w:t>
      </w:r>
      <w:r>
        <w:rPr>
          <w:lang w:val="en-US"/>
        </w:rPr>
        <w:t xml:space="preserve"> if there is an anomaly.</w:t>
      </w:r>
    </w:p>
    <w:p w:rsidR="003F1161" w:rsidRDefault="00B105B5" w:rsidP="003F1161">
      <w:pPr>
        <w:spacing w:after="160" w:line="259" w:lineRule="auto"/>
        <w:rPr>
          <w:lang w:val="en-US"/>
        </w:rPr>
      </w:pPr>
      <w:r>
        <w:rPr>
          <w:lang w:val="en-US"/>
        </w:rPr>
        <w:t xml:space="preserve">Power BI </w:t>
      </w:r>
      <w:r w:rsidR="00DA3A55">
        <w:rPr>
          <w:lang w:val="en-US"/>
        </w:rPr>
        <w:t>provides streaming features</w:t>
      </w:r>
      <w:r w:rsidR="001E5BD5">
        <w:rPr>
          <w:lang w:val="en-US"/>
        </w:rPr>
        <w:t xml:space="preserve"> to show real time data as part of a</w:t>
      </w:r>
      <w:r w:rsidR="00DA3A55">
        <w:rPr>
          <w:lang w:val="en-US"/>
        </w:rPr>
        <w:t xml:space="preserve"> dashboard</w:t>
      </w:r>
      <w:r w:rsidR="001E5BD5">
        <w:rPr>
          <w:lang w:val="en-US"/>
        </w:rPr>
        <w:t>.</w:t>
      </w:r>
      <w:r w:rsidR="00DA3A55">
        <w:rPr>
          <w:lang w:val="en-US"/>
        </w:rPr>
        <w:t xml:space="preserve"> There are two special types of datasets that has been considered for the development of this scenario:</w:t>
      </w:r>
    </w:p>
    <w:p w:rsidR="00DA3A55" w:rsidRDefault="00DA3A55" w:rsidP="00DA3A55">
      <w:pPr>
        <w:pStyle w:val="ListParagraph"/>
        <w:numPr>
          <w:ilvl w:val="1"/>
          <w:numId w:val="5"/>
        </w:numPr>
        <w:spacing w:after="160" w:line="259" w:lineRule="auto"/>
        <w:rPr>
          <w:lang w:val="en-US"/>
        </w:rPr>
      </w:pPr>
      <w:r>
        <w:rPr>
          <w:lang w:val="en-US"/>
        </w:rPr>
        <w:t>Push dataset</w:t>
      </w:r>
    </w:p>
    <w:p w:rsidR="00DA3A55" w:rsidRDefault="00DA3A55" w:rsidP="00DA3A55">
      <w:pPr>
        <w:pStyle w:val="ListParagraph"/>
        <w:numPr>
          <w:ilvl w:val="1"/>
          <w:numId w:val="5"/>
        </w:numPr>
        <w:spacing w:after="160" w:line="259" w:lineRule="auto"/>
        <w:rPr>
          <w:lang w:val="en-US"/>
        </w:rPr>
      </w:pPr>
      <w:r>
        <w:rPr>
          <w:lang w:val="en-US"/>
        </w:rPr>
        <w:t>Streaming dataset</w:t>
      </w:r>
    </w:p>
    <w:p w:rsidR="001865B5" w:rsidRDefault="00DA3A55" w:rsidP="00DA3A55">
      <w:pPr>
        <w:spacing w:after="160" w:line="259" w:lineRule="auto"/>
        <w:rPr>
          <w:lang w:val="en-US"/>
        </w:rPr>
      </w:pPr>
      <w:r>
        <w:rPr>
          <w:lang w:val="en-US"/>
        </w:rPr>
        <w:t>The main difference is that when a push dataset is created, Power BI creates a database to store the data, meanwhile with streaming datasets there is no database. In this last one, the data is stored in a temporary cache that quickly expires.</w:t>
      </w:r>
    </w:p>
    <w:p w:rsidR="00DA3A55" w:rsidRDefault="00DA3A55" w:rsidP="00DA3A55">
      <w:pPr>
        <w:spacing w:after="160" w:line="259" w:lineRule="auto"/>
        <w:rPr>
          <w:lang w:val="en-US"/>
        </w:rPr>
      </w:pPr>
      <w:r>
        <w:rPr>
          <w:lang w:val="en-US"/>
        </w:rPr>
        <w:t>The visuals created using a push dataset can be pinned in the dashboard and they will be automatically refreshed when new data is received. However, it is not possible to pin an entire report in the dashboard and having its visuals automatically updated.</w:t>
      </w:r>
    </w:p>
    <w:p w:rsidR="00DA3A55" w:rsidRDefault="00DA3A55" w:rsidP="00DA3A55">
      <w:pPr>
        <w:spacing w:after="160" w:line="259" w:lineRule="auto"/>
        <w:rPr>
          <w:lang w:val="en-US"/>
        </w:rPr>
      </w:pPr>
      <w:r>
        <w:rPr>
          <w:lang w:val="en-US"/>
        </w:rPr>
        <w:t xml:space="preserve">On the other side, streaming datasets </w:t>
      </w:r>
      <w:r w:rsidR="00883CB2">
        <w:rPr>
          <w:lang w:val="en-US"/>
        </w:rPr>
        <w:t xml:space="preserve">are useful when it is preferred to minimize the latency between the data being pushed and the visual being updated. However, they </w:t>
      </w:r>
      <w:r>
        <w:rPr>
          <w:lang w:val="en-US"/>
        </w:rPr>
        <w:t>cannot be used to build reports, since there is no underlyin</w:t>
      </w:r>
      <w:r w:rsidR="00B94DDB">
        <w:rPr>
          <w:lang w:val="en-US"/>
        </w:rPr>
        <w:t xml:space="preserve">g database. This results in the impossibility to use report functionality like filtering, custom visuals and other functions. </w:t>
      </w:r>
    </w:p>
    <w:p w:rsidR="00B94DDB" w:rsidRPr="00DA3A55" w:rsidRDefault="001E5BD5" w:rsidP="00DA3A55">
      <w:pPr>
        <w:spacing w:after="160" w:line="259" w:lineRule="auto"/>
        <w:rPr>
          <w:lang w:val="en-US"/>
        </w:rPr>
      </w:pPr>
      <w:r>
        <w:rPr>
          <w:lang w:val="en-US"/>
        </w:rPr>
        <w:t xml:space="preserve">Since </w:t>
      </w:r>
      <w:r w:rsidR="00883CB2">
        <w:rPr>
          <w:lang w:val="en-US"/>
        </w:rPr>
        <w:t>the idea is to create more sophisticated visuals that can be filtered</w:t>
      </w:r>
      <w:r w:rsidR="009A48FA">
        <w:rPr>
          <w:lang w:val="en-US"/>
        </w:rPr>
        <w:t xml:space="preserve"> by several parameters</w:t>
      </w:r>
      <w:r w:rsidR="00883CB2">
        <w:rPr>
          <w:lang w:val="en-US"/>
        </w:rPr>
        <w:t xml:space="preserve"> and can contain additional data that provide</w:t>
      </w:r>
      <w:r w:rsidR="00527B2F">
        <w:rPr>
          <w:lang w:val="en-US"/>
        </w:rPr>
        <w:t>s</w:t>
      </w:r>
      <w:r>
        <w:rPr>
          <w:lang w:val="en-US"/>
        </w:rPr>
        <w:t xml:space="preserve"> more context to the user, a push dataset is used.</w:t>
      </w:r>
    </w:p>
    <w:p w:rsidR="001865B5" w:rsidRDefault="001865B5" w:rsidP="001865B5">
      <w:pPr>
        <w:spacing w:after="160" w:line="259" w:lineRule="auto"/>
        <w:rPr>
          <w:b/>
          <w:lang w:val="en-US"/>
        </w:rPr>
      </w:pPr>
      <w:r>
        <w:rPr>
          <w:b/>
          <w:lang w:val="en-US"/>
        </w:rPr>
        <w:t>Blob storage</w:t>
      </w:r>
    </w:p>
    <w:p w:rsidR="00B94DDB" w:rsidRDefault="002E5B04" w:rsidP="002E5B04">
      <w:pPr>
        <w:rPr>
          <w:lang w:val="en-US"/>
        </w:rPr>
      </w:pPr>
      <w:r>
        <w:rPr>
          <w:lang w:val="en-US"/>
        </w:rPr>
        <w:t xml:space="preserve">Besides outputting data to Power BI, the </w:t>
      </w:r>
      <w:r w:rsidR="002B56FF">
        <w:rPr>
          <w:lang w:val="en-US"/>
        </w:rPr>
        <w:t xml:space="preserve">Spark </w:t>
      </w:r>
      <w:r>
        <w:rPr>
          <w:lang w:val="en-US"/>
        </w:rPr>
        <w:t xml:space="preserve">cluster will also </w:t>
      </w:r>
      <w:r w:rsidR="002B56FF">
        <w:rPr>
          <w:lang w:val="en-US"/>
        </w:rPr>
        <w:t xml:space="preserve">storage </w:t>
      </w:r>
      <w:r w:rsidR="002B56FF" w:rsidRPr="00EE2904">
        <w:rPr>
          <w:lang w:val="en-US"/>
        </w:rPr>
        <w:t>the raw data</w:t>
      </w:r>
      <w:r w:rsidR="00CE0BC2">
        <w:rPr>
          <w:lang w:val="en-US"/>
        </w:rPr>
        <w:t xml:space="preserve"> and the streaming analytics results</w:t>
      </w:r>
      <w:r w:rsidR="002B56FF" w:rsidRPr="00EE2904">
        <w:rPr>
          <w:lang w:val="en-US"/>
        </w:rPr>
        <w:t xml:space="preserve"> </w:t>
      </w:r>
      <w:r w:rsidR="00993C23">
        <w:rPr>
          <w:lang w:val="en-US"/>
        </w:rPr>
        <w:t xml:space="preserve">in </w:t>
      </w:r>
      <w:r w:rsidR="002B56FF">
        <w:rPr>
          <w:lang w:val="en-US"/>
        </w:rPr>
        <w:t xml:space="preserve">an Azure Blob storage account, </w:t>
      </w:r>
      <w:r w:rsidR="00993C23">
        <w:rPr>
          <w:lang w:val="en-US"/>
        </w:rPr>
        <w:t>so it can be used by other applications. Within the boundaries of this demo, it will also be used to enable the re-training of the model, as explained in the next section.</w:t>
      </w:r>
    </w:p>
    <w:p w:rsidR="00787E75" w:rsidRDefault="00787E75" w:rsidP="00787E75">
      <w:pPr>
        <w:rPr>
          <w:lang w:val="en-US"/>
        </w:rPr>
      </w:pPr>
      <w:r>
        <w:rPr>
          <w:lang w:val="en-GB"/>
        </w:rPr>
        <w:t xml:space="preserve">Azure Blob Storage is </w:t>
      </w:r>
      <w:r w:rsidRPr="006D3331">
        <w:rPr>
          <w:lang w:val="en-GB"/>
        </w:rPr>
        <w:t xml:space="preserve">a </w:t>
      </w:r>
      <w:r w:rsidRPr="006D3331">
        <w:rPr>
          <w:lang w:val="en-US"/>
        </w:rPr>
        <w:t>specialized storage solutio</w:t>
      </w:r>
      <w:r>
        <w:rPr>
          <w:lang w:val="en-US"/>
        </w:rPr>
        <w:t>n for storing unstructured data offering</w:t>
      </w:r>
      <w:r w:rsidRPr="006D3331">
        <w:rPr>
          <w:lang w:val="en-US"/>
        </w:rPr>
        <w:t xml:space="preserve"> great durability, availability, scalability, and performance. It offers two different ac</w:t>
      </w:r>
      <w:r>
        <w:rPr>
          <w:lang w:val="en-US"/>
        </w:rPr>
        <w:t>cess tiers:</w:t>
      </w:r>
    </w:p>
    <w:p w:rsidR="00787E75" w:rsidRDefault="00787E75" w:rsidP="00787E75">
      <w:pPr>
        <w:pStyle w:val="ListParagraph"/>
        <w:numPr>
          <w:ilvl w:val="0"/>
          <w:numId w:val="6"/>
        </w:numPr>
        <w:spacing w:after="200" w:line="276" w:lineRule="auto"/>
        <w:rPr>
          <w:lang w:val="en-US"/>
        </w:rPr>
      </w:pPr>
      <w:r w:rsidRPr="006914AA">
        <w:rPr>
          <w:b/>
          <w:lang w:val="en-US"/>
        </w:rPr>
        <w:t>Hot:</w:t>
      </w:r>
      <w:r w:rsidRPr="005327CA">
        <w:rPr>
          <w:lang w:val="en-US"/>
        </w:rPr>
        <w:t xml:space="preserve"> for frequently acc</w:t>
      </w:r>
      <w:r>
        <w:rPr>
          <w:lang w:val="en-US"/>
        </w:rPr>
        <w:t>essed data</w:t>
      </w:r>
    </w:p>
    <w:p w:rsidR="00787E75" w:rsidRPr="005327CA" w:rsidRDefault="00787E75" w:rsidP="00787E75">
      <w:pPr>
        <w:pStyle w:val="ListParagraph"/>
        <w:numPr>
          <w:ilvl w:val="0"/>
          <w:numId w:val="6"/>
        </w:numPr>
        <w:spacing w:after="200" w:line="276" w:lineRule="auto"/>
        <w:rPr>
          <w:lang w:val="en-US"/>
        </w:rPr>
      </w:pPr>
      <w:r w:rsidRPr="006914AA">
        <w:rPr>
          <w:b/>
          <w:lang w:val="en-US"/>
        </w:rPr>
        <w:t>Cool:</w:t>
      </w:r>
      <w:r w:rsidRPr="005327CA">
        <w:rPr>
          <w:lang w:val="en-US"/>
        </w:rPr>
        <w:t xml:space="preserve"> for</w:t>
      </w:r>
      <w:r>
        <w:rPr>
          <w:lang w:val="en-US"/>
        </w:rPr>
        <w:t xml:space="preserve"> less frequently accessed data, but with a considerable cost reduction in comparison with the hot storage.</w:t>
      </w:r>
    </w:p>
    <w:p w:rsidR="00787E75" w:rsidRPr="005327CA" w:rsidRDefault="00787E75" w:rsidP="00787E75">
      <w:pPr>
        <w:rPr>
          <w:lang w:val="en-US"/>
        </w:rPr>
      </w:pPr>
      <w:r w:rsidRPr="00E25EAE">
        <w:rPr>
          <w:lang w:val="en-US"/>
        </w:rPr>
        <w:t xml:space="preserve">Azure </w:t>
      </w:r>
      <w:r w:rsidR="00E25EAE" w:rsidRPr="00E25EAE">
        <w:rPr>
          <w:lang w:val="en-US"/>
        </w:rPr>
        <w:t>Hot</w:t>
      </w:r>
      <w:r w:rsidRPr="00E25EAE">
        <w:rPr>
          <w:lang w:val="en-US"/>
        </w:rPr>
        <w:t xml:space="preserve"> Blob Storage will be used, since </w:t>
      </w:r>
      <w:r w:rsidR="00E25EAE">
        <w:rPr>
          <w:lang w:val="en-US"/>
        </w:rPr>
        <w:t>it provides better performance and availability</w:t>
      </w:r>
      <w:r w:rsidR="00E25EAE" w:rsidRPr="007F5041">
        <w:rPr>
          <w:lang w:val="en-US"/>
        </w:rPr>
        <w:t>.</w:t>
      </w:r>
    </w:p>
    <w:p w:rsidR="001865B5" w:rsidRDefault="00993C23" w:rsidP="002E5B04">
      <w:pPr>
        <w:pStyle w:val="Cabecera2"/>
        <w:rPr>
          <w:lang w:val="en-US"/>
        </w:rPr>
      </w:pPr>
      <w:bookmarkStart w:id="15" w:name="_Toc489273416"/>
      <w:r>
        <w:rPr>
          <w:lang w:val="en-US"/>
        </w:rPr>
        <w:lastRenderedPageBreak/>
        <w:t>Batch Data Processing</w:t>
      </w:r>
      <w:bookmarkEnd w:id="15"/>
    </w:p>
    <w:p w:rsidR="009C31E6" w:rsidRDefault="009C31E6" w:rsidP="009C31E6">
      <w:pPr>
        <w:ind w:left="439" w:firstLine="0"/>
        <w:jc w:val="center"/>
        <w:rPr>
          <w:lang w:val="en-US"/>
        </w:rPr>
      </w:pPr>
      <w:r w:rsidRPr="009C31E6">
        <w:rPr>
          <w:noProof/>
        </w:rPr>
        <w:drawing>
          <wp:inline distT="0" distB="0" distL="0" distR="0" wp14:anchorId="6F01DD4C" wp14:editId="7C8D626A">
            <wp:extent cx="30861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2667000"/>
                    </a:xfrm>
                    <a:prstGeom prst="rect">
                      <a:avLst/>
                    </a:prstGeom>
                  </pic:spPr>
                </pic:pic>
              </a:graphicData>
            </a:graphic>
          </wp:inline>
        </w:drawing>
      </w:r>
    </w:p>
    <w:p w:rsidR="00993C23" w:rsidRDefault="00C23C3E" w:rsidP="00993C23">
      <w:pPr>
        <w:rPr>
          <w:lang w:val="en-US"/>
        </w:rPr>
      </w:pPr>
      <w:r>
        <w:rPr>
          <w:lang w:val="en-US"/>
        </w:rPr>
        <w:t>As stated before,</w:t>
      </w:r>
      <w:r w:rsidR="00FB7E4A">
        <w:rPr>
          <w:lang w:val="en-US"/>
        </w:rPr>
        <w:t xml:space="preserve"> raw</w:t>
      </w:r>
      <w:r>
        <w:rPr>
          <w:lang w:val="en-US"/>
        </w:rPr>
        <w:t xml:space="preserve"> </w:t>
      </w:r>
      <w:r w:rsidR="005913B1">
        <w:rPr>
          <w:lang w:val="en-US"/>
        </w:rPr>
        <w:t>data will be also outputted to a Blob storage account.</w:t>
      </w:r>
    </w:p>
    <w:p w:rsidR="005913B1" w:rsidRDefault="00CB3812" w:rsidP="005913B1">
      <w:pPr>
        <w:rPr>
          <w:lang w:val="en-US"/>
        </w:rPr>
      </w:pPr>
      <w:r>
        <w:rPr>
          <w:lang w:val="en-US"/>
        </w:rPr>
        <w:t>This data will be used during the</w:t>
      </w:r>
      <w:r w:rsidR="005913B1">
        <w:rPr>
          <w:lang w:val="en-US"/>
        </w:rPr>
        <w:t xml:space="preserve"> </w:t>
      </w:r>
      <w:r w:rsidR="00564A5C">
        <w:rPr>
          <w:lang w:val="en-US"/>
        </w:rPr>
        <w:t>re-training of the model, allowing the system to evalua</w:t>
      </w:r>
      <w:r w:rsidR="00FF5ED8">
        <w:rPr>
          <w:lang w:val="en-US"/>
        </w:rPr>
        <w:t>te if there are anomalies with</w:t>
      </w:r>
      <w:r w:rsidR="00564A5C">
        <w:rPr>
          <w:lang w:val="en-US"/>
        </w:rPr>
        <w:t xml:space="preserve"> better </w:t>
      </w:r>
      <w:r w:rsidR="00EC7E04">
        <w:rPr>
          <w:lang w:val="en-US"/>
        </w:rPr>
        <w:t>precision</w:t>
      </w:r>
      <w:r w:rsidR="00564A5C">
        <w:rPr>
          <w:lang w:val="en-US"/>
        </w:rPr>
        <w:t>.</w:t>
      </w:r>
    </w:p>
    <w:p w:rsidR="0054101A" w:rsidRDefault="00866C41" w:rsidP="005913B1">
      <w:pPr>
        <w:rPr>
          <w:lang w:val="en-US"/>
        </w:rPr>
      </w:pPr>
      <w:r>
        <w:rPr>
          <w:lang w:val="en-US"/>
        </w:rPr>
        <w:t>In a real scenario, e</w:t>
      </w:r>
      <w:r w:rsidR="0054101A">
        <w:rPr>
          <w:lang w:val="en-US"/>
        </w:rPr>
        <w:t xml:space="preserve">very day, the system </w:t>
      </w:r>
      <w:r>
        <w:rPr>
          <w:lang w:val="en-US"/>
        </w:rPr>
        <w:t>would</w:t>
      </w:r>
      <w:r w:rsidR="0054101A">
        <w:rPr>
          <w:lang w:val="en-US"/>
        </w:rPr>
        <w:t xml:space="preserve"> pick the five latest files of data available in storage. Each file corresponds to one day of data. All this </w:t>
      </w:r>
      <w:r w:rsidR="00540394">
        <w:rPr>
          <w:lang w:val="en-US"/>
        </w:rPr>
        <w:t>information</w:t>
      </w:r>
      <w:r w:rsidR="0054101A">
        <w:rPr>
          <w:lang w:val="en-US"/>
        </w:rPr>
        <w:t xml:space="preserve"> is taken only from a single device, since it is assumed that all the data arriving to the system comes from devices of the same type as the one used to train the model.</w:t>
      </w:r>
    </w:p>
    <w:p w:rsidR="00866C41" w:rsidRDefault="00866C41" w:rsidP="005913B1">
      <w:pPr>
        <w:rPr>
          <w:lang w:val="en-US"/>
        </w:rPr>
      </w:pPr>
      <w:r>
        <w:rPr>
          <w:lang w:val="en-US"/>
        </w:rPr>
        <w:t xml:space="preserve">In our scenario, the user will be in charge of executing the script that re-trains the model </w:t>
      </w:r>
      <w:r>
        <w:rPr>
          <w:lang w:val="en-US"/>
        </w:rPr>
        <w:t>when he is told</w:t>
      </w:r>
      <w:r>
        <w:rPr>
          <w:lang w:val="en-US"/>
        </w:rPr>
        <w:t>, so he can see by himself how the process is done.</w:t>
      </w:r>
      <w:r w:rsidR="009372BF">
        <w:rPr>
          <w:lang w:val="en-US"/>
        </w:rPr>
        <w:t xml:space="preserve"> He will be provided a few files that simulates data stored from the last five days.</w:t>
      </w:r>
      <w:bookmarkStart w:id="16" w:name="_GoBack"/>
      <w:bookmarkEnd w:id="16"/>
    </w:p>
    <w:p w:rsidR="00540394" w:rsidRDefault="00540394" w:rsidP="005913B1">
      <w:pPr>
        <w:rPr>
          <w:lang w:val="en-US"/>
        </w:rPr>
      </w:pPr>
      <w:r>
        <w:rPr>
          <w:lang w:val="en-US"/>
        </w:rPr>
        <w:t>After training, the model will be serialized and stored in Azure Storage.</w:t>
      </w:r>
    </w:p>
    <w:p w:rsidR="00540394" w:rsidRPr="00C23C3E" w:rsidRDefault="00540394" w:rsidP="005913B1">
      <w:pPr>
        <w:rPr>
          <w:lang w:val="en-US"/>
        </w:rPr>
      </w:pPr>
      <w:r>
        <w:rPr>
          <w:lang w:val="en-US"/>
        </w:rPr>
        <w:t xml:space="preserve">The Spark Streaming job will check periodically if there is a new version of model available to evaluate data against. In that case, it will </w:t>
      </w:r>
      <w:r w:rsidR="00CA48D7">
        <w:rPr>
          <w:lang w:val="en-US"/>
        </w:rPr>
        <w:t>be downloaded</w:t>
      </w:r>
      <w:r>
        <w:rPr>
          <w:lang w:val="en-US"/>
        </w:rPr>
        <w:t xml:space="preserve"> and</w:t>
      </w:r>
      <w:r w:rsidR="00CA48D7">
        <w:rPr>
          <w:lang w:val="en-US"/>
        </w:rPr>
        <w:t xml:space="preserve"> the job</w:t>
      </w:r>
      <w:r>
        <w:rPr>
          <w:lang w:val="en-US"/>
        </w:rPr>
        <w:t xml:space="preserve"> will start using it to determine if there are anomalies.</w:t>
      </w:r>
    </w:p>
    <w:p w:rsidR="00993C23" w:rsidRPr="00993C23" w:rsidRDefault="00993C23" w:rsidP="00993C23">
      <w:pPr>
        <w:pStyle w:val="Cabecera2"/>
        <w:rPr>
          <w:lang w:val="en-US"/>
        </w:rPr>
      </w:pPr>
      <w:bookmarkStart w:id="17" w:name="_Toc489273417"/>
      <w:r>
        <w:rPr>
          <w:lang w:val="en-US"/>
        </w:rPr>
        <w:lastRenderedPageBreak/>
        <w:t>Monitoring</w:t>
      </w:r>
      <w:bookmarkEnd w:id="17"/>
    </w:p>
    <w:p w:rsidR="005417A1" w:rsidRDefault="009C31E6" w:rsidP="00EF510D">
      <w:pPr>
        <w:jc w:val="center"/>
        <w:rPr>
          <w:lang w:val="en-US"/>
        </w:rPr>
      </w:pPr>
      <w:r>
        <w:rPr>
          <w:noProof/>
        </w:rPr>
        <w:drawing>
          <wp:inline distT="0" distB="0" distL="0" distR="0" wp14:anchorId="31F19CBE" wp14:editId="1270A1AC">
            <wp:extent cx="33909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2819400"/>
                    </a:xfrm>
                    <a:prstGeom prst="rect">
                      <a:avLst/>
                    </a:prstGeom>
                  </pic:spPr>
                </pic:pic>
              </a:graphicData>
            </a:graphic>
          </wp:inline>
        </w:drawing>
      </w:r>
    </w:p>
    <w:p w:rsidR="00EF510D" w:rsidRPr="00EF510D" w:rsidRDefault="00EF510D" w:rsidP="002E5B04">
      <w:pPr>
        <w:rPr>
          <w:b/>
          <w:lang w:val="en-US"/>
        </w:rPr>
      </w:pPr>
      <w:r>
        <w:rPr>
          <w:b/>
          <w:lang w:val="en-US"/>
        </w:rPr>
        <w:t>Log Analytics</w:t>
      </w:r>
    </w:p>
    <w:p w:rsidR="00EF510D" w:rsidRDefault="00EF510D" w:rsidP="002E5B04">
      <w:pPr>
        <w:rPr>
          <w:lang w:val="en-US"/>
        </w:rPr>
      </w:pPr>
      <w:r w:rsidRPr="00EF510D">
        <w:rPr>
          <w:lang w:val="en-US"/>
        </w:rPr>
        <w:t xml:space="preserve">Log Analytics is a service in Operations Management Suite (OMS) that monitors </w:t>
      </w:r>
      <w:r>
        <w:rPr>
          <w:lang w:val="en-US"/>
        </w:rPr>
        <w:t>cloud and on-premises</w:t>
      </w:r>
      <w:r w:rsidRPr="00EF510D">
        <w:rPr>
          <w:lang w:val="en-US"/>
        </w:rPr>
        <w:t xml:space="preserve"> environments to maintain their availability and performance. It collects data generated by resources in </w:t>
      </w:r>
      <w:r>
        <w:rPr>
          <w:lang w:val="en-US"/>
        </w:rPr>
        <w:t xml:space="preserve">the </w:t>
      </w:r>
      <w:r w:rsidRPr="00EF510D">
        <w:rPr>
          <w:lang w:val="en-US"/>
        </w:rPr>
        <w:t>environments and from other monitoring tools to provide analysis across multiple sources.</w:t>
      </w:r>
    </w:p>
    <w:p w:rsidR="002E5B04" w:rsidRDefault="00360420" w:rsidP="002E5B04">
      <w:pPr>
        <w:rPr>
          <w:lang w:val="en-US"/>
        </w:rPr>
      </w:pPr>
      <w:r>
        <w:rPr>
          <w:lang w:val="en-US"/>
        </w:rPr>
        <w:t>To</w:t>
      </w:r>
      <w:r w:rsidR="005417A1">
        <w:rPr>
          <w:lang w:val="en-US"/>
        </w:rPr>
        <w:t xml:space="preserve"> </w:t>
      </w:r>
      <w:r>
        <w:rPr>
          <w:lang w:val="en-US"/>
        </w:rPr>
        <w:t>maintain</w:t>
      </w:r>
      <w:r w:rsidR="00EF510D">
        <w:rPr>
          <w:lang w:val="en-US"/>
        </w:rPr>
        <w:t xml:space="preserve"> a good performance of the Spark cluster, the system will use Log Analytics so it can monitor the CPU </w:t>
      </w:r>
      <w:r>
        <w:rPr>
          <w:lang w:val="en-US"/>
        </w:rPr>
        <w:t xml:space="preserve">use </w:t>
      </w:r>
      <w:r w:rsidR="00EF510D">
        <w:rPr>
          <w:lang w:val="en-US"/>
        </w:rPr>
        <w:t>percentage</w:t>
      </w:r>
      <w:r>
        <w:rPr>
          <w:lang w:val="en-US"/>
        </w:rPr>
        <w:t xml:space="preserve"> of the nodes.</w:t>
      </w:r>
      <w:r w:rsidR="0055026D">
        <w:rPr>
          <w:lang w:val="en-US"/>
        </w:rPr>
        <w:t xml:space="preserve"> </w:t>
      </w:r>
      <w:r>
        <w:rPr>
          <w:lang w:val="en-US"/>
        </w:rPr>
        <w:t>When</w:t>
      </w:r>
      <w:r w:rsidR="000F6691">
        <w:rPr>
          <w:lang w:val="en-US"/>
        </w:rPr>
        <w:t xml:space="preserve"> </w:t>
      </w:r>
      <w:r>
        <w:rPr>
          <w:lang w:val="en-US"/>
        </w:rPr>
        <w:t>the average of CPU usage over a period</w:t>
      </w:r>
      <w:r w:rsidR="0055026D">
        <w:rPr>
          <w:lang w:val="en-US"/>
        </w:rPr>
        <w:t xml:space="preserve"> </w:t>
      </w:r>
      <w:r>
        <w:rPr>
          <w:lang w:val="en-US"/>
        </w:rPr>
        <w:t>crosses</w:t>
      </w:r>
      <w:r w:rsidR="0055026D">
        <w:rPr>
          <w:lang w:val="en-US"/>
        </w:rPr>
        <w:t xml:space="preserve"> </w:t>
      </w:r>
      <w:r>
        <w:rPr>
          <w:lang w:val="en-US"/>
        </w:rPr>
        <w:t xml:space="preserve">some defined thresholds, </w:t>
      </w:r>
      <w:r w:rsidR="000F6691">
        <w:rPr>
          <w:lang w:val="en-US"/>
        </w:rPr>
        <w:t>it will create an alarm</w:t>
      </w:r>
      <w:r w:rsidR="0055026D">
        <w:rPr>
          <w:lang w:val="en-US"/>
        </w:rPr>
        <w:t xml:space="preserve"> that will</w:t>
      </w:r>
      <w:r w:rsidR="000F6691">
        <w:rPr>
          <w:lang w:val="en-US"/>
        </w:rPr>
        <w:t xml:space="preserve"> trigger a runbook in Azure Automation.</w:t>
      </w:r>
    </w:p>
    <w:p w:rsidR="000F6691" w:rsidRDefault="000F6691" w:rsidP="002E5B04">
      <w:pPr>
        <w:rPr>
          <w:b/>
          <w:lang w:val="en-US"/>
        </w:rPr>
      </w:pPr>
      <w:r w:rsidRPr="000F6691">
        <w:rPr>
          <w:b/>
          <w:lang w:val="en-US"/>
        </w:rPr>
        <w:t>Azure Automation</w:t>
      </w:r>
    </w:p>
    <w:p w:rsidR="000F6691" w:rsidRDefault="000F6691" w:rsidP="000F6691">
      <w:pPr>
        <w:rPr>
          <w:lang w:val="en-US"/>
        </w:rPr>
      </w:pPr>
      <w:r w:rsidRPr="000F6691">
        <w:rPr>
          <w:lang w:val="en-US"/>
        </w:rPr>
        <w:t xml:space="preserve">Microsoft Azure Automation provides a </w:t>
      </w:r>
      <w:r>
        <w:rPr>
          <w:lang w:val="en-US"/>
        </w:rPr>
        <w:t>way</w:t>
      </w:r>
      <w:r w:rsidRPr="000F6691">
        <w:rPr>
          <w:lang w:val="en-US"/>
        </w:rPr>
        <w:t xml:space="preserve"> to automate </w:t>
      </w:r>
      <w:r w:rsidR="00CD508B">
        <w:rPr>
          <w:lang w:val="en-US"/>
        </w:rPr>
        <w:t>manual</w:t>
      </w:r>
      <w:r w:rsidR="00CD508B" w:rsidRPr="000F6691">
        <w:rPr>
          <w:lang w:val="en-US"/>
        </w:rPr>
        <w:t xml:space="preserve"> and</w:t>
      </w:r>
      <w:r w:rsidRPr="000F6691">
        <w:rPr>
          <w:lang w:val="en-US"/>
        </w:rPr>
        <w:t xml:space="preserve"> frequently repeated tasks that are commonly performed in a cloud and enterprise environment. It saves time and increases the reliability of regular administrative tasks and even schedules them to be automatically </w:t>
      </w:r>
      <w:r w:rsidR="009F1F1A">
        <w:rPr>
          <w:lang w:val="en-US"/>
        </w:rPr>
        <w:t xml:space="preserve">performed at regular intervals. Runbooks can be used to achieve this automation. </w:t>
      </w:r>
      <w:r w:rsidR="009F1F1A" w:rsidRPr="009F1F1A">
        <w:rPr>
          <w:lang w:val="en-US"/>
        </w:rPr>
        <w:t>A runbook is a set of tasks that perform some automated process</w:t>
      </w:r>
      <w:r w:rsidR="009F1F1A">
        <w:rPr>
          <w:lang w:val="en-US"/>
        </w:rPr>
        <w:t>.</w:t>
      </w:r>
    </w:p>
    <w:p w:rsidR="009F1F1A" w:rsidRPr="000F6691" w:rsidRDefault="009F1F1A" w:rsidP="000F6691">
      <w:pPr>
        <w:rPr>
          <w:lang w:val="en-US"/>
        </w:rPr>
      </w:pPr>
      <w:r>
        <w:rPr>
          <w:lang w:val="en-US"/>
        </w:rPr>
        <w:t>As described previously</w:t>
      </w:r>
      <w:r w:rsidR="00360420">
        <w:rPr>
          <w:lang w:val="en-US"/>
        </w:rPr>
        <w:t>, the Log Analytics alarm</w:t>
      </w:r>
      <w:r>
        <w:rPr>
          <w:lang w:val="en-US"/>
        </w:rPr>
        <w:t xml:space="preserve"> will trigger a runbook, that </w:t>
      </w:r>
      <w:r w:rsidR="00360420">
        <w:rPr>
          <w:lang w:val="en-US"/>
        </w:rPr>
        <w:t>will either add or remove nodes from the Spark cluster, depending on the crossed threshold.</w:t>
      </w:r>
      <w:r w:rsidR="00360420" w:rsidRPr="000F6691">
        <w:rPr>
          <w:lang w:val="en-US"/>
        </w:rPr>
        <w:t xml:space="preserve"> </w:t>
      </w:r>
    </w:p>
    <w:sectPr w:rsidR="009F1F1A" w:rsidRPr="000F6691" w:rsidSect="003007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35-Thin">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C10"/>
    <w:multiLevelType w:val="hybridMultilevel"/>
    <w:tmpl w:val="F9641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34A9"/>
    <w:multiLevelType w:val="hybridMultilevel"/>
    <w:tmpl w:val="16BED21C"/>
    <w:lvl w:ilvl="0" w:tplc="702018A0">
      <w:start w:val="2"/>
      <w:numFmt w:val="bullet"/>
      <w:lvlText w:val="-"/>
      <w:lvlJc w:val="left"/>
      <w:pPr>
        <w:ind w:left="799" w:hanging="360"/>
      </w:pPr>
      <w:rPr>
        <w:rFonts w:ascii="Calibri" w:eastAsia="Calibri" w:hAnsi="Calibri" w:cs="Calibri" w:hint="default"/>
      </w:rPr>
    </w:lvl>
    <w:lvl w:ilvl="1" w:tplc="04090003">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2" w15:restartNumberingAfterBreak="0">
    <w:nsid w:val="13A4221B"/>
    <w:multiLevelType w:val="multilevel"/>
    <w:tmpl w:val="8C20517C"/>
    <w:lvl w:ilvl="0">
      <w:start w:val="1"/>
      <w:numFmt w:val="decimal"/>
      <w:lvlText w:val="%1."/>
      <w:lvlJc w:val="left"/>
      <w:pPr>
        <w:ind w:left="360" w:hanging="360"/>
      </w:pPr>
      <w:rPr>
        <w:rFonts w:hint="default"/>
        <w:sz w:val="32"/>
      </w:rPr>
    </w:lvl>
    <w:lvl w:ilvl="1">
      <w:start w:val="1"/>
      <w:numFmt w:val="decimal"/>
      <w:pStyle w:val="Cabecera2"/>
      <w:lvlText w:val="%1.%2."/>
      <w:lvlJc w:val="left"/>
      <w:pPr>
        <w:ind w:left="3692" w:hanging="432"/>
      </w:pPr>
      <w:rPr>
        <w:sz w:val="28"/>
        <w:szCs w:val="28"/>
        <w:lang w:val="en-US"/>
      </w:rPr>
    </w:lvl>
    <w:lvl w:ilvl="2">
      <w:start w:val="1"/>
      <w:numFmt w:val="decimal"/>
      <w:pStyle w:val="Cabecera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4F44A0"/>
    <w:multiLevelType w:val="hybridMultilevel"/>
    <w:tmpl w:val="EE363B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35E5324"/>
    <w:multiLevelType w:val="hybridMultilevel"/>
    <w:tmpl w:val="4B6AA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007ED9"/>
    <w:multiLevelType w:val="hybridMultilevel"/>
    <w:tmpl w:val="9FBA5334"/>
    <w:lvl w:ilvl="0" w:tplc="6E6CC23A">
      <w:start w:val="1"/>
      <w:numFmt w:val="decimal"/>
      <w:lvlText w:val="%1."/>
      <w:lvlJc w:val="left"/>
      <w:pPr>
        <w:ind w:left="799" w:hanging="360"/>
      </w:pPr>
      <w:rPr>
        <w:rFonts w:hint="default"/>
      </w:r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DD"/>
    <w:rsid w:val="00011DC0"/>
    <w:rsid w:val="000F1CBA"/>
    <w:rsid w:val="000F6691"/>
    <w:rsid w:val="001865B5"/>
    <w:rsid w:val="001E5BD5"/>
    <w:rsid w:val="00262896"/>
    <w:rsid w:val="002B56FF"/>
    <w:rsid w:val="002E5B04"/>
    <w:rsid w:val="00300733"/>
    <w:rsid w:val="00360420"/>
    <w:rsid w:val="00364AEE"/>
    <w:rsid w:val="003F1161"/>
    <w:rsid w:val="004434F8"/>
    <w:rsid w:val="004B3ADD"/>
    <w:rsid w:val="005124BB"/>
    <w:rsid w:val="00527B2F"/>
    <w:rsid w:val="00540394"/>
    <w:rsid w:val="0054101A"/>
    <w:rsid w:val="005417A1"/>
    <w:rsid w:val="0055026D"/>
    <w:rsid w:val="00553DED"/>
    <w:rsid w:val="00564A5C"/>
    <w:rsid w:val="005913B1"/>
    <w:rsid w:val="00615DFB"/>
    <w:rsid w:val="00615EB4"/>
    <w:rsid w:val="006618CB"/>
    <w:rsid w:val="006C40BE"/>
    <w:rsid w:val="006D32D1"/>
    <w:rsid w:val="00742489"/>
    <w:rsid w:val="007524A4"/>
    <w:rsid w:val="00783441"/>
    <w:rsid w:val="00787E75"/>
    <w:rsid w:val="008273D9"/>
    <w:rsid w:val="00866C41"/>
    <w:rsid w:val="00883CB2"/>
    <w:rsid w:val="008F6109"/>
    <w:rsid w:val="008F74BD"/>
    <w:rsid w:val="00901904"/>
    <w:rsid w:val="009132A0"/>
    <w:rsid w:val="00935CC9"/>
    <w:rsid w:val="009372BF"/>
    <w:rsid w:val="00962E63"/>
    <w:rsid w:val="0096454F"/>
    <w:rsid w:val="00973DCF"/>
    <w:rsid w:val="00993C23"/>
    <w:rsid w:val="009A48FA"/>
    <w:rsid w:val="009C31E6"/>
    <w:rsid w:val="009F1F1A"/>
    <w:rsid w:val="00A501BD"/>
    <w:rsid w:val="00A537DC"/>
    <w:rsid w:val="00A846D0"/>
    <w:rsid w:val="00A91021"/>
    <w:rsid w:val="00B105B5"/>
    <w:rsid w:val="00B26880"/>
    <w:rsid w:val="00B46A9D"/>
    <w:rsid w:val="00B56FA1"/>
    <w:rsid w:val="00B875E0"/>
    <w:rsid w:val="00B94DDB"/>
    <w:rsid w:val="00C23C3E"/>
    <w:rsid w:val="00C43473"/>
    <w:rsid w:val="00CA48D7"/>
    <w:rsid w:val="00CB3812"/>
    <w:rsid w:val="00CD508B"/>
    <w:rsid w:val="00CD78D1"/>
    <w:rsid w:val="00CE0BC2"/>
    <w:rsid w:val="00D60DB1"/>
    <w:rsid w:val="00D97792"/>
    <w:rsid w:val="00DA3A55"/>
    <w:rsid w:val="00DB1614"/>
    <w:rsid w:val="00E021A2"/>
    <w:rsid w:val="00E25EAE"/>
    <w:rsid w:val="00E643F9"/>
    <w:rsid w:val="00EC7E04"/>
    <w:rsid w:val="00EE2904"/>
    <w:rsid w:val="00EE3D16"/>
    <w:rsid w:val="00EF450F"/>
    <w:rsid w:val="00EF510D"/>
    <w:rsid w:val="00F3207D"/>
    <w:rsid w:val="00F342C9"/>
    <w:rsid w:val="00F43ECF"/>
    <w:rsid w:val="00F514E1"/>
    <w:rsid w:val="00F65CE4"/>
    <w:rsid w:val="00F75F2D"/>
    <w:rsid w:val="00FA433D"/>
    <w:rsid w:val="00FB7E4A"/>
    <w:rsid w:val="00FF5ED8"/>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6582"/>
  <w15:chartTrackingRefBased/>
  <w15:docId w15:val="{9F73D82C-4D74-49AD-84E0-7378051E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441"/>
    <w:pPr>
      <w:spacing w:after="113" w:line="269" w:lineRule="auto"/>
      <w:ind w:left="449" w:hanging="10"/>
    </w:pPr>
    <w:rPr>
      <w:rFonts w:ascii="Calibri" w:eastAsia="Calibri" w:hAnsi="Calibri" w:cs="Calibri"/>
      <w:color w:val="000000"/>
      <w:lang w:val="es-ES" w:eastAsia="es-ES"/>
    </w:rPr>
  </w:style>
  <w:style w:type="paragraph" w:styleId="Heading1">
    <w:name w:val="heading 1"/>
    <w:next w:val="Normal"/>
    <w:link w:val="Heading1Char"/>
    <w:uiPriority w:val="9"/>
    <w:unhideWhenUsed/>
    <w:qFormat/>
    <w:rsid w:val="00783441"/>
    <w:pPr>
      <w:keepNext/>
      <w:keepLines/>
      <w:spacing w:before="360" w:after="275"/>
      <w:outlineLvl w:val="0"/>
    </w:pPr>
    <w:rPr>
      <w:rFonts w:ascii="Calibri" w:eastAsia="Calibri" w:hAnsi="Calibri" w:cs="Calibri"/>
      <w:caps/>
      <w:color w:val="19BEE4"/>
      <w:sz w:val="26"/>
      <w:lang w:val="es-ES" w:eastAsia="es-ES"/>
    </w:rPr>
  </w:style>
  <w:style w:type="paragraph" w:styleId="Heading2">
    <w:name w:val="heading 2"/>
    <w:basedOn w:val="Normal"/>
    <w:next w:val="Normal"/>
    <w:link w:val="Heading2Char"/>
    <w:uiPriority w:val="9"/>
    <w:semiHidden/>
    <w:unhideWhenUsed/>
    <w:qFormat/>
    <w:rsid w:val="00783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441"/>
    <w:rPr>
      <w:color w:val="808080"/>
    </w:rPr>
  </w:style>
  <w:style w:type="paragraph" w:customStyle="1" w:styleId="TituloTabla">
    <w:name w:val="TituloTabla"/>
    <w:basedOn w:val="Normal"/>
    <w:rsid w:val="00783441"/>
    <w:pPr>
      <w:spacing w:before="120" w:after="120" w:line="240" w:lineRule="auto"/>
      <w:ind w:left="0" w:firstLine="0"/>
      <w:jc w:val="both"/>
    </w:pPr>
    <w:rPr>
      <w:rFonts w:ascii="Verdana" w:eastAsia="Times New Roman" w:hAnsi="Verdana" w:cs="Times New Roman"/>
      <w:b/>
      <w:bCs/>
      <w:color w:val="FFFFFF"/>
      <w:sz w:val="18"/>
      <w:szCs w:val="24"/>
      <w:lang w:val="es-ES_tradnl" w:eastAsia="en-US"/>
    </w:rPr>
  </w:style>
  <w:style w:type="paragraph" w:customStyle="1" w:styleId="NormalTabla">
    <w:name w:val="NormalTabla"/>
    <w:basedOn w:val="Normal"/>
    <w:rsid w:val="00783441"/>
    <w:pPr>
      <w:spacing w:before="60" w:after="0" w:line="240" w:lineRule="auto"/>
      <w:ind w:left="0" w:firstLine="0"/>
      <w:jc w:val="both"/>
    </w:pPr>
    <w:rPr>
      <w:rFonts w:ascii="Verdana" w:eastAsia="Times New Roman" w:hAnsi="Verdana" w:cs="Times New Roman"/>
      <w:color w:val="auto"/>
      <w:sz w:val="18"/>
      <w:szCs w:val="24"/>
      <w:lang w:val="es-ES_tradnl" w:eastAsia="en-US"/>
    </w:rPr>
  </w:style>
  <w:style w:type="paragraph" w:styleId="ListParagraph">
    <w:name w:val="List Paragraph"/>
    <w:aliases w:val="Bullet Number"/>
    <w:basedOn w:val="Normal"/>
    <w:link w:val="ListParagraphChar"/>
    <w:uiPriority w:val="34"/>
    <w:qFormat/>
    <w:rsid w:val="00783441"/>
    <w:pPr>
      <w:ind w:left="720"/>
      <w:contextualSpacing/>
    </w:pPr>
  </w:style>
  <w:style w:type="character" w:customStyle="1" w:styleId="Heading1Char">
    <w:name w:val="Heading 1 Char"/>
    <w:basedOn w:val="DefaultParagraphFont"/>
    <w:link w:val="Heading1"/>
    <w:uiPriority w:val="9"/>
    <w:rsid w:val="00783441"/>
    <w:rPr>
      <w:rFonts w:ascii="Calibri" w:eastAsia="Calibri" w:hAnsi="Calibri" w:cs="Calibri"/>
      <w:caps/>
      <w:color w:val="19BEE4"/>
      <w:sz w:val="26"/>
      <w:lang w:val="es-ES" w:eastAsia="es-ES"/>
    </w:rPr>
  </w:style>
  <w:style w:type="paragraph" w:customStyle="1" w:styleId="Cabecera2">
    <w:name w:val="Cabecera 2"/>
    <w:basedOn w:val="Heading2"/>
    <w:qFormat/>
    <w:rsid w:val="00783441"/>
    <w:pPr>
      <w:numPr>
        <w:ilvl w:val="1"/>
        <w:numId w:val="2"/>
      </w:numPr>
      <w:spacing w:before="360" w:after="120" w:line="259" w:lineRule="auto"/>
      <w:ind w:left="792" w:hanging="360"/>
    </w:pPr>
    <w:rPr>
      <w:rFonts w:ascii="Calibri" w:eastAsia="Calibri" w:hAnsi="Calibri" w:cs="Calibri"/>
      <w:smallCaps/>
      <w:color w:val="000000"/>
      <w:sz w:val="28"/>
      <w:szCs w:val="22"/>
    </w:rPr>
  </w:style>
  <w:style w:type="paragraph" w:customStyle="1" w:styleId="Cabecera3">
    <w:name w:val="Cabecera 3"/>
    <w:basedOn w:val="Cabecera2"/>
    <w:qFormat/>
    <w:rsid w:val="00783441"/>
    <w:pPr>
      <w:numPr>
        <w:ilvl w:val="2"/>
      </w:numPr>
      <w:ind w:left="2239" w:hanging="180"/>
    </w:pPr>
    <w:rPr>
      <w:sz w:val="24"/>
      <w:lang w:val="en-GB"/>
    </w:rPr>
  </w:style>
  <w:style w:type="character" w:customStyle="1" w:styleId="Heading2Char">
    <w:name w:val="Heading 2 Char"/>
    <w:basedOn w:val="DefaultParagraphFont"/>
    <w:link w:val="Heading2"/>
    <w:uiPriority w:val="9"/>
    <w:semiHidden/>
    <w:rsid w:val="00783441"/>
    <w:rPr>
      <w:rFonts w:asciiTheme="majorHAnsi" w:eastAsiaTheme="majorEastAsia" w:hAnsiTheme="majorHAnsi" w:cstheme="majorBidi"/>
      <w:color w:val="2F5496" w:themeColor="accent1" w:themeShade="BF"/>
      <w:sz w:val="26"/>
      <w:szCs w:val="26"/>
      <w:lang w:val="es-ES" w:eastAsia="es-ES"/>
    </w:rPr>
  </w:style>
  <w:style w:type="paragraph" w:styleId="TOCHeading">
    <w:name w:val="TOC Heading"/>
    <w:basedOn w:val="Heading1"/>
    <w:next w:val="Normal"/>
    <w:uiPriority w:val="39"/>
    <w:unhideWhenUsed/>
    <w:qFormat/>
    <w:rsid w:val="00B875E0"/>
    <w:pPr>
      <w:spacing w:before="240" w:after="0"/>
      <w:outlineLvl w:val="9"/>
    </w:pPr>
    <w:rPr>
      <w:rFonts w:asciiTheme="majorHAnsi" w:eastAsiaTheme="majorEastAsia" w:hAnsiTheme="majorHAnsi" w:cstheme="majorBidi"/>
      <w:caps w:val="0"/>
      <w:color w:val="2F5496" w:themeColor="accent1" w:themeShade="BF"/>
      <w:sz w:val="32"/>
      <w:szCs w:val="32"/>
      <w:lang w:val="en-US" w:eastAsia="en-US"/>
    </w:rPr>
  </w:style>
  <w:style w:type="paragraph" w:styleId="TOC1">
    <w:name w:val="toc 1"/>
    <w:basedOn w:val="Normal"/>
    <w:next w:val="Normal"/>
    <w:autoRedefine/>
    <w:uiPriority w:val="39"/>
    <w:unhideWhenUsed/>
    <w:rsid w:val="00B875E0"/>
    <w:pPr>
      <w:spacing w:after="100"/>
      <w:ind w:left="0"/>
    </w:pPr>
  </w:style>
  <w:style w:type="paragraph" w:styleId="TOC2">
    <w:name w:val="toc 2"/>
    <w:basedOn w:val="Normal"/>
    <w:next w:val="Normal"/>
    <w:autoRedefine/>
    <w:uiPriority w:val="39"/>
    <w:unhideWhenUsed/>
    <w:rsid w:val="00B875E0"/>
    <w:pPr>
      <w:spacing w:after="100"/>
      <w:ind w:left="220"/>
    </w:pPr>
  </w:style>
  <w:style w:type="character" w:styleId="Hyperlink">
    <w:name w:val="Hyperlink"/>
    <w:basedOn w:val="DefaultParagraphFont"/>
    <w:uiPriority w:val="99"/>
    <w:unhideWhenUsed/>
    <w:rsid w:val="00B875E0"/>
    <w:rPr>
      <w:color w:val="0563C1" w:themeColor="hyperlink"/>
      <w:u w:val="single"/>
    </w:rPr>
  </w:style>
  <w:style w:type="character" w:customStyle="1" w:styleId="ListParagraphChar">
    <w:name w:val="List Paragraph Char"/>
    <w:aliases w:val="Bullet Number Char"/>
    <w:basedOn w:val="DefaultParagraphFont"/>
    <w:link w:val="ListParagraph"/>
    <w:uiPriority w:val="34"/>
    <w:locked/>
    <w:rsid w:val="00787E75"/>
    <w:rPr>
      <w:rFonts w:ascii="Calibri" w:eastAsia="Calibri" w:hAnsi="Calibri" w:cs="Calibri"/>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011B4E0A6046A596388C51C0D75580"/>
        <w:category>
          <w:name w:val="General"/>
          <w:gallery w:val="placeholder"/>
        </w:category>
        <w:types>
          <w:type w:val="bbPlcHdr"/>
        </w:types>
        <w:behaviors>
          <w:behavior w:val="content"/>
        </w:behaviors>
        <w:guid w:val="{ED594665-0485-4BFE-B4F6-6AD11A51B443}"/>
      </w:docPartPr>
      <w:docPartBody>
        <w:p w:rsidR="00834CE0" w:rsidRDefault="00CA5083" w:rsidP="00CA5083">
          <w:pPr>
            <w:pStyle w:val="58011B4E0A6046A596388C51C0D75580"/>
          </w:pPr>
          <w:r w:rsidRPr="00E42CD6">
            <w:rPr>
              <w:rStyle w:val="PlaceholderText"/>
            </w:rPr>
            <w:t>[Publish Date]</w:t>
          </w:r>
        </w:p>
      </w:docPartBody>
    </w:docPart>
    <w:docPart>
      <w:docPartPr>
        <w:name w:val="64E14BEE6CAE4B5392C6862B9EA1863E"/>
        <w:category>
          <w:name w:val="General"/>
          <w:gallery w:val="placeholder"/>
        </w:category>
        <w:types>
          <w:type w:val="bbPlcHdr"/>
        </w:types>
        <w:behaviors>
          <w:behavior w:val="content"/>
        </w:behaviors>
        <w:guid w:val="{FC2DC104-32DE-4849-ADDD-BF9D17A320DA}"/>
      </w:docPartPr>
      <w:docPartBody>
        <w:p w:rsidR="00834CE0" w:rsidRDefault="00CA5083" w:rsidP="00CA5083">
          <w:pPr>
            <w:pStyle w:val="64E14BEE6CAE4B5392C6862B9EA1863E"/>
          </w:pPr>
          <w:r w:rsidRPr="00E42CD6">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35-Thin">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83"/>
    <w:rsid w:val="000B0A97"/>
    <w:rsid w:val="0022291E"/>
    <w:rsid w:val="0057750C"/>
    <w:rsid w:val="00834CE0"/>
    <w:rsid w:val="008B7BD3"/>
    <w:rsid w:val="008E4B2D"/>
    <w:rsid w:val="00A72FD3"/>
    <w:rsid w:val="00CA5083"/>
    <w:rsid w:val="00CF4BF0"/>
    <w:rsid w:val="00D5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083"/>
    <w:rPr>
      <w:color w:val="808080"/>
    </w:rPr>
  </w:style>
  <w:style w:type="paragraph" w:customStyle="1" w:styleId="58011B4E0A6046A596388C51C0D75580">
    <w:name w:val="58011B4E0A6046A596388C51C0D75580"/>
    <w:rsid w:val="00CA5083"/>
  </w:style>
  <w:style w:type="paragraph" w:customStyle="1" w:styleId="A19DA81511DE43129751892CE89E5001">
    <w:name w:val="A19DA81511DE43129751892CE89E5001"/>
    <w:rsid w:val="00CA5083"/>
  </w:style>
  <w:style w:type="paragraph" w:customStyle="1" w:styleId="64E14BEE6CAE4B5392C6862B9EA1863E">
    <w:name w:val="64E14BEE6CAE4B5392C6862B9EA1863E"/>
    <w:rsid w:val="00CA5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AE959-21CF-4E07-8018-E902EE44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9</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ARCHITECTURE EXPLAINED</dc:subject>
  <dc:creator>Daniel Escribano García</dc:creator>
  <cp:keywords/>
  <dc:description/>
  <cp:lastModifiedBy>Daniel Escribano García</cp:lastModifiedBy>
  <cp:revision>40</cp:revision>
  <dcterms:created xsi:type="dcterms:W3CDTF">2017-07-25T10:04:00Z</dcterms:created>
  <dcterms:modified xsi:type="dcterms:W3CDTF">2017-07-31T13:26:00Z</dcterms:modified>
</cp:coreProperties>
</file>