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AI Email Reply Suggestions (CRM)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ba_ai_email_reply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Generate AI-drafted email replies in CRM lead chatter via OpenRouter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ba_ai_email_reply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17.0.1.0.0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Braincrew Apps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CRM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crm, mail, base_setup, knowledge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Adds a "Generate AI Reply" button to the chatter of CRM leads. When clicked, the server gathers the recent conversation and a configured Knowledge article, sends them to an OpenRouter (OpenAI-compatible) model, and pre-fills the Send Message composer with the generated draft. The user reviews and sends manually — nothing is sent automatically.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Configuration</w:t>
      </w:r>
    </w:p>
    <w:p>
      <w:pPr>
        <w:spacing w:after="120" w:line="264"/>
      </w:pPr>
      <w:r>
        <w:t xml:space="preserve">Settings → General Settings → AI Email Reply (system group only). Stored as system parameters via </w:t>
      </w:r>
      <w:r>
        <w:rPr>
          <w:rFonts w:ascii="Consolas" w:cs="Consolas" w:eastAsia="Consolas" w:hAnsi="Consolas"/>
          <w:sz w:val="19"/>
          <w:szCs w:val="19"/>
        </w:rPr>
        <w:t xml:space="preserve">res.config.settings</w:t>
      </w:r>
      <w:r>
        <w:t xml:space="preserve">: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ba_ai_api_key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ba_ai_email_reply.api_key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OpenRouter API key (password field). Stored server-side, never sent to the browser.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ba_ai_model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ba_ai_email_reply.model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OpenRouter model id, e.g.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openai/gpt-4o-mini</w:t>
            </w:r>
            <w:r>
              <w:rPr>
                <w:sz w:val="18"/>
                <w:szCs w:val="18"/>
              </w:rPr>
              <w:t xml:space="preserve">. Defaults 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openai/gpt-4o-mini</w:t>
            </w:r>
            <w:r>
              <w:rPr>
                <w:sz w:val="18"/>
                <w:szCs w:val="18"/>
              </w:rPr>
              <w:t xml:space="preserve"> when empty.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ba_ai_knowledge_article_id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knowledge.article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…knowledge_article_id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Knowledge article used as company context. Domain limits to active, non-deleted articles.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Business logic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crm.lead.action_generate_ai_reply()</w:t>
      </w:r>
    </w:p>
    <w:p>
      <w:pPr>
        <w:spacing w:after="120" w:line="264"/>
      </w:pPr>
      <w:r>
        <w:t xml:space="preserve">Called from JS. Steps: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Reads API key/model/article from </w:t>
      </w:r>
      <w:r>
        <w:rPr>
          <w:rFonts w:ascii="Consolas" w:cs="Consolas" w:eastAsia="Consolas" w:hAnsi="Consolas"/>
          <w:sz w:val="19"/>
          <w:szCs w:val="19"/>
        </w:rPr>
        <w:t xml:space="preserve">ir.config_parameter</w:t>
      </w:r>
      <w:r>
        <w:t xml:space="preserve">; raises a UserError if the key is missing.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Collects the last 10 chatter messages of type email/comment (with a body), sorted oldest→newest; the newest is treated as the customer message, the rest as history.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Fetches the configured Knowledge article body (html2plaintext) as company context.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Builds a system prompt (assistant acts as the current user, a rep at the company) and a user prompt containing the customer message, history, and company knowledge.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Lazily imports the </w:t>
      </w:r>
      <w:r>
        <w:rPr>
          <w:rFonts w:ascii="Consolas" w:cs="Consolas" w:eastAsia="Consolas" w:hAnsi="Consolas"/>
          <w:sz w:val="19"/>
          <w:szCs w:val="19"/>
        </w:rPr>
        <w:t xml:space="preserve">openai</w:t>
      </w:r>
      <w:r>
        <w:t xml:space="preserve"> package and calls the OpenRouter endpoint (</w:t>
      </w:r>
      <w:r>
        <w:rPr>
          <w:rFonts w:ascii="Consolas" w:cs="Consolas" w:eastAsia="Consolas" w:hAnsi="Consolas"/>
          <w:sz w:val="19"/>
          <w:szCs w:val="19"/>
        </w:rPr>
        <w:t xml:space="preserve">https://openrouter.ai/api/v1</w:t>
      </w:r>
      <w:r>
        <w:t xml:space="preserve">) with max_tokens 800, temperature 0.7.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Returns </w:t>
      </w:r>
      <w:r>
        <w:rPr>
          <w:rFonts w:ascii="Consolas" w:cs="Consolas" w:eastAsia="Consolas" w:hAnsi="Consolas"/>
          <w:sz w:val="19"/>
          <w:szCs w:val="19"/>
        </w:rPr>
        <w:t xml:space="preserve">{'reply': &lt;text&gt;}</w:t>
      </w:r>
      <w:r>
        <w:t xml:space="preserve">; API/import errors are surfaced as UserError.</w:t>
      </w:r>
    </w:p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External dependencies: the </w:t>
      </w:r>
      <w:r>
        <w:rPr>
          <w:rFonts w:ascii="Consolas" w:cs="Consolas" w:eastAsia="Consolas" w:hAnsi="Consolas"/>
          <w:sz w:val="19"/>
          <w:szCs w:val="19"/>
        </w:rPr>
        <w:t xml:space="preserve">openai</w:t>
      </w:r>
      <w:r>
        <w:t xml:space="preserve"> Python package must be installed on the server, and outbound HTTPS to openrouter.ai must be allowed. Constants </w:t>
      </w:r>
      <w:r>
        <w:rPr>
          <w:rFonts w:ascii="Consolas" w:cs="Consolas" w:eastAsia="Consolas" w:hAnsi="Consolas"/>
          <w:sz w:val="19"/>
          <w:szCs w:val="19"/>
        </w:rPr>
        <w:t xml:space="preserve">OPENROUTER_BASE_URL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DEFAULT_MODEL = 'openai/gpt-4o-mini'</w:t>
      </w:r>
      <w:r>
        <w:t xml:space="preserve"> are defined at module top.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Frontend behaviour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static/src/js/chatter_patch.js</w:t>
      </w:r>
    </w:p>
    <w:p>
      <w:pPr>
        <w:spacing w:after="120" w:line="264"/>
      </w:pPr>
      <w:r>
        <w:t xml:space="preserve">Patches the mail </w:t>
      </w:r>
      <w:r>
        <w:rPr>
          <w:rFonts w:ascii="Consolas" w:cs="Consolas" w:eastAsia="Consolas" w:hAnsi="Consolas"/>
          <w:sz w:val="19"/>
          <w:szCs w:val="19"/>
        </w:rPr>
        <w:t xml:space="preserve">Chatter</w:t>
      </w:r>
      <w:r>
        <w:t xml:space="preserve"> component: adds a reactive </w:t>
      </w:r>
      <w:r>
        <w:rPr>
          <w:rFonts w:ascii="Consolas" w:cs="Consolas" w:eastAsia="Consolas" w:hAnsi="Consolas"/>
          <w:sz w:val="19"/>
          <w:szCs w:val="19"/>
        </w:rPr>
        <w:t xml:space="preserve">aiState</w:t>
      </w:r>
      <w:r>
        <w:t xml:space="preserve"> (generating flag) and a </w:t>
      </w:r>
      <w:r>
        <w:rPr>
          <w:rFonts w:ascii="Consolas" w:cs="Consolas" w:eastAsia="Consolas" w:hAnsi="Consolas"/>
          <w:sz w:val="19"/>
          <w:szCs w:val="19"/>
        </w:rPr>
        <w:t xml:space="preserve">generateAiReply()</w:t>
      </w:r>
      <w:r>
        <w:t xml:space="preserve"> method that calls the server, opens the Send Message composer, and sets the composer body to the returned reply (then bumps autofocus).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static/src/xml/chatter_templates.xml</w:t>
      </w:r>
    </w:p>
    <w:p>
      <w:pPr>
        <w:spacing w:after="120" w:line="264"/>
      </w:pPr>
      <w:r>
        <w:t xml:space="preserve">Extends </w:t>
      </w:r>
      <w:r>
        <w:rPr>
          <w:rFonts w:ascii="Consolas" w:cs="Consolas" w:eastAsia="Consolas" w:hAnsi="Consolas"/>
          <w:sz w:val="19"/>
          <w:szCs w:val="19"/>
        </w:rPr>
        <w:t xml:space="preserve">mail.Chatter</w:t>
      </w:r>
      <w:r>
        <w:t xml:space="preserve"> to insert a "Generate AI Reply" button after the Send Message button, shown only on crm.lead threads with a message list, disabled while generating or without write access.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@mail/core/web/chatter</w:t>
            </w:r>
            <w:r>
              <w:rPr>
                <w:sz w:val="18"/>
                <w:szCs w:val="18"/>
              </w:rPr>
              <w:t xml:space="preserve"> Chatter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Patched to add button + generate flow.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mail.Chatter</w:t>
            </w:r>
            <w:r>
              <w:rPr>
                <w:sz w:val="18"/>
                <w:szCs w:val="18"/>
              </w:rPr>
              <w:t xml:space="preserve"> OWL template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Extended to add the button.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base.res_config_settings_view_form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Extended with an AI settings app block.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knowledge.article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Read as AI context (hard dependency).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The button template targets the core selector </w:t>
      </w:r>
      <w:r>
        <w:rPr>
          <w:rFonts w:ascii="Consolas" w:cs="Consolas" w:eastAsia="Consolas" w:hAnsi="Consolas"/>
          <w:sz w:val="19"/>
          <w:szCs w:val="19"/>
        </w:rPr>
        <w:t xml:space="preserve">.o-mail-Chatter-sendMessage</w:t>
      </w:r>
      <w:r>
        <w:t xml:space="preserve"> and relies on Chatter component internals (</w:t>
      </w:r>
      <w:r>
        <w:rPr>
          <w:rFonts w:ascii="Consolas" w:cs="Consolas" w:eastAsia="Consolas" w:hAnsi="Consolas"/>
          <w:sz w:val="19"/>
          <w:szCs w:val="19"/>
        </w:rPr>
        <w:t xml:space="preserve">state.thread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toggleComposer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composer.textInputContent</w:t>
      </w:r>
      <w:r>
        <w:t xml:space="preserve">). Re-verify these after upgrade, as the discuss/mail JS layer changes frequently.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models/crm_lead.py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action_generate_ai_reply</w:t>
      </w:r>
      <w:r>
        <w:t xml:space="preserve"> (OpenRouter call).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models/res_config_settings.py</w:t>
      </w:r>
      <w:r>
        <w:t xml:space="preserve"> — the three config parameters.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static/src/js/chatter_patch.js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static/src/xml/chatter_templates.xml</w:t>
      </w:r>
      <w:r>
        <w:t xml:space="preserve"> — button + flow.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views/res_config_settings_views.xml</w:t>
      </w:r>
      <w:r>
        <w:t xml:space="preserve"> — settings UI.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AI Email Reply Suggestions (CRM)  ·  ba_ai_email_reply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Email Reply Suggestions (CRM)</dc:title>
  <dc:creator>R-E-A-L.iT — Module Documentation</dc:creator>
  <dc:description>Generate AI-drafted email replies in CRM lead chatter via OpenRouter</dc:description>
  <cp:lastModifiedBy>Un-named</cp:lastModifiedBy>
  <cp:revision>1</cp:revision>
  <dcterms:created xsi:type="dcterms:W3CDTF">2026-07-20T12:28:55.673Z</dcterms:created>
  <dcterms:modified xsi:type="dcterms:W3CDTF">2026-07-20T12:28:55.673Z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