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908D4" w14:textId="77777777" w:rsidR="00DC607B" w:rsidRDefault="00000000">
      <w:pPr>
        <w:pStyle w:val="Title"/>
      </w:pPr>
      <w:r>
        <w:t xml:space="preserve"> Title </w:t>
      </w:r>
    </w:p>
    <w:p w14:paraId="110479AC" w14:textId="77777777" w:rsidR="00DC607B" w:rsidRDefault="00000000">
      <w:pPr>
        <w:pStyle w:val="Subtitle"/>
      </w:pPr>
      <w:r>
        <w:t xml:space="preserve"> Subtitle </w:t>
      </w:r>
    </w:p>
    <w:p w14:paraId="73BC67FD" w14:textId="77777777" w:rsidR="00DC607B" w:rsidRDefault="00000000">
      <w:pPr>
        <w:pStyle w:val="Author"/>
      </w:pPr>
      <w:r>
        <w:t xml:space="preserve"> Author </w:t>
      </w:r>
    </w:p>
    <w:p w14:paraId="1DEE5112" w14:textId="77777777" w:rsidR="00DC607B" w:rsidRDefault="00000000">
      <w:pPr>
        <w:pStyle w:val="Date"/>
      </w:pPr>
      <w:r>
        <w:t xml:space="preserve"> Date </w:t>
      </w:r>
    </w:p>
    <w:p w14:paraId="5AA8D244" w14:textId="77777777" w:rsidR="00DC607B" w:rsidRDefault="00000000">
      <w:pPr>
        <w:pStyle w:val="Abstract"/>
      </w:pPr>
      <w:r>
        <w:t xml:space="preserve"> Abstract </w:t>
      </w:r>
    </w:p>
    <w:p w14:paraId="1997536C" w14:textId="77777777" w:rsidR="00DC607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D680C1B" w14:textId="77777777" w:rsidR="00DC607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BA558A6" w14:textId="77777777" w:rsidR="00DC607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146C747" w14:textId="77777777" w:rsidR="00DC607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357A2B7" w14:textId="77777777" w:rsidR="00DC607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40A41F7" w14:textId="77777777" w:rsidR="00DC607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8916166" w14:textId="77777777" w:rsidR="00DC607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C52302A" w14:textId="77777777" w:rsidR="00DC607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80E983F" w14:textId="77777777" w:rsidR="00DC607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2F36C53" w14:textId="77777777" w:rsidR="00DC607B" w:rsidRDefault="00000000">
      <w:pPr>
        <w:pStyle w:val="FirstParagraph"/>
      </w:pPr>
      <w:r>
        <w:t xml:space="preserve"> First Paragraph. </w:t>
      </w:r>
    </w:p>
    <w:p w14:paraId="3F8F71E9" w14:textId="77777777" w:rsidR="00DC607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DC607B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D11D59A" w14:textId="77777777" w:rsidR="00DC607B" w:rsidRDefault="00000000">
      <w:pPr>
        <w:pStyle w:val="BlockText"/>
      </w:pPr>
      <w:r>
        <w:t xml:space="preserve"> Block Text. </w:t>
      </w:r>
    </w:p>
    <w:p w14:paraId="303C6C9B" w14:textId="77777777" w:rsidR="00DC607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DC607B" w14:paraId="4F7DE81E" w14:textId="77777777" w:rsidTr="00DC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1F534C" w14:textId="77777777" w:rsidR="00DC607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1CB4E0B" w14:textId="77777777" w:rsidR="00DC607B" w:rsidRDefault="00000000">
            <w:pPr>
              <w:pStyle w:val="Compact"/>
            </w:pPr>
            <w:r>
              <w:t xml:space="preserve"> Table </w:t>
            </w:r>
          </w:p>
        </w:tc>
      </w:tr>
      <w:tr w:rsidR="00DC607B" w14:paraId="1ED00A42" w14:textId="77777777">
        <w:tc>
          <w:tcPr>
            <w:tcW w:w="0" w:type="auto"/>
          </w:tcPr>
          <w:p w14:paraId="2C3EA4DC" w14:textId="77777777" w:rsidR="00DC607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A475D37" w14:textId="77777777" w:rsidR="00DC607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E264272" w14:textId="77777777" w:rsidR="00DC607B" w:rsidRDefault="00000000">
      <w:pPr>
        <w:pStyle w:val="ImageCaption"/>
      </w:pPr>
      <w:r>
        <w:t xml:space="preserve"> Image Caption </w:t>
      </w:r>
    </w:p>
    <w:p w14:paraId="0CCFD94C" w14:textId="77777777" w:rsidR="00DC607B" w:rsidRDefault="00000000">
      <w:pPr>
        <w:pStyle w:val="DefinitionTerm"/>
      </w:pPr>
      <w:r>
        <w:t xml:space="preserve"> DefinitionTerm </w:t>
      </w:r>
    </w:p>
    <w:p w14:paraId="1CCFEFD6" w14:textId="77777777" w:rsidR="00DC607B" w:rsidRDefault="00000000">
      <w:pPr>
        <w:pStyle w:val="Definition"/>
      </w:pPr>
      <w:r>
        <w:t xml:space="preserve"> Definition </w:t>
      </w:r>
    </w:p>
    <w:p w14:paraId="70309332" w14:textId="77777777" w:rsidR="00DC607B" w:rsidRDefault="00000000">
      <w:pPr>
        <w:pStyle w:val="DefinitionTerm"/>
      </w:pPr>
      <w:r>
        <w:t xml:space="preserve"> DefinitionTerm </w:t>
      </w:r>
    </w:p>
    <w:p w14:paraId="128BD6AF" w14:textId="77777777" w:rsidR="00DC607B" w:rsidRDefault="00000000">
      <w:pPr>
        <w:pStyle w:val="Definition"/>
      </w:pPr>
      <w:r>
        <w:t xml:space="preserve"> Definition </w:t>
      </w:r>
    </w:p>
    <w:p w14:paraId="3E819665" w14:textId="77777777" w:rsidR="000B570E" w:rsidRDefault="000B570E">
      <w:pPr>
        <w:pStyle w:val="Definition"/>
      </w:pPr>
    </w:p>
    <w:p w14:paraId="46A07486" w14:textId="77777777" w:rsidR="000B570E" w:rsidRDefault="000B570E">
      <w:pPr>
        <w:pStyle w:val="Definition"/>
      </w:pPr>
    </w:p>
    <w:p w14:paraId="00535C6E" w14:textId="39C23B6A" w:rsidR="000B570E" w:rsidRPr="00403F61" w:rsidRDefault="000B570E" w:rsidP="000B570E">
      <w:pPr>
        <w:pStyle w:val="SourceCode"/>
        <w:rPr>
          <w:rStyle w:val="NormalTok"/>
          <w:sz w:val="18"/>
          <w:szCs w:val="20"/>
        </w:rPr>
      </w:pPr>
      <w:r w:rsidRPr="00403F61">
        <w:rPr>
          <w:rStyle w:val="DocumentationTok"/>
          <w:sz w:val="18"/>
          <w:szCs w:val="20"/>
        </w:rPr>
        <w:lastRenderedPageBreak/>
        <w:t>## Useful when sourcing script from Quarto doc.</w:t>
      </w:r>
      <w:r w:rsidRPr="00403F61">
        <w:rPr>
          <w:szCs w:val="20"/>
        </w:rPr>
        <w:br/>
      </w:r>
      <w:r w:rsidRPr="00403F61">
        <w:rPr>
          <w:rStyle w:val="ControlFlowTok"/>
          <w:sz w:val="18"/>
          <w:szCs w:val="20"/>
        </w:rPr>
        <w:t>if</w:t>
      </w:r>
      <w:r w:rsidRPr="00403F61">
        <w:rPr>
          <w:rStyle w:val="NormalTok"/>
          <w:sz w:val="18"/>
          <w:szCs w:val="20"/>
        </w:rPr>
        <w:t xml:space="preserve"> </w:t>
      </w:r>
      <w:proofErr w:type="gramStart"/>
      <w:r w:rsidRPr="00403F61">
        <w:rPr>
          <w:rStyle w:val="NormalTok"/>
          <w:sz w:val="18"/>
          <w:szCs w:val="20"/>
        </w:rPr>
        <w:t>(</w:t>
      </w:r>
      <w:r w:rsidRPr="00403F61">
        <w:rPr>
          <w:rStyle w:val="SpecialCharTok"/>
          <w:sz w:val="18"/>
          <w:szCs w:val="20"/>
        </w:rPr>
        <w:t>!</w:t>
      </w:r>
      <w:r w:rsidRPr="00403F61">
        <w:rPr>
          <w:rStyle w:val="FunctionTok"/>
          <w:sz w:val="18"/>
          <w:szCs w:val="20"/>
        </w:rPr>
        <w:t>require</w:t>
      </w:r>
      <w:proofErr w:type="gramEnd"/>
      <w:r w:rsidRPr="00403F61">
        <w:rPr>
          <w:rStyle w:val="NormalTok"/>
          <w:sz w:val="18"/>
          <w:szCs w:val="20"/>
        </w:rPr>
        <w:t xml:space="preserve">(here)) </w:t>
      </w:r>
      <w:proofErr w:type="spellStart"/>
      <w:proofErr w:type="gramStart"/>
      <w:r w:rsidRPr="00403F61">
        <w:rPr>
          <w:rStyle w:val="FunctionTok"/>
          <w:sz w:val="18"/>
          <w:szCs w:val="20"/>
        </w:rPr>
        <w:t>install.packages</w:t>
      </w:r>
      <w:proofErr w:type="spellEnd"/>
      <w:proofErr w:type="gramEnd"/>
      <w:r w:rsidRPr="00403F61">
        <w:rPr>
          <w:rStyle w:val="NormalTok"/>
          <w:sz w:val="18"/>
          <w:szCs w:val="20"/>
        </w:rPr>
        <w:t>(</w:t>
      </w:r>
      <w:r w:rsidRPr="00403F61">
        <w:rPr>
          <w:rStyle w:val="StringTok"/>
          <w:sz w:val="18"/>
          <w:szCs w:val="20"/>
        </w:rPr>
        <w:t>"here"</w:t>
      </w:r>
      <w:r w:rsidRPr="00403F61">
        <w:rPr>
          <w:rStyle w:val="NormalTok"/>
          <w:sz w:val="18"/>
          <w:szCs w:val="20"/>
        </w:rPr>
        <w:t xml:space="preserve">); </w:t>
      </w:r>
      <w:r w:rsidRPr="00403F61">
        <w:rPr>
          <w:rStyle w:val="FunctionTok"/>
          <w:sz w:val="18"/>
          <w:szCs w:val="20"/>
        </w:rPr>
        <w:t>library</w:t>
      </w:r>
      <w:r w:rsidRPr="00403F61">
        <w:rPr>
          <w:rStyle w:val="NormalTok"/>
          <w:sz w:val="18"/>
          <w:szCs w:val="20"/>
        </w:rPr>
        <w:t>(here)</w:t>
      </w:r>
      <w:r w:rsidRPr="00403F61">
        <w:rPr>
          <w:szCs w:val="20"/>
        </w:rPr>
        <w:br/>
      </w:r>
      <w:r w:rsidRPr="00403F61">
        <w:rPr>
          <w:szCs w:val="20"/>
        </w:rPr>
        <w:br/>
      </w:r>
      <w:r w:rsidRPr="00403F61">
        <w:rPr>
          <w:rStyle w:val="FunctionTok"/>
          <w:sz w:val="18"/>
          <w:szCs w:val="20"/>
        </w:rPr>
        <w:t>source</w:t>
      </w:r>
      <w:r w:rsidRPr="00403F61">
        <w:rPr>
          <w:rStyle w:val="NormalTok"/>
          <w:sz w:val="18"/>
          <w:szCs w:val="20"/>
        </w:rPr>
        <w:t>(</w:t>
      </w:r>
      <w:r w:rsidRPr="00403F61">
        <w:rPr>
          <w:rStyle w:val="FunctionTok"/>
          <w:sz w:val="18"/>
          <w:szCs w:val="20"/>
        </w:rPr>
        <w:t>here</w:t>
      </w:r>
      <w:r w:rsidRPr="00403F61">
        <w:rPr>
          <w:rStyle w:val="NormalTok"/>
          <w:sz w:val="18"/>
          <w:szCs w:val="20"/>
        </w:rPr>
        <w:t>(</w:t>
      </w:r>
      <w:r w:rsidRPr="00403F61">
        <w:rPr>
          <w:rStyle w:val="StringTok"/>
          <w:sz w:val="18"/>
          <w:szCs w:val="20"/>
        </w:rPr>
        <w:t>"R/00-load-</w:t>
      </w:r>
      <w:proofErr w:type="gramStart"/>
      <w:r w:rsidRPr="00403F61">
        <w:rPr>
          <w:rStyle w:val="StringTok"/>
          <w:sz w:val="18"/>
          <w:szCs w:val="20"/>
        </w:rPr>
        <w:t>packages.R</w:t>
      </w:r>
      <w:proofErr w:type="gramEnd"/>
      <w:r w:rsidRPr="00403F61">
        <w:rPr>
          <w:rStyle w:val="StringTok"/>
          <w:sz w:val="18"/>
          <w:szCs w:val="20"/>
        </w:rPr>
        <w:t>"</w:t>
      </w:r>
      <w:r w:rsidRPr="00403F61">
        <w:rPr>
          <w:rStyle w:val="NormalTok"/>
          <w:sz w:val="18"/>
          <w:szCs w:val="20"/>
        </w:rPr>
        <w:t>))</w:t>
      </w:r>
    </w:p>
    <w:p w14:paraId="7FA7C584" w14:textId="190D9BF7" w:rsidR="000B570E" w:rsidRPr="00403F61" w:rsidRDefault="000B570E" w:rsidP="000B570E">
      <w:pPr>
        <w:pStyle w:val="SourceCode"/>
        <w:rPr>
          <w:szCs w:val="20"/>
        </w:rPr>
      </w:pPr>
      <w:r w:rsidRPr="00403F61">
        <w:rPr>
          <w:rStyle w:val="NormalTok"/>
          <w:sz w:val="18"/>
          <w:szCs w:val="20"/>
        </w:rPr>
        <w:t xml:space="preserve">circ16 </w:t>
      </w:r>
      <w:r w:rsidRPr="00403F61">
        <w:rPr>
          <w:rStyle w:val="OtherTok"/>
          <w:sz w:val="18"/>
          <w:szCs w:val="20"/>
        </w:rPr>
        <w:t>&lt;-</w:t>
      </w:r>
      <w:r w:rsidRPr="00403F61">
        <w:rPr>
          <w:rStyle w:val="NormalTok"/>
          <w:sz w:val="18"/>
          <w:szCs w:val="20"/>
        </w:rPr>
        <w:t xml:space="preserve"> </w:t>
      </w:r>
      <w:proofErr w:type="spellStart"/>
      <w:r w:rsidRPr="00403F61">
        <w:rPr>
          <w:rStyle w:val="FunctionTok"/>
          <w:sz w:val="18"/>
          <w:szCs w:val="20"/>
        </w:rPr>
        <w:t>tibble</w:t>
      </w:r>
      <w:proofErr w:type="spellEnd"/>
      <w:r w:rsidRPr="00403F61">
        <w:rPr>
          <w:rStyle w:val="NormalTok"/>
          <w:sz w:val="18"/>
          <w:szCs w:val="20"/>
        </w:rPr>
        <w:t>(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r w:rsidRPr="00403F61">
        <w:rPr>
          <w:rStyle w:val="AttributeTok"/>
          <w:sz w:val="18"/>
          <w:szCs w:val="20"/>
        </w:rPr>
        <w:t>theta =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FunctionTok"/>
          <w:sz w:val="18"/>
          <w:szCs w:val="20"/>
        </w:rPr>
        <w:t>seq</w:t>
      </w:r>
      <w:r w:rsidRPr="00403F61">
        <w:rPr>
          <w:rStyle w:val="NormalTok"/>
          <w:sz w:val="18"/>
          <w:szCs w:val="20"/>
        </w:rPr>
        <w:t>(</w:t>
      </w:r>
      <w:r w:rsidRPr="00403F61">
        <w:rPr>
          <w:rStyle w:val="DecValTok"/>
          <w:sz w:val="18"/>
          <w:szCs w:val="20"/>
        </w:rPr>
        <w:t>0</w:t>
      </w:r>
      <w:r w:rsidRPr="00403F61">
        <w:rPr>
          <w:rStyle w:val="NormalTok"/>
          <w:sz w:val="18"/>
          <w:szCs w:val="20"/>
        </w:rPr>
        <w:t xml:space="preserve">, </w:t>
      </w:r>
      <w:r w:rsidRPr="00403F61">
        <w:rPr>
          <w:rStyle w:val="DecValTok"/>
          <w:sz w:val="18"/>
          <w:szCs w:val="20"/>
        </w:rPr>
        <w:t>2</w:t>
      </w:r>
      <w:r w:rsidRPr="00403F61">
        <w:rPr>
          <w:rStyle w:val="SpecialCharTok"/>
          <w:sz w:val="18"/>
          <w:szCs w:val="20"/>
        </w:rPr>
        <w:t>*</w:t>
      </w:r>
      <w:r w:rsidRPr="00403F61">
        <w:rPr>
          <w:rStyle w:val="NormalTok"/>
          <w:sz w:val="18"/>
          <w:szCs w:val="20"/>
        </w:rPr>
        <w:t xml:space="preserve">pi, </w:t>
      </w:r>
      <w:r w:rsidRPr="00403F61">
        <w:rPr>
          <w:rStyle w:val="AttributeTok"/>
          <w:sz w:val="18"/>
          <w:szCs w:val="20"/>
        </w:rPr>
        <w:t>length =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DecValTok"/>
          <w:sz w:val="18"/>
          <w:szCs w:val="20"/>
        </w:rPr>
        <w:t>100</w:t>
      </w:r>
      <w:r w:rsidRPr="00403F61">
        <w:rPr>
          <w:rStyle w:val="NormalTok"/>
          <w:sz w:val="18"/>
          <w:szCs w:val="20"/>
        </w:rPr>
        <w:t>),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r w:rsidRPr="00403F61">
        <w:rPr>
          <w:rStyle w:val="AttributeTok"/>
          <w:sz w:val="18"/>
          <w:szCs w:val="20"/>
        </w:rPr>
        <w:t>x =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DecValTok"/>
          <w:sz w:val="18"/>
          <w:szCs w:val="20"/>
        </w:rPr>
        <w:t>16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SpecialCharTok"/>
          <w:sz w:val="18"/>
          <w:szCs w:val="20"/>
        </w:rPr>
        <w:t>*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FunctionTok"/>
          <w:sz w:val="18"/>
          <w:szCs w:val="20"/>
        </w:rPr>
        <w:t>cos</w:t>
      </w:r>
      <w:r w:rsidRPr="00403F61">
        <w:rPr>
          <w:rStyle w:val="NormalTok"/>
          <w:sz w:val="18"/>
          <w:szCs w:val="20"/>
        </w:rPr>
        <w:t>(theta),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r w:rsidRPr="00403F61">
        <w:rPr>
          <w:rStyle w:val="AttributeTok"/>
          <w:sz w:val="18"/>
          <w:szCs w:val="20"/>
        </w:rPr>
        <w:t>y =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DecValTok"/>
          <w:sz w:val="18"/>
          <w:szCs w:val="20"/>
        </w:rPr>
        <w:t>16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SpecialCharTok"/>
          <w:sz w:val="18"/>
          <w:szCs w:val="20"/>
        </w:rPr>
        <w:t>*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FunctionTok"/>
          <w:sz w:val="18"/>
          <w:szCs w:val="20"/>
        </w:rPr>
        <w:t>sin</w:t>
      </w:r>
      <w:r w:rsidRPr="00403F61">
        <w:rPr>
          <w:rStyle w:val="NormalTok"/>
          <w:sz w:val="18"/>
          <w:szCs w:val="20"/>
        </w:rPr>
        <w:t>(theta)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>)</w:t>
      </w:r>
      <w:r w:rsidRPr="00403F61">
        <w:rPr>
          <w:szCs w:val="20"/>
        </w:rPr>
        <w:br/>
      </w:r>
      <w:r w:rsidRPr="00403F61">
        <w:rPr>
          <w:szCs w:val="20"/>
        </w:rPr>
        <w:br/>
      </w:r>
      <w:proofErr w:type="spellStart"/>
      <w:r w:rsidRPr="00403F61">
        <w:rPr>
          <w:rStyle w:val="NormalTok"/>
          <w:sz w:val="18"/>
          <w:szCs w:val="20"/>
        </w:rPr>
        <w:t>tree_init</w:t>
      </w:r>
      <w:proofErr w:type="spellEnd"/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SpecialCharTok"/>
          <w:sz w:val="18"/>
          <w:szCs w:val="20"/>
        </w:rPr>
        <w:t>|&gt;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r w:rsidRPr="00403F61">
        <w:rPr>
          <w:rStyle w:val="FunctionTok"/>
          <w:sz w:val="18"/>
          <w:szCs w:val="20"/>
        </w:rPr>
        <w:t>filter</w:t>
      </w:r>
      <w:r w:rsidRPr="00403F61">
        <w:rPr>
          <w:rStyle w:val="NormalTok"/>
          <w:sz w:val="18"/>
          <w:szCs w:val="20"/>
        </w:rPr>
        <w:t>(</w:t>
      </w:r>
      <w:proofErr w:type="spellStart"/>
      <w:r w:rsidRPr="00403F61">
        <w:rPr>
          <w:rStyle w:val="NormalTok"/>
          <w:sz w:val="18"/>
          <w:szCs w:val="20"/>
        </w:rPr>
        <w:t>plot_no</w:t>
      </w:r>
      <w:proofErr w:type="spellEnd"/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SpecialCharTok"/>
          <w:sz w:val="18"/>
          <w:szCs w:val="20"/>
        </w:rPr>
        <w:t>==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DecValTok"/>
          <w:sz w:val="18"/>
          <w:szCs w:val="20"/>
        </w:rPr>
        <w:t>631</w:t>
      </w:r>
      <w:r w:rsidRPr="00403F61">
        <w:rPr>
          <w:rStyle w:val="NormalTok"/>
          <w:sz w:val="18"/>
          <w:szCs w:val="20"/>
        </w:rPr>
        <w:t xml:space="preserve">, </w:t>
      </w:r>
      <w:proofErr w:type="spellStart"/>
      <w:r w:rsidRPr="00403F61">
        <w:rPr>
          <w:rStyle w:val="NormalTok"/>
          <w:sz w:val="18"/>
          <w:szCs w:val="20"/>
        </w:rPr>
        <w:t>subplot_no</w:t>
      </w:r>
      <w:proofErr w:type="spellEnd"/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SpecialCharTok"/>
          <w:sz w:val="18"/>
          <w:szCs w:val="20"/>
        </w:rPr>
        <w:t>==</w:t>
      </w:r>
      <w:r w:rsidRPr="00403F61">
        <w:rPr>
          <w:rStyle w:val="NormalTok"/>
          <w:sz w:val="18"/>
          <w:szCs w:val="20"/>
        </w:rPr>
        <w:t xml:space="preserve"> </w:t>
      </w:r>
      <w:r w:rsidRPr="00403F61">
        <w:rPr>
          <w:rStyle w:val="StringTok"/>
          <w:sz w:val="18"/>
          <w:szCs w:val="20"/>
        </w:rPr>
        <w:t>"C"</w:t>
      </w:r>
      <w:r w:rsidRPr="00403F61">
        <w:rPr>
          <w:rStyle w:val="NormalTok"/>
          <w:sz w:val="18"/>
          <w:szCs w:val="20"/>
        </w:rPr>
        <w:t xml:space="preserve">) </w:t>
      </w:r>
      <w:r w:rsidRPr="00403F61">
        <w:rPr>
          <w:rStyle w:val="SpecialCharTok"/>
          <w:sz w:val="18"/>
          <w:szCs w:val="20"/>
        </w:rPr>
        <w:t>|&gt;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proofErr w:type="spellStart"/>
      <w:r w:rsidRPr="00403F61">
        <w:rPr>
          <w:rStyle w:val="FunctionTok"/>
          <w:sz w:val="18"/>
          <w:szCs w:val="20"/>
        </w:rPr>
        <w:t>ggplot</w:t>
      </w:r>
      <w:proofErr w:type="spellEnd"/>
      <w:r w:rsidRPr="00403F61">
        <w:rPr>
          <w:rStyle w:val="NormalTok"/>
          <w:sz w:val="18"/>
          <w:szCs w:val="20"/>
        </w:rPr>
        <w:t>(</w:t>
      </w:r>
      <w:proofErr w:type="spellStart"/>
      <w:r w:rsidRPr="00403F61">
        <w:rPr>
          <w:rStyle w:val="FunctionTok"/>
          <w:sz w:val="18"/>
          <w:szCs w:val="20"/>
        </w:rPr>
        <w:t>aes</w:t>
      </w:r>
      <w:proofErr w:type="spellEnd"/>
      <w:r w:rsidRPr="00403F61">
        <w:rPr>
          <w:rStyle w:val="NormalTok"/>
          <w:sz w:val="18"/>
          <w:szCs w:val="20"/>
        </w:rPr>
        <w:t>(</w:t>
      </w:r>
      <w:r w:rsidRPr="00403F61">
        <w:rPr>
          <w:rStyle w:val="AttributeTok"/>
          <w:sz w:val="18"/>
          <w:szCs w:val="20"/>
        </w:rPr>
        <w:t>x =</w:t>
      </w:r>
      <w:r w:rsidRPr="00403F61">
        <w:rPr>
          <w:rStyle w:val="NormalTok"/>
          <w:sz w:val="18"/>
          <w:szCs w:val="20"/>
        </w:rPr>
        <w:t xml:space="preserve"> </w:t>
      </w:r>
      <w:proofErr w:type="spellStart"/>
      <w:r w:rsidRPr="00403F61">
        <w:rPr>
          <w:rStyle w:val="NormalTok"/>
          <w:sz w:val="18"/>
          <w:szCs w:val="20"/>
        </w:rPr>
        <w:t>tree_x</w:t>
      </w:r>
      <w:proofErr w:type="spellEnd"/>
      <w:r w:rsidRPr="00403F61">
        <w:rPr>
          <w:rStyle w:val="NormalTok"/>
          <w:sz w:val="18"/>
          <w:szCs w:val="20"/>
        </w:rPr>
        <w:t xml:space="preserve">, </w:t>
      </w:r>
      <w:r w:rsidRPr="00403F61">
        <w:rPr>
          <w:rStyle w:val="AttributeTok"/>
          <w:sz w:val="18"/>
          <w:szCs w:val="20"/>
        </w:rPr>
        <w:t>y =</w:t>
      </w:r>
      <w:r w:rsidRPr="00403F61">
        <w:rPr>
          <w:rStyle w:val="NormalTok"/>
          <w:sz w:val="18"/>
          <w:szCs w:val="20"/>
        </w:rPr>
        <w:t xml:space="preserve"> </w:t>
      </w:r>
      <w:proofErr w:type="spellStart"/>
      <w:r w:rsidRPr="00403F61">
        <w:rPr>
          <w:rStyle w:val="NormalTok"/>
          <w:sz w:val="18"/>
          <w:szCs w:val="20"/>
        </w:rPr>
        <w:t>tree_y</w:t>
      </w:r>
      <w:proofErr w:type="spellEnd"/>
      <w:r w:rsidRPr="00403F61">
        <w:rPr>
          <w:rStyle w:val="NormalTok"/>
          <w:sz w:val="18"/>
          <w:szCs w:val="20"/>
        </w:rPr>
        <w:t xml:space="preserve">)) </w:t>
      </w:r>
      <w:r w:rsidRPr="00403F61">
        <w:rPr>
          <w:rStyle w:val="SpecialCharTok"/>
          <w:sz w:val="18"/>
          <w:szCs w:val="20"/>
        </w:rPr>
        <w:t>+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proofErr w:type="spellStart"/>
      <w:r w:rsidRPr="00403F61">
        <w:rPr>
          <w:rStyle w:val="FunctionTok"/>
          <w:sz w:val="18"/>
          <w:szCs w:val="20"/>
        </w:rPr>
        <w:t>geom_point</w:t>
      </w:r>
      <w:proofErr w:type="spellEnd"/>
      <w:r w:rsidRPr="00403F61">
        <w:rPr>
          <w:rStyle w:val="NormalTok"/>
          <w:sz w:val="18"/>
          <w:szCs w:val="20"/>
        </w:rPr>
        <w:t xml:space="preserve">() </w:t>
      </w:r>
      <w:r w:rsidRPr="00403F61">
        <w:rPr>
          <w:rStyle w:val="SpecialCharTok"/>
          <w:sz w:val="18"/>
          <w:szCs w:val="20"/>
        </w:rPr>
        <w:t>+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proofErr w:type="spellStart"/>
      <w:r w:rsidRPr="00403F61">
        <w:rPr>
          <w:rStyle w:val="FunctionTok"/>
          <w:sz w:val="18"/>
          <w:szCs w:val="20"/>
        </w:rPr>
        <w:t>geom_path</w:t>
      </w:r>
      <w:proofErr w:type="spellEnd"/>
      <w:r w:rsidRPr="00403F61">
        <w:rPr>
          <w:rStyle w:val="NormalTok"/>
          <w:sz w:val="18"/>
          <w:szCs w:val="20"/>
        </w:rPr>
        <w:t>(</w:t>
      </w:r>
      <w:r w:rsidRPr="00403F61">
        <w:rPr>
          <w:rStyle w:val="AttributeTok"/>
          <w:sz w:val="18"/>
          <w:szCs w:val="20"/>
        </w:rPr>
        <w:t>data =</w:t>
      </w:r>
      <w:r w:rsidRPr="00403F61">
        <w:rPr>
          <w:rStyle w:val="NormalTok"/>
          <w:sz w:val="18"/>
          <w:szCs w:val="20"/>
        </w:rPr>
        <w:t xml:space="preserve"> circ16, </w:t>
      </w:r>
      <w:proofErr w:type="spellStart"/>
      <w:r w:rsidRPr="00403F61">
        <w:rPr>
          <w:rStyle w:val="FunctionTok"/>
          <w:sz w:val="18"/>
          <w:szCs w:val="20"/>
        </w:rPr>
        <w:t>aes</w:t>
      </w:r>
      <w:proofErr w:type="spellEnd"/>
      <w:r w:rsidRPr="00403F61">
        <w:rPr>
          <w:rStyle w:val="NormalTok"/>
          <w:sz w:val="18"/>
          <w:szCs w:val="20"/>
        </w:rPr>
        <w:t>(</w:t>
      </w:r>
      <w:r w:rsidRPr="00403F61">
        <w:rPr>
          <w:rStyle w:val="AttributeTok"/>
          <w:sz w:val="18"/>
          <w:szCs w:val="20"/>
        </w:rPr>
        <w:t>x =</w:t>
      </w:r>
      <w:r w:rsidRPr="00403F61">
        <w:rPr>
          <w:rStyle w:val="NormalTok"/>
          <w:sz w:val="18"/>
          <w:szCs w:val="20"/>
        </w:rPr>
        <w:t xml:space="preserve"> x, </w:t>
      </w:r>
      <w:r w:rsidRPr="00403F61">
        <w:rPr>
          <w:rStyle w:val="AttributeTok"/>
          <w:sz w:val="18"/>
          <w:szCs w:val="20"/>
        </w:rPr>
        <w:t>y =</w:t>
      </w:r>
      <w:r w:rsidRPr="00403F61">
        <w:rPr>
          <w:rStyle w:val="NormalTok"/>
          <w:sz w:val="18"/>
          <w:szCs w:val="20"/>
        </w:rPr>
        <w:t xml:space="preserve"> y)) </w:t>
      </w:r>
      <w:r w:rsidRPr="00403F61">
        <w:rPr>
          <w:rStyle w:val="SpecialCharTok"/>
          <w:sz w:val="18"/>
          <w:szCs w:val="20"/>
        </w:rPr>
        <w:t>+</w:t>
      </w:r>
      <w:r w:rsidRPr="00403F61">
        <w:rPr>
          <w:szCs w:val="20"/>
        </w:rPr>
        <w:br/>
      </w:r>
      <w:r w:rsidRPr="00403F61">
        <w:rPr>
          <w:rStyle w:val="NormalTok"/>
          <w:sz w:val="18"/>
          <w:szCs w:val="20"/>
        </w:rPr>
        <w:t xml:space="preserve">  </w:t>
      </w:r>
      <w:proofErr w:type="spellStart"/>
      <w:r w:rsidRPr="00403F61">
        <w:rPr>
          <w:rStyle w:val="FunctionTok"/>
          <w:sz w:val="18"/>
          <w:szCs w:val="20"/>
        </w:rPr>
        <w:t>coord_fixed</w:t>
      </w:r>
      <w:proofErr w:type="spellEnd"/>
      <w:r w:rsidRPr="00403F61">
        <w:rPr>
          <w:rStyle w:val="NormalTok"/>
          <w:sz w:val="18"/>
          <w:szCs w:val="20"/>
        </w:rPr>
        <w:t>()</w:t>
      </w:r>
    </w:p>
    <w:p w14:paraId="4D8197C2" w14:textId="77777777" w:rsidR="000B570E" w:rsidRDefault="000B570E">
      <w:pPr>
        <w:pStyle w:val="Definition"/>
      </w:pPr>
    </w:p>
    <w:p w14:paraId="0EA921F3" w14:textId="77777777" w:rsidR="00CE06C3" w:rsidRPr="00CE06C3" w:rsidRDefault="00CE06C3">
      <w:pPr>
        <w:pStyle w:val="Definition"/>
        <w:rPr>
          <w:rStyle w:val="StringTok"/>
        </w:rPr>
      </w:pPr>
    </w:p>
    <w:sectPr w:rsidR="00CE06C3" w:rsidRPr="00CE06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0199C" w14:textId="77777777" w:rsidR="007E50D2" w:rsidRDefault="007E50D2">
      <w:pPr>
        <w:spacing w:after="0"/>
      </w:pPr>
      <w:r>
        <w:separator/>
      </w:r>
    </w:p>
  </w:endnote>
  <w:endnote w:type="continuationSeparator" w:id="0">
    <w:p w14:paraId="2A5D7A1F" w14:textId="77777777" w:rsidR="007E50D2" w:rsidRDefault="007E5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32958" w14:textId="77777777" w:rsidR="007E50D2" w:rsidRDefault="007E50D2">
      <w:r>
        <w:separator/>
      </w:r>
    </w:p>
  </w:footnote>
  <w:footnote w:type="continuationSeparator" w:id="0">
    <w:p w14:paraId="2630E53E" w14:textId="77777777" w:rsidR="007E50D2" w:rsidRDefault="007E50D2">
      <w:r>
        <w:continuationSeparator/>
      </w:r>
    </w:p>
  </w:footnote>
  <w:footnote w:id="1">
    <w:p w14:paraId="4E4F2AC2" w14:textId="77777777" w:rsidR="00DC607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DB108A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1355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07B"/>
    <w:rsid w:val="000B570E"/>
    <w:rsid w:val="00373C24"/>
    <w:rsid w:val="00403F61"/>
    <w:rsid w:val="007E50D2"/>
    <w:rsid w:val="008553E1"/>
    <w:rsid w:val="00A8085A"/>
    <w:rsid w:val="00CE06C3"/>
    <w:rsid w:val="00DB0E7E"/>
    <w:rsid w:val="00DC607B"/>
    <w:rsid w:val="00E5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548D"/>
  <w15:docId w15:val="{F1F4FCE4-4A6B-DA40-B2EA-789FA632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553E1"/>
    <w:rPr>
      <w:rFonts w:ascii="Consolas" w:hAnsi="Consolas"/>
      <w:sz w:val="22"/>
      <w:shd w:val="clear" w:color="auto" w:fill="F0F0F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8553E1"/>
    <w:pPr>
      <w:shd w:val="clear" w:color="auto" w:fill="F0F0F0"/>
      <w:wordWrap w:val="0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0B570E"/>
    <w:rPr>
      <w:rFonts w:ascii="Consolas" w:hAnsi="Consolas"/>
      <w:color w:val="005CC5"/>
      <w:sz w:val="22"/>
      <w:shd w:val="clear" w:color="auto" w:fill="F0F0F0"/>
    </w:rPr>
  </w:style>
  <w:style w:type="character" w:customStyle="1" w:styleId="SpecialCharTok">
    <w:name w:val="SpecialCharTok"/>
    <w:basedOn w:val="VerbatimChar"/>
    <w:rsid w:val="000B570E"/>
    <w:rPr>
      <w:rFonts w:ascii="Consolas" w:hAnsi="Consolas"/>
      <w:color w:val="005CC5"/>
      <w:sz w:val="22"/>
      <w:shd w:val="clear" w:color="auto" w:fill="F0F0F0"/>
    </w:rPr>
  </w:style>
  <w:style w:type="character" w:customStyle="1" w:styleId="StringTok">
    <w:name w:val="StringTok"/>
    <w:basedOn w:val="VerbatimChar"/>
    <w:rsid w:val="000B570E"/>
    <w:rPr>
      <w:rFonts w:ascii="Consolas" w:hAnsi="Consolas"/>
      <w:color w:val="032F62"/>
      <w:sz w:val="22"/>
      <w:shd w:val="clear" w:color="auto" w:fill="F0F0F0"/>
    </w:rPr>
  </w:style>
  <w:style w:type="character" w:customStyle="1" w:styleId="OtherTok">
    <w:name w:val="OtherTok"/>
    <w:basedOn w:val="VerbatimChar"/>
    <w:rsid w:val="000B570E"/>
    <w:rPr>
      <w:rFonts w:ascii="Consolas" w:hAnsi="Consolas"/>
      <w:color w:val="6F42C1"/>
      <w:sz w:val="22"/>
      <w:shd w:val="clear" w:color="auto" w:fill="F0F0F0"/>
    </w:rPr>
  </w:style>
  <w:style w:type="character" w:customStyle="1" w:styleId="FunctionTok">
    <w:name w:val="FunctionTok"/>
    <w:basedOn w:val="VerbatimChar"/>
    <w:rsid w:val="000B570E"/>
    <w:rPr>
      <w:rFonts w:ascii="Consolas" w:hAnsi="Consolas"/>
      <w:color w:val="6F42C1"/>
      <w:sz w:val="22"/>
      <w:shd w:val="clear" w:color="auto" w:fill="F0F0F0"/>
    </w:rPr>
  </w:style>
  <w:style w:type="character" w:customStyle="1" w:styleId="AttributeTok">
    <w:name w:val="AttributeTok"/>
    <w:basedOn w:val="VerbatimChar"/>
    <w:rsid w:val="000B570E"/>
    <w:rPr>
      <w:rFonts w:ascii="Consolas" w:hAnsi="Consolas"/>
      <w:color w:val="D73A49"/>
      <w:sz w:val="22"/>
      <w:shd w:val="clear" w:color="auto" w:fill="F0F0F0"/>
    </w:rPr>
  </w:style>
  <w:style w:type="character" w:customStyle="1" w:styleId="NormalTok">
    <w:name w:val="NormalTok"/>
    <w:basedOn w:val="VerbatimChar"/>
    <w:rsid w:val="000B570E"/>
    <w:rPr>
      <w:rFonts w:ascii="Consolas" w:hAnsi="Consolas"/>
      <w:color w:val="24292E"/>
      <w:sz w:val="22"/>
      <w:shd w:val="clear" w:color="auto" w:fill="F0F0F0"/>
    </w:rPr>
  </w:style>
  <w:style w:type="character" w:customStyle="1" w:styleId="DocumentationTok">
    <w:name w:val="DocumentationTok"/>
    <w:basedOn w:val="VerbatimChar"/>
    <w:rsid w:val="000B570E"/>
    <w:rPr>
      <w:rFonts w:ascii="Consolas" w:hAnsi="Consolas"/>
      <w:color w:val="6A737D"/>
      <w:sz w:val="22"/>
      <w:shd w:val="clear" w:color="auto" w:fill="F0F0F0"/>
    </w:rPr>
  </w:style>
  <w:style w:type="character" w:customStyle="1" w:styleId="ControlFlowTok">
    <w:name w:val="ControlFlowTok"/>
    <w:basedOn w:val="VerbatimChar"/>
    <w:rsid w:val="000B570E"/>
    <w:rPr>
      <w:rFonts w:ascii="Consolas" w:hAnsi="Consolas"/>
      <w:color w:val="D73A49"/>
      <w:sz w:val="22"/>
      <w:shd w:val="clear" w:color="auto" w:fill="F0F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Sola, Gael (NFOM)</cp:lastModifiedBy>
  <cp:revision>5</cp:revision>
  <dcterms:created xsi:type="dcterms:W3CDTF">2017-12-27T05:22:00Z</dcterms:created>
  <dcterms:modified xsi:type="dcterms:W3CDTF">2025-09-05T05:50:00Z</dcterms:modified>
</cp:coreProperties>
</file>