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ADS Paper Titles and Keywords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Paper Title</w:t>
            </w:r>
          </w:p>
        </w:tc>
        <w:tc>
          <w:tcPr>
            <w:tcW w:type="dxa" w:w="4320"/>
          </w:tcPr>
          <w:p>
            <w:r>
              <w:t>Keywords</w:t>
            </w:r>
          </w:p>
        </w:tc>
      </w:tr>
      <w:tr>
        <w:tc>
          <w:tcPr>
            <w:tcW w:type="dxa" w:w="4320"/>
          </w:tcPr>
          <w:p>
            <w:r>
              <w:t>Predicting Solar Flares Using a Long Short-term Memory Network</w:t>
            </w:r>
          </w:p>
        </w:tc>
        <w:tc>
          <w:tcPr>
            <w:tcW w:type="dxa" w:w="4320"/>
          </w:tcPr>
          <w:p>
            <w:r>
              <w:t>magnetic fields, methods: data analysis, Sun: activity, Sun: flares, Astrophysics - Solar and Stellar Astrophysics, Computer Science - Machine Learning</w:t>
            </w:r>
          </w:p>
        </w:tc>
      </w:tr>
      <w:tr>
        <w:tc>
          <w:tcPr>
            <w:tcW w:type="dxa" w:w="4320"/>
          </w:tcPr>
          <w:p>
            <w:r>
              <w:t>Predicting Coronal Mass Ejections Using SDO/HMI Vector Magnetic Data Products and Recurrent Neural Networks</w:t>
            </w:r>
          </w:p>
        </w:tc>
        <w:tc>
          <w:tcPr>
            <w:tcW w:type="dxa" w:w="4320"/>
          </w:tcPr>
          <w:p>
            <w:r>
              <w:t>Solar coronal mass ejections, Solar flares, Solar activity, Solar active regions, 310, 1496, 1475, 1974, Astrophysics - Solar and Stellar Astrophysics, Computer Science - Machine Learning</w:t>
            </w:r>
          </w:p>
        </w:tc>
      </w:tr>
      <w:tr>
        <w:tc>
          <w:tcPr>
            <w:tcW w:type="dxa" w:w="4320"/>
          </w:tcPr>
          <w:p>
            <w:r>
              <w:t>Solar Flare Index Prediction Using SDO/HMI Vector Magnetic Data Products with Statistical and Machine-learning Methods</w:t>
            </w:r>
          </w:p>
        </w:tc>
        <w:tc>
          <w:tcPr>
            <w:tcW w:type="dxa" w:w="4320"/>
          </w:tcPr>
          <w:p>
            <w:r>
              <w:t>Solar flares, Solar physics, Solar activity, 1496, 1476, 1475, Astrophysics - Solar and Stellar Astrophysics, Statistics - Machine Learning</w:t>
            </w:r>
          </w:p>
        </w:tc>
      </w:tr>
      <w:tr>
        <w:tc>
          <w:tcPr>
            <w:tcW w:type="dxa" w:w="4320"/>
          </w:tcPr>
          <w:p>
            <w:r>
              <w:t>DeepSun: machine-learning-as-a-service for solar flare prediction</w:t>
            </w:r>
          </w:p>
        </w:tc>
        <w:tc>
          <w:tcPr>
            <w:tcW w:type="dxa" w:w="4320"/>
          </w:tcPr>
          <w:p>
            <w:r>
              <w:t>Sun: flares, Sun: activity, methods: data analysis, Astrophysics - Instrumentation and Methods for Astrophysics, Computer Science - Machine Learning</w:t>
            </w:r>
          </w:p>
        </w:tc>
      </w:tr>
      <w:tr>
        <w:tc>
          <w:tcPr>
            <w:tcW w:type="dxa" w:w="4320"/>
          </w:tcPr>
          <w:p>
            <w:r>
              <w:t>Predicting Solar Energetic Particles Using SDO/HMI Vector Magnetic Data Products and a Bidirectional LSTM Network</w:t>
            </w:r>
          </w:p>
        </w:tc>
        <w:tc>
          <w:tcPr>
            <w:tcW w:type="dxa" w:w="4320"/>
          </w:tcPr>
          <w:p>
            <w:r>
              <w:t>Solar energetic particles, Solar coronal mass ejections, Solar flares, Solar activity, 1491, 310, 1496, 1475, Astrophysics - Solar and Stellar Astrophysics, Computer Science - Machine Learning</w:t>
            </w:r>
          </w:p>
        </w:tc>
      </w:tr>
      <w:tr>
        <w:tc>
          <w:tcPr>
            <w:tcW w:type="dxa" w:w="4320"/>
          </w:tcPr>
          <w:p>
            <w:r>
              <w:t>Operational prediction of solar flares using a transformer-based framework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Super-Resolution of SOHO/MDI Magnetograms of Solar Active Regions Using SDO/HMI Data and an Attention-Aided Convolutional Neural Network</w:t>
            </w:r>
          </w:p>
        </w:tc>
        <w:tc>
          <w:tcPr>
            <w:tcW w:type="dxa" w:w="4320"/>
          </w:tcPr>
          <w:p>
            <w:r>
              <w:t>Active regions, Magnetic fields, Photosphere, Astrophysics - Solar and Stellar Astrophysics, Computer Science - Machine Learning</w:t>
            </w:r>
          </w:p>
        </w:tc>
      </w:tr>
      <w:tr>
        <w:tc>
          <w:tcPr>
            <w:tcW w:type="dxa" w:w="4320"/>
          </w:tcPr>
          <w:p>
            <w:r>
              <w:t>Generating Photospheric Vector Magnetograms of Solar Active Regions for SOHO/MDI Using SDO/HMI and BBSO Data with Deep Learning</w:t>
            </w:r>
          </w:p>
        </w:tc>
        <w:tc>
          <w:tcPr>
            <w:tcW w:type="dxa" w:w="4320"/>
          </w:tcPr>
          <w:p>
            <w:r>
              <w:t>Magnetic fields, Photosphere, Neural networks, Data analysis, Astrophysics - Solar and Stellar Astrophysics, Computer Science - Machine Learning</w:t>
            </w:r>
          </w:p>
        </w:tc>
      </w:tr>
      <w:tr>
        <w:tc>
          <w:tcPr>
            <w:tcW w:type="dxa" w:w="4320"/>
          </w:tcPr>
          <w:p>
            <w:r>
              <w:t>Solar X-ray and EUV imager on board the FY-3E satellite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Self-organized criticality in multi-pulse gamma-ray bursts</w:t>
            </w:r>
          </w:p>
        </w:tc>
        <w:tc>
          <w:tcPr>
            <w:tcW w:type="dxa" w:w="4320"/>
          </w:tcPr>
          <w:p>
            <w:r>
              <w:t>gamma-ray burst, general methods: statistical, Astrophysics - High Energy Astrophysical Phenomena</w:t>
            </w:r>
          </w:p>
        </w:tc>
      </w:tr>
      <w:tr>
        <w:tc>
          <w:tcPr>
            <w:tcW w:type="dxa" w:w="4320"/>
          </w:tcPr>
          <w:p>
            <w:r>
              <w:t>Search for GeV neutrino emission during intense gamma-ray solar flares with the IceCube Neutrino Observatory</w:t>
            </w:r>
          </w:p>
        </w:tc>
        <w:tc>
          <w:tcPr>
            <w:tcW w:type="dxa" w:w="4320"/>
          </w:tcPr>
          <w:p>
            <w:r>
              <w:t>Astrophysics - High Energy Astrophysical Phenomena,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Magnetohydrodynamic Simulation of the X9.3 Flare on 2017 September 6: Evolving Magnetic Topology</w:t>
            </w:r>
          </w:p>
        </w:tc>
        <w:tc>
          <w:tcPr>
            <w:tcW w:type="dxa" w:w="4320"/>
          </w:tcPr>
          <w:p>
            <w:r>
              <w:t>magnetic fields, magnetohydrodynamics: MHD, methods: numerical, Sun: corona, Sun: flares,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A Machine Learning Based Morphological Classification of 14,245 Radio AGNs Selected from the Best-Heckman Sample</w:t>
            </w:r>
          </w:p>
        </w:tc>
        <w:tc>
          <w:tcPr>
            <w:tcW w:type="dxa" w:w="4320"/>
          </w:tcPr>
          <w:p>
            <w:r>
              <w:t>catalogs, galaxies: statistics, methods: data analysis, radio continuum: galaxies, techniques: miscellaneous, Astrophysics - Astrophysics of Galaxies</w:t>
            </w:r>
          </w:p>
        </w:tc>
      </w:tr>
      <w:tr>
        <w:tc>
          <w:tcPr>
            <w:tcW w:type="dxa" w:w="4320"/>
          </w:tcPr>
          <w:p>
            <w:r>
              <w:t>Deep learning for renewable energy forecasting: A taxonomy, and systematic literature review</w:t>
            </w:r>
          </w:p>
        </w:tc>
        <w:tc>
          <w:tcPr>
            <w:tcW w:type="dxa" w:w="4320"/>
          </w:tcPr>
          <w:p>
            <w:r>
              <w:t>Deep learning, Renewable energy literature review bibliometric analysis forecasting</w:t>
            </w:r>
          </w:p>
        </w:tc>
      </w:tr>
      <w:tr>
        <w:tc>
          <w:tcPr>
            <w:tcW w:type="dxa" w:w="4320"/>
          </w:tcPr>
          <w:p>
            <w:r>
              <w:t>Prediction of Solar Wind Speed at 1 AU Using an Artificial Neural Network</w:t>
            </w:r>
          </w:p>
        </w:tc>
        <w:tc>
          <w:tcPr>
            <w:tcW w:type="dxa" w:w="4320"/>
          </w:tcPr>
          <w:p>
            <w:r>
              <w:t>artificial neural network, speed prediction, various input</w:t>
            </w:r>
          </w:p>
        </w:tc>
      </w:tr>
      <w:tr>
        <w:tc>
          <w:tcPr>
            <w:tcW w:type="dxa" w:w="4320"/>
          </w:tcPr>
          <w:p>
            <w:r>
              <w:t>Deep Learning Based Solar Flare Forecasting Model. I. Results for Line-of-sight Magnetograms</w:t>
            </w:r>
          </w:p>
        </w:tc>
        <w:tc>
          <w:tcPr>
            <w:tcW w:type="dxa" w:w="4320"/>
          </w:tcPr>
          <w:p>
            <w:r>
              <w:t>methods: data analysis, Sun: activity, Sun: flares, techniques: image processing</w:t>
            </w:r>
          </w:p>
        </w:tc>
      </w:tr>
      <w:tr>
        <w:tc>
          <w:tcPr>
            <w:tcW w:type="dxa" w:w="4320"/>
          </w:tcPr>
          <w:p>
            <w:r>
              <w:t>Parameters Derived from the SDO/HMI Vector Magnetic Field Data: Potential to Improve Machine-learning-based Solar Flare Prediction Models</w:t>
            </w:r>
          </w:p>
        </w:tc>
        <w:tc>
          <w:tcPr>
            <w:tcW w:type="dxa" w:w="4320"/>
          </w:tcPr>
          <w:p>
            <w:r>
              <w:t>Sun: magnetic fields, Sun: flares</w:t>
            </w:r>
          </w:p>
        </w:tc>
      </w:tr>
      <w:tr>
        <w:tc>
          <w:tcPr>
            <w:tcW w:type="dxa" w:w="4320"/>
          </w:tcPr>
          <w:p>
            <w:r>
              <w:t>Solar Flare Prediction Based on the Fusion of Multiple Deep-learning Models</w:t>
            </w:r>
          </w:p>
        </w:tc>
        <w:tc>
          <w:tcPr>
            <w:tcW w:type="dxa" w:w="4320"/>
          </w:tcPr>
          <w:p>
            <w:r>
              <w:t>1496</w:t>
            </w:r>
          </w:p>
        </w:tc>
      </w:tr>
      <w:tr>
        <w:tc>
          <w:tcPr>
            <w:tcW w:type="dxa" w:w="4320"/>
          </w:tcPr>
          <w:p>
            <w:r>
              <w:t>Improvement of a Deep Learning Algorithm for Total Electron Content Maps: Image Completion</w:t>
            </w:r>
          </w:p>
        </w:tc>
        <w:tc>
          <w:tcPr>
            <w:tcW w:type="dxa" w:w="4320"/>
          </w:tcPr>
          <w:p>
            <w:r>
              <w:t>deep learning, TEC map completion, generative adversarial network</w:t>
            </w:r>
          </w:p>
        </w:tc>
      </w:tr>
    </w:tbl>
    <w:p>
      <w:r>
        <w:br w:type="page"/>
      </w:r>
    </w:p>
    <w:p>
      <w:pPr>
        <w:pStyle w:val="Heading1"/>
      </w:pPr>
      <w:r>
        <w:t>Distinct Keywords (Sorted)</w:t>
      </w:r>
    </w:p>
    <w:p>
      <w:pPr>
        <w:pStyle w:val="ListBullet"/>
      </w:pPr>
      <w:r>
        <w:t>1475</w:t>
      </w:r>
    </w:p>
    <w:p>
      <w:pPr>
        <w:pStyle w:val="ListBullet"/>
      </w:pPr>
      <w:r>
        <w:t>1476</w:t>
      </w:r>
    </w:p>
    <w:p>
      <w:pPr>
        <w:pStyle w:val="ListBullet"/>
      </w:pPr>
      <w:r>
        <w:t>1491</w:t>
      </w:r>
    </w:p>
    <w:p>
      <w:pPr>
        <w:pStyle w:val="ListBullet"/>
      </w:pPr>
      <w:r>
        <w:t>1496</w:t>
      </w:r>
    </w:p>
    <w:p>
      <w:pPr>
        <w:pStyle w:val="ListBullet"/>
      </w:pPr>
      <w:r>
        <w:t>1974</w:t>
      </w:r>
    </w:p>
    <w:p>
      <w:pPr>
        <w:pStyle w:val="ListBullet"/>
      </w:pPr>
      <w:r>
        <w:t>310</w:t>
      </w:r>
    </w:p>
    <w:p>
      <w:pPr>
        <w:pStyle w:val="ListBullet"/>
      </w:pPr>
      <w:r>
        <w:t>active regions</w:t>
      </w:r>
    </w:p>
    <w:p>
      <w:pPr>
        <w:pStyle w:val="ListBullet"/>
      </w:pPr>
      <w:r>
        <w:t>artificial neural network</w:t>
      </w:r>
    </w:p>
    <w:p>
      <w:pPr>
        <w:pStyle w:val="ListBullet"/>
      </w:pPr>
      <w:r>
        <w:t>astrophysics - astrophysics of galaxies</w:t>
      </w:r>
    </w:p>
    <w:p>
      <w:pPr>
        <w:pStyle w:val="ListBullet"/>
      </w:pPr>
      <w:r>
        <w:t>astrophysics - high energy astrophysical phenomena</w:t>
      </w:r>
    </w:p>
    <w:p>
      <w:pPr>
        <w:pStyle w:val="ListBullet"/>
      </w:pPr>
      <w:r>
        <w:t>astrophysics - instrumentation and methods for astrophysics</w:t>
      </w:r>
    </w:p>
    <w:p>
      <w:pPr>
        <w:pStyle w:val="ListBullet"/>
      </w:pPr>
      <w:r>
        <w:t>astrophysics - solar and stellar astrophysics</w:t>
      </w:r>
    </w:p>
    <w:p>
      <w:pPr>
        <w:pStyle w:val="ListBullet"/>
      </w:pPr>
      <w:r>
        <w:t>catalogs</w:t>
      </w:r>
    </w:p>
    <w:p>
      <w:pPr>
        <w:pStyle w:val="ListBullet"/>
      </w:pPr>
      <w:r>
        <w:t>computer science - machine learning</w:t>
      </w:r>
    </w:p>
    <w:p>
      <w:pPr>
        <w:pStyle w:val="ListBullet"/>
      </w:pPr>
      <w:r>
        <w:t>data analysis</w:t>
      </w:r>
    </w:p>
    <w:p>
      <w:pPr>
        <w:pStyle w:val="ListBullet"/>
      </w:pPr>
      <w:r>
        <w:t>deep learning</w:t>
      </w:r>
    </w:p>
    <w:p>
      <w:pPr>
        <w:pStyle w:val="ListBullet"/>
      </w:pPr>
      <w:r>
        <w:t>galaxies: statistics</w:t>
      </w:r>
    </w:p>
    <w:p>
      <w:pPr>
        <w:pStyle w:val="ListBullet"/>
      </w:pPr>
      <w:r>
        <w:t>gamma-ray burst</w:t>
      </w:r>
    </w:p>
    <w:p>
      <w:pPr>
        <w:pStyle w:val="ListBullet"/>
      </w:pPr>
      <w:r>
        <w:t>general methods: statistical</w:t>
      </w:r>
    </w:p>
    <w:p>
      <w:pPr>
        <w:pStyle w:val="ListBullet"/>
      </w:pPr>
      <w:r>
        <w:t>generative adversarial network</w:t>
      </w:r>
    </w:p>
    <w:p>
      <w:pPr>
        <w:pStyle w:val="ListBullet"/>
      </w:pPr>
      <w:r>
        <w:t>magnetic fields</w:t>
      </w:r>
    </w:p>
    <w:p>
      <w:pPr>
        <w:pStyle w:val="ListBullet"/>
      </w:pPr>
      <w:r>
        <w:t>magnetohydrodynamics: mhd</w:t>
      </w:r>
    </w:p>
    <w:p>
      <w:pPr>
        <w:pStyle w:val="ListBullet"/>
      </w:pPr>
      <w:r>
        <w:t>methods: data analysis</w:t>
      </w:r>
    </w:p>
    <w:p>
      <w:pPr>
        <w:pStyle w:val="ListBullet"/>
      </w:pPr>
      <w:r>
        <w:t>methods: numerical</w:t>
      </w:r>
    </w:p>
    <w:p>
      <w:pPr>
        <w:pStyle w:val="ListBullet"/>
      </w:pPr>
      <w:r>
        <w:t>neural networks</w:t>
      </w:r>
    </w:p>
    <w:p>
      <w:pPr>
        <w:pStyle w:val="ListBullet"/>
      </w:pPr>
      <w:r>
        <w:t>photosphere</w:t>
      </w:r>
    </w:p>
    <w:p>
      <w:pPr>
        <w:pStyle w:val="ListBullet"/>
      </w:pPr>
      <w:r>
        <w:t>radio continuum: galaxies</w:t>
      </w:r>
    </w:p>
    <w:p>
      <w:pPr>
        <w:pStyle w:val="ListBullet"/>
      </w:pPr>
      <w:r>
        <w:t>renewable energy literature review bibliometric analysis forecasting</w:t>
      </w:r>
    </w:p>
    <w:p>
      <w:pPr>
        <w:pStyle w:val="ListBullet"/>
      </w:pPr>
      <w:r>
        <w:t>solar active regions</w:t>
      </w:r>
    </w:p>
    <w:p>
      <w:pPr>
        <w:pStyle w:val="ListBullet"/>
      </w:pPr>
      <w:r>
        <w:t>solar activity</w:t>
      </w:r>
    </w:p>
    <w:p>
      <w:pPr>
        <w:pStyle w:val="ListBullet"/>
      </w:pPr>
      <w:r>
        <w:t>solar coronal mass ejections</w:t>
      </w:r>
    </w:p>
    <w:p>
      <w:pPr>
        <w:pStyle w:val="ListBullet"/>
      </w:pPr>
      <w:r>
        <w:t>solar energetic particles</w:t>
      </w:r>
    </w:p>
    <w:p>
      <w:pPr>
        <w:pStyle w:val="ListBullet"/>
      </w:pPr>
      <w:r>
        <w:t>solar flares</w:t>
      </w:r>
    </w:p>
    <w:p>
      <w:pPr>
        <w:pStyle w:val="ListBullet"/>
      </w:pPr>
      <w:r>
        <w:t>solar physics</w:t>
      </w:r>
    </w:p>
    <w:p>
      <w:pPr>
        <w:pStyle w:val="ListBullet"/>
      </w:pPr>
      <w:r>
        <w:t>speed prediction</w:t>
      </w:r>
    </w:p>
    <w:p>
      <w:pPr>
        <w:pStyle w:val="ListBullet"/>
      </w:pPr>
      <w:r>
        <w:t>statistics - machine learning</w:t>
      </w:r>
    </w:p>
    <w:p>
      <w:pPr>
        <w:pStyle w:val="ListBullet"/>
      </w:pPr>
      <w:r>
        <w:t>sun: activity</w:t>
      </w:r>
    </w:p>
    <w:p>
      <w:pPr>
        <w:pStyle w:val="ListBullet"/>
      </w:pPr>
      <w:r>
        <w:t>sun: corona</w:t>
      </w:r>
    </w:p>
    <w:p>
      <w:pPr>
        <w:pStyle w:val="ListBullet"/>
      </w:pPr>
      <w:r>
        <w:t>sun: flares</w:t>
      </w:r>
    </w:p>
    <w:p>
      <w:pPr>
        <w:pStyle w:val="ListBullet"/>
      </w:pPr>
      <w:r>
        <w:t>sun: magnetic fields</w:t>
      </w:r>
    </w:p>
    <w:p>
      <w:pPr>
        <w:pStyle w:val="ListBullet"/>
      </w:pPr>
      <w:r>
        <w:t>tec map completion</w:t>
      </w:r>
    </w:p>
    <w:p>
      <w:pPr>
        <w:pStyle w:val="ListBullet"/>
      </w:pPr>
      <w:r>
        <w:t>techniques: image processing</w:t>
      </w:r>
    </w:p>
    <w:p>
      <w:pPr>
        <w:pStyle w:val="ListBullet"/>
      </w:pPr>
      <w:r>
        <w:t>techniques: miscellaneous</w:t>
      </w:r>
    </w:p>
    <w:p>
      <w:pPr>
        <w:pStyle w:val="ListBullet"/>
      </w:pPr>
      <w:r>
        <w:t>various input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