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XLUM-file</w:t>
      </w:r>
      <w:r>
        <w:t xml:space="preserve"> </w:t>
      </w:r>
      <w:r>
        <w:t xml:space="preserve">format</w:t>
      </w:r>
      <w:r>
        <w:t xml:space="preserve"> </w:t>
      </w:r>
      <w:r>
        <w:t xml:space="preserve">Documentation</w:t>
      </w:r>
    </w:p>
    <w:p>
      <w:pPr>
        <w:pStyle w:val="Author"/>
      </w:pPr>
      <w:r>
        <w:t xml:space="preserve">Sebastian</w:t>
      </w:r>
      <w:r>
        <w:t xml:space="preserve"> </w:t>
      </w:r>
      <w:r>
        <w:t xml:space="preserve">Kreutzer,</w:t>
      </w:r>
      <w:r>
        <w:t xml:space="preserve"> </w:t>
      </w:r>
      <w:r>
        <w:t xml:space="preserve">Steve</w:t>
      </w:r>
      <w:r>
        <w:t xml:space="preserve"> </w:t>
      </w:r>
      <w:r>
        <w:t xml:space="preserve">Grehl,</w:t>
      </w:r>
      <w:r>
        <w:t xml:space="preserve"> </w:t>
      </w:r>
      <w:r>
        <w:t xml:space="preserve">Michael</w:t>
      </w:r>
      <w:r>
        <w:t xml:space="preserve"> </w:t>
      </w:r>
      <w:r>
        <w:t xml:space="preserve">Höhne,…&lt;further</w:t>
      </w:r>
      <w:r>
        <w:t xml:space="preserve"> </w:t>
      </w:r>
      <w:r>
        <w:t xml:space="preserve">authors&gt;</w:t>
      </w:r>
    </w:p>
    <w:p>
      <w:pPr>
        <w:pStyle w:val="Date"/>
      </w:pPr>
      <w:r>
        <w:t xml:space="preserve">version:</w:t>
      </w:r>
      <w:r>
        <w:t xml:space="preserve"> </w:t>
      </w:r>
      <w:r>
        <w:t xml:space="preserve">1.0</w:t>
      </w:r>
      <w:r>
        <w:t xml:space="preserve"> </w:t>
      </w:r>
      <w:r>
        <w:t xml:space="preserve">[2022-03-30]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motivation-and-principles"/>
    <w:p>
      <w:pPr>
        <w:pStyle w:val="Heading1"/>
      </w:pPr>
      <w:r>
        <w:t xml:space="preserve">Motivation and principles</w:t>
      </w:r>
    </w:p>
    <w:p>
      <w:pPr>
        <w:pStyle w:val="FirstParagraph"/>
      </w:pPr>
      <w:r>
        <w:t xml:space="preserve">This document details the</w:t>
      </w:r>
      <w:r>
        <w:t xml:space="preserve"> </w:t>
      </w:r>
      <w:r>
        <w:rPr>
          <w:rStyle w:val="VerbatimChar"/>
        </w:rPr>
        <w:t xml:space="preserve">XLUM</w:t>
      </w:r>
      <w:r>
        <w:t xml:space="preserve"> </w:t>
      </w:r>
      <w:r>
        <w:t xml:space="preserve">format, an XML based file format for long-term data preservation and exchange of luminescence data. The format is readable by humans and machines, and the data can be easily checked with any text reader on any major operating system. This design allows a platform-independent operation. The following documentation provides essential information on the file</w:t>
      </w:r>
      <w:r>
        <w:t xml:space="preserve"> </w:t>
      </w:r>
      <w:r>
        <w:rPr>
          <w:rStyle w:val="VerbatimChar"/>
        </w:rPr>
        <w:t xml:space="preserve">XLUM</w:t>
      </w:r>
      <w:r>
        <w:t xml:space="preserve"> </w:t>
      </w:r>
      <w:r>
        <w:t xml:space="preserve">format and accounts for the needs for individual flexible data analysis, even with</w:t>
      </w:r>
      <w:r>
        <w:t xml:space="preserve"> </w:t>
      </w:r>
      <w:r>
        <w:t xml:space="preserve">self-written software applications.</w:t>
      </w:r>
    </w:p>
    <w:p>
      <w:pPr>
        <w:pStyle w:val="BodyText"/>
      </w:pPr>
      <w:r>
        <w:t xml:space="preserve">Three simple design principles underpin the format specification:</w:t>
      </w:r>
    </w:p>
    <w:p>
      <w:pPr>
        <w:numPr>
          <w:ilvl w:val="0"/>
          <w:numId w:val="1001"/>
        </w:numPr>
        <w:pStyle w:val="Compact"/>
      </w:pPr>
      <w:r>
        <w:t xml:space="preserve">Stored are data recorded over</w:t>
      </w:r>
      <w:r>
        <w:t xml:space="preserve"> </w:t>
      </w:r>
      <w:r>
        <w:rPr>
          <w:bCs/>
          <w:b/>
        </w:rPr>
        <w:t xml:space="preserve">time</w:t>
      </w:r>
      <w:r>
        <w:t xml:space="preserve"> </w:t>
      </w:r>
      <w:r>
        <w:t xml:space="preserve">or time derived instances,</w:t>
      </w:r>
    </w:p>
    <w:p>
      <w:pPr>
        <w:numPr>
          <w:ilvl w:val="0"/>
          <w:numId w:val="1001"/>
        </w:numPr>
        <w:pStyle w:val="Compact"/>
      </w:pPr>
      <w:r>
        <w:t xml:space="preserve">stored are data on a technical component level,</w:t>
      </w:r>
    </w:p>
    <w:p>
      <w:pPr>
        <w:numPr>
          <w:ilvl w:val="0"/>
          <w:numId w:val="1001"/>
        </w:numPr>
        <w:pStyle w:val="Compact"/>
      </w:pPr>
      <w:r>
        <w:t xml:space="preserve">data stored in a file are self-consistent.</w:t>
      </w:r>
    </w:p>
    <w:bookmarkEnd w:id="20"/>
    <w:bookmarkStart w:id="23" w:name="general-description"/>
    <w:p>
      <w:pPr>
        <w:pStyle w:val="Heading1"/>
      </w:pPr>
      <w:r>
        <w:t xml:space="preserve">General description</w:t>
      </w:r>
    </w:p>
    <w:p>
      <w:pPr>
        <w:pStyle w:val="FirstParagraph"/>
      </w:pPr>
      <w:r>
        <w:t xml:space="preserve">The</w:t>
      </w:r>
      <w:r>
        <w:t xml:space="preserve"> </w:t>
      </w:r>
      <w:r>
        <w:rPr>
          <w:rStyle w:val="VerbatimChar"/>
        </w:rPr>
        <w:t xml:space="preserve">XLUM</w:t>
      </w:r>
      <w:r>
        <w:t xml:space="preserve">-format is an</w:t>
      </w:r>
      <w:r>
        <w:t xml:space="preserve"> </w:t>
      </w:r>
      <w:hyperlink r:id="rId21">
        <w:r>
          <w:rPr>
            <w:rStyle w:val="Hyperlink"/>
          </w:rPr>
          <w:t xml:space="preserve">XML</w:t>
        </w:r>
      </w:hyperlink>
      <w:r>
        <w:t xml:space="preserve"> </w:t>
      </w:r>
      <w:r>
        <w:t xml:space="preserve">derivative. The base data structure is a</w:t>
      </w:r>
      <w:r>
        <w:t xml:space="preserve"> </w:t>
      </w:r>
      <w:r>
        <w:t xml:space="preserve">tree with five nodes storing the data. Each level has its unique denotation.</w:t>
      </w:r>
    </w:p>
    <w:p>
      <w:pPr>
        <w:pStyle w:val="BodyText"/>
      </w:pPr>
      <w:r>
        <w:t xml:space="preserve">The levels and a short introduction is given in the table below. A detailed description can be found in the following sections.</w:t>
      </w:r>
      <w:r>
        <w:t xml:space="preserve"> </w:t>
      </w:r>
      <w:r>
        <w:t xml:space="preserve">Nodes represent each level in the structure.</w:t>
      </w:r>
      <w:r>
        <w:t xml:space="preserve"> </w:t>
      </w:r>
      <w:r>
        <w:rPr>
          <w:bCs/>
          <w:b/>
        </w:rPr>
        <w:t xml:space="preserve">Only</w:t>
      </w:r>
      <w:r>
        <w:rPr>
          <w:bCs/>
          <w:b/>
        </w:rPr>
        <w:t xml:space="preserve"> </w:t>
      </w:r>
      <w:r>
        <w:rPr>
          <w:rStyle w:val="VerbatimChar"/>
          <w:bCs/>
          <w:b/>
        </w:rPr>
        <w:t xml:space="preserve">&lt;curve&gt;</w:t>
      </w:r>
      <w:r>
        <w:rPr>
          <w:bCs/>
          <w:b/>
        </w:rPr>
        <w:t xml:space="preserve"> </w:t>
      </w:r>
      <w:r>
        <w:rPr>
          <w:bCs/>
          <w:b/>
        </w:rPr>
        <w:t xml:space="preserve">nodes contain physical quantities, such as luminescence data</w:t>
      </w:r>
      <w:r>
        <w:t xml:space="preserve"> </w:t>
      </w:r>
      <w:r>
        <w:t xml:space="preserve">all other nodes are parent nodes of</w:t>
      </w:r>
      <w:r>
        <w:t xml:space="preserve"> </w:t>
      </w:r>
      <w:r>
        <w:rPr>
          <w:rStyle w:val="VerbatimChar"/>
        </w:rPr>
        <w:t xml:space="preserve">&lt;curve&gt;</w:t>
      </w:r>
      <w:r>
        <w:t xml:space="preserve"> </w:t>
      </w:r>
      <w:r>
        <w:t xml:space="preserve">to structure the dataset and ship additional metadata.</w:t>
      </w:r>
    </w:p>
    <w:p>
      <w:pPr>
        <w:pStyle w:val="BodyText"/>
      </w:pPr>
      <w:r>
        <w:t xml:space="preserve">The first level,</w:t>
      </w:r>
      <w:r>
        <w:t xml:space="preserve"> </w:t>
      </w:r>
      <w:r>
        <w:rPr>
          <w:rStyle w:val="VerbatimChar"/>
        </w:rPr>
        <w:t xml:space="preserve">xlum</w:t>
      </w:r>
      <w:r>
        <w:t xml:space="preserve"> </w:t>
      </w:r>
      <w:r>
        <w:t xml:space="preserve">is a supernode to enable storage of luminescence data in arbitrary files following the XML scheme. As a side effect this</w:t>
      </w:r>
      <w:r>
        <w:t xml:space="preserve"> </w:t>
      </w:r>
      <w:r>
        <w:t xml:space="preserve">also allows custom file endings different from</w:t>
      </w:r>
      <w:r>
        <w:t xml:space="preserve"> </w:t>
      </w:r>
      <w:r>
        <w:rPr>
          <w:rStyle w:val="VerbatimChar"/>
        </w:rPr>
        <w:t xml:space="preserve">*.xlum</w:t>
      </w:r>
      <w:r>
        <w:t xml:space="preserve">.</w:t>
      </w:r>
    </w:p>
    <w:p>
      <w:pPr>
        <w:pStyle w:val="TableCaption"/>
      </w:pPr>
      <w:r>
        <w:t xml:space="preserve">Node overview</w:t>
      </w:r>
    </w:p>
    <w:tbl>
      <w:tblPr>
        <w:tblStyle w:val="Table"/>
        <w:tblW w:type="pct" w:w="5000"/>
        <w:tblLook w:firstRow="1" w:lastRow="0" w:firstColumn="0" w:lastColumn="0" w:noHBand="0" w:noVBand="0" w:val="0020"/>
        <w:tblCaption w:val="Node overview"/>
      </w:tblPr>
      <w:tblGrid>
        <w:gridCol w:w="1267"/>
        <w:gridCol w:w="1663"/>
        <w:gridCol w:w="1584"/>
        <w:gridCol w:w="1584"/>
        <w:gridCol w:w="1821"/>
      </w:tblGrid>
      <w:tr>
        <w:trPr>
          <w:tblHeader w:val="true"/>
        </w:trPr>
        <w:tc>
          <w:tcPr/>
          <w:p>
            <w:pPr>
              <w:pStyle w:val="Compact"/>
              <w:jc w:val="left"/>
            </w:pPr>
            <w:r>
              <w:t xml:space="preserve">Node name</w:t>
            </w:r>
          </w:p>
        </w:tc>
        <w:tc>
          <w:tcPr/>
          <w:p>
            <w:pPr>
              <w:pStyle w:val="Compact"/>
              <w:jc w:val="left"/>
            </w:pPr>
            <w:r>
              <w:t xml:space="preserve">Number of samples</w:t>
            </w:r>
          </w:p>
        </w:tc>
        <w:tc>
          <w:tcPr/>
          <w:p>
            <w:pPr>
              <w:pStyle w:val="Compact"/>
              <w:jc w:val="left"/>
            </w:pPr>
            <w:r>
              <w:t xml:space="preserve">Number of aliquots</w:t>
            </w:r>
          </w:p>
        </w:tc>
        <w:tc>
          <w:tcPr/>
          <w:p>
            <w:pPr>
              <w:pStyle w:val="Compact"/>
              <w:jc w:val="left"/>
            </w:pPr>
            <w:r>
              <w:t xml:space="preserve">Number of records</w:t>
            </w:r>
          </w:p>
        </w:tc>
        <w:tc>
          <w:tcPr/>
          <w:p>
            <w:pPr>
              <w:pStyle w:val="Compact"/>
              <w:jc w:val="left"/>
            </w:pPr>
            <w:r>
              <w:t xml:space="preserve">Number of data curves</w:t>
            </w:r>
          </w:p>
        </w:tc>
      </w:tr>
      <w:tr>
        <w:tc>
          <w:tcPr/>
          <w:p>
            <w:pPr>
              <w:pStyle w:val="Compact"/>
              <w:jc w:val="left"/>
            </w:pPr>
            <w:r>
              <w:rPr>
                <w:rStyle w:val="VerbatimChar"/>
              </w:rPr>
              <w:t xml:space="preserve">&lt;xlum&gt;</w:t>
            </w:r>
          </w:p>
        </w:tc>
        <w:tc>
          <w:tcPr/>
          <w:p>
            <w:pPr>
              <w:pStyle w:val="Compact"/>
              <w:jc w:val="left"/>
            </w:pPr>
            <m:oMath>
              <m:r>
                <m:rPr>
                  <m:sty m:val="p"/>
                </m:rPr>
                <m:t>inf</m:t>
              </m:r>
            </m:oMath>
          </w:p>
        </w:tc>
        <w:tc>
          <w:tcPr/>
          <w:p>
            <w:pPr>
              <w:pStyle w:val="Compact"/>
              <w:jc w:val="left"/>
            </w:pPr>
            <m:oMath>
              <m:r>
                <m:rPr>
                  <m:sty m:val="p"/>
                </m:rPr>
                <m:t>inf</m:t>
              </m:r>
            </m:oMath>
          </w:p>
        </w:tc>
        <w:tc>
          <w:tcPr/>
          <w:p>
            <w:pPr>
              <w:pStyle w:val="Compact"/>
              <w:jc w:val="left"/>
            </w:pPr>
            <m:oMath>
              <m:r>
                <m:rPr>
                  <m:sty m:val="p"/>
                </m:rPr>
                <m:t>inf</m:t>
              </m:r>
            </m:oMath>
          </w:p>
        </w:tc>
        <w:tc>
          <w:tcPr/>
          <w:p>
            <w:pPr>
              <w:pStyle w:val="Compact"/>
              <w:jc w:val="left"/>
            </w:pPr>
            <m:oMath>
              <m:r>
                <m:rPr>
                  <m:sty m:val="p"/>
                </m:rPr>
                <m:t>inf</m:t>
              </m:r>
            </m:oMath>
          </w:p>
        </w:tc>
      </w:tr>
      <w:tr>
        <w:tc>
          <w:tcPr/>
          <w:p>
            <w:pPr>
              <w:pStyle w:val="Compact"/>
              <w:jc w:val="left"/>
            </w:pPr>
            <w:r>
              <w:rPr>
                <w:rStyle w:val="VerbatimChar"/>
              </w:rPr>
              <w:t xml:space="preserve">&lt;sample&gt;</w:t>
            </w:r>
          </w:p>
        </w:tc>
        <w:tc>
          <w:tcPr/>
          <w:p>
            <w:pPr>
              <w:pStyle w:val="Compact"/>
              <w:jc w:val="left"/>
            </w:pPr>
            <w:r>
              <w:t xml:space="preserve">1</w:t>
            </w:r>
          </w:p>
        </w:tc>
        <w:tc>
          <w:tcPr/>
          <w:p>
            <w:pPr>
              <w:pStyle w:val="Compact"/>
              <w:jc w:val="left"/>
            </w:pPr>
            <m:oMath>
              <m:r>
                <m:rPr>
                  <m:sty m:val="p"/>
                </m:rPr>
                <m:t>inf</m:t>
              </m:r>
            </m:oMath>
          </w:p>
        </w:tc>
        <w:tc>
          <w:tcPr/>
          <w:p>
            <w:pPr>
              <w:pStyle w:val="Compact"/>
              <w:jc w:val="left"/>
            </w:pPr>
            <m:oMath>
              <m:r>
                <m:rPr>
                  <m:sty m:val="p"/>
                </m:rPr>
                <m:t>inf</m:t>
              </m:r>
            </m:oMath>
          </w:p>
        </w:tc>
        <w:tc>
          <w:tcPr/>
          <w:p>
            <w:pPr>
              <w:pStyle w:val="Compact"/>
              <w:jc w:val="left"/>
            </w:pPr>
            <m:oMath>
              <m:r>
                <m:rPr>
                  <m:sty m:val="p"/>
                </m:rPr>
                <m:t>inf</m:t>
              </m:r>
            </m:oMath>
          </w:p>
        </w:tc>
      </w:tr>
      <w:tr>
        <w:tc>
          <w:tcPr/>
          <w:p>
            <w:pPr>
              <w:pStyle w:val="Compact"/>
              <w:jc w:val="left"/>
            </w:pPr>
            <w:r>
              <w:rPr>
                <w:rStyle w:val="VerbatimChar"/>
              </w:rPr>
              <w:t xml:space="preserve">&lt;sequence&gt;</w:t>
            </w:r>
          </w:p>
        </w:tc>
        <w:tc>
          <w:tcPr/>
          <w:p>
            <w:pPr>
              <w:pStyle w:val="Compact"/>
              <w:jc w:val="left"/>
            </w:pPr>
            <w:r>
              <w:t xml:space="preserve">1</w:t>
            </w:r>
          </w:p>
        </w:tc>
        <w:tc>
          <w:tcPr/>
          <w:p>
            <w:pPr>
              <w:pStyle w:val="Compact"/>
              <w:jc w:val="left"/>
            </w:pPr>
            <w:r>
              <w:t xml:space="preserve">1</w:t>
            </w:r>
          </w:p>
        </w:tc>
        <w:tc>
          <w:tcPr/>
          <w:p>
            <w:pPr>
              <w:pStyle w:val="Compact"/>
              <w:jc w:val="left"/>
            </w:pPr>
            <m:oMath>
              <m:r>
                <m:rPr>
                  <m:sty m:val="p"/>
                </m:rPr>
                <m:t>inf</m:t>
              </m:r>
            </m:oMath>
          </w:p>
        </w:tc>
        <w:tc>
          <w:tcPr/>
          <w:p>
            <w:pPr>
              <w:pStyle w:val="Compact"/>
              <w:jc w:val="left"/>
            </w:pPr>
            <m:oMath>
              <m:r>
                <m:rPr>
                  <m:sty m:val="p"/>
                </m:rPr>
                <m:t>inf</m:t>
              </m:r>
            </m:oMath>
          </w:p>
        </w:tc>
      </w:tr>
      <w:tr>
        <w:tc>
          <w:tcPr/>
          <w:p>
            <w:pPr>
              <w:pStyle w:val="Compact"/>
              <w:jc w:val="left"/>
            </w:pPr>
            <w:r>
              <w:rPr>
                <w:rStyle w:val="VerbatimChar"/>
              </w:rPr>
              <w:t xml:space="preserve">&lt;record&gt;</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m:oMath>
              <m:r>
                <m:rPr>
                  <m:sty m:val="p"/>
                </m:rPr>
                <m:t>inf</m:t>
              </m:r>
            </m:oMath>
          </w:p>
        </w:tc>
      </w:tr>
      <w:tr>
        <w:tc>
          <w:tcPr/>
          <w:p>
            <w:pPr>
              <w:pStyle w:val="Compact"/>
              <w:jc w:val="left"/>
            </w:pPr>
            <w:r>
              <w:rPr>
                <w:rStyle w:val="VerbatimChar"/>
              </w:rPr>
              <w:t xml:space="preserve">&lt;curve&gt;</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p>
      <w:pPr>
        <w:pStyle w:val="BodyText"/>
      </w:pPr>
      <w:r>
        <w:t xml:space="preserve">A node has a name, attributes, and data stored in it. The data stored in the attributes describe the state of this level. The stored data in the node describes the process(es) assigned to the node. A minimal example is shown in the listing. The documentation provides an overview starting with the leaf node description and going up to the root from there. Further notes:</w:t>
      </w:r>
    </w:p>
    <w:p>
      <w:pPr>
        <w:numPr>
          <w:ilvl w:val="0"/>
          <w:numId w:val="1002"/>
        </w:numPr>
        <w:pStyle w:val="Compact"/>
      </w:pPr>
      <w:r>
        <w:t xml:space="preserve">The format version bases on</w:t>
      </w:r>
      <w:r>
        <w:t xml:space="preserve"> </w:t>
      </w:r>
      <w:hyperlink r:id="rId22">
        <w:r>
          <w:rPr>
            <w:rStyle w:val="Hyperlink"/>
          </w:rPr>
          <w:t xml:space="preserve">XML version 1.0 (Fith Edition)</w:t>
        </w:r>
      </w:hyperlink>
    </w:p>
    <w:p>
      <w:pPr>
        <w:numPr>
          <w:ilvl w:val="0"/>
          <w:numId w:val="1002"/>
        </w:numPr>
        <w:pStyle w:val="Compact"/>
      </w:pPr>
      <w:r>
        <w:t xml:space="preserve">File encoding should always be UTF-8</w:t>
      </w:r>
    </w:p>
    <w:p>
      <w:pPr>
        <w:numPr>
          <w:ilvl w:val="0"/>
          <w:numId w:val="1002"/>
        </w:numPr>
        <w:pStyle w:val="Compact"/>
      </w:pPr>
      <w:r>
        <w:t xml:space="preserve">This specification lists only mandatory attributes. Additional, custom attributes are explicitly supported.</w:t>
      </w:r>
    </w:p>
    <w:p>
      <w:pPr>
        <w:numPr>
          <w:ilvl w:val="0"/>
          <w:numId w:val="1002"/>
        </w:numPr>
        <w:pStyle w:val="Compact"/>
      </w:pPr>
      <w:r>
        <w:t xml:space="preserve">Parser supporting the</w:t>
      </w:r>
      <w:r>
        <w:t xml:space="preserve"> </w:t>
      </w:r>
      <w:r>
        <w:rPr>
          <w:rStyle w:val="VerbatimChar"/>
        </w:rPr>
        <w:t xml:space="preserve">XLUM</w:t>
      </w:r>
      <w:r>
        <w:t xml:space="preserve"> </w:t>
      </w:r>
      <w:r>
        <w:t xml:space="preserve">format must not crash when encountering non-specified node attributes. However, they may skip them.</w:t>
      </w:r>
    </w:p>
    <w:p>
      <w:pPr>
        <w:pStyle w:val="SourceCode"/>
      </w:pPr>
      <w:r>
        <w:rPr>
          <w:rStyle w:val="OperatorTok"/>
        </w:rPr>
        <w:t xml:space="preserve">&lt;</w:t>
      </w:r>
      <w:r>
        <w:rPr>
          <w:rStyle w:val="ExtensionTok"/>
        </w:rPr>
        <w:t xml:space="preserve">?xml</w:t>
      </w:r>
      <w:r>
        <w:rPr>
          <w:rStyle w:val="NormalTok"/>
        </w:rPr>
        <w:t xml:space="preserve"> version=</w:t>
      </w:r>
      <w:r>
        <w:rPr>
          <w:rStyle w:val="StringTok"/>
        </w:rPr>
        <w:t xml:space="preserve">"1.0"</w:t>
      </w:r>
      <w:r>
        <w:rPr>
          <w:rStyle w:val="NormalTok"/>
        </w:rPr>
        <w:t xml:space="preserve"> encoding=</w:t>
      </w:r>
      <w:r>
        <w:rPr>
          <w:rStyle w:val="StringTok"/>
        </w:rPr>
        <w:t xml:space="preserve">"UTF-8"</w:t>
      </w:r>
      <w:r>
        <w:rPr>
          <w:rStyle w:val="PreprocessorTok"/>
        </w:rPr>
        <w:t xml:space="preserve">?</w:t>
      </w:r>
      <w:r>
        <w:rPr>
          <w:rStyle w:val="OperatorTok"/>
        </w:rPr>
        <w:t xml:space="preserve">&gt;</w:t>
      </w:r>
      <w:r>
        <w:br/>
      </w:r>
      <w:r>
        <w:rPr>
          <w:rStyle w:val="OperatorTok"/>
        </w:rPr>
        <w:t xml:space="preserve">&lt;</w:t>
      </w:r>
      <w:r>
        <w:rPr>
          <w:rStyle w:val="NormalTok"/>
        </w:rPr>
        <w:t xml:space="preserve">xlum</w:t>
      </w:r>
      <w:r>
        <w:rPr>
          <w:rStyle w:val="OperatorTok"/>
        </w:rPr>
        <w:t xml:space="preserve">&gt;</w:t>
      </w:r>
      <w:r>
        <w:br/>
      </w:r>
      <w:r>
        <w:rPr>
          <w:rStyle w:val="NormalTok"/>
        </w:rPr>
        <w:t xml:space="preserve">  </w:t>
      </w:r>
      <w:r>
        <w:rPr>
          <w:rStyle w:val="OperatorTok"/>
        </w:rPr>
        <w:t xml:space="preserve">&lt;</w:t>
      </w:r>
      <w:r>
        <w:rPr>
          <w:rStyle w:val="NormalTok"/>
        </w:rPr>
        <w:t xml:space="preserve">sample</w:t>
      </w:r>
      <w:r>
        <w:rPr>
          <w:rStyle w:val="OperatorTok"/>
        </w:rPr>
        <w:t xml:space="preserve">&gt;</w:t>
      </w:r>
      <w:r>
        <w:br/>
      </w:r>
      <w:r>
        <w:rPr>
          <w:rStyle w:val="NormalTok"/>
        </w:rPr>
        <w:t xml:space="preserve">    </w:t>
      </w:r>
      <w:r>
        <w:rPr>
          <w:rStyle w:val="OperatorTok"/>
        </w:rPr>
        <w:t xml:space="preserve">&lt;</w:t>
      </w:r>
      <w:r>
        <w:rPr>
          <w:rStyle w:val="NormalTok"/>
        </w:rPr>
        <w:t xml:space="preserve">sequence</w:t>
      </w:r>
      <w:r>
        <w:rPr>
          <w:rStyle w:val="OperatorTok"/>
        </w:rPr>
        <w:t xml:space="preserve">&gt;</w:t>
      </w:r>
      <w:r>
        <w:br/>
      </w:r>
      <w:r>
        <w:rPr>
          <w:rStyle w:val="NormalTok"/>
        </w:rPr>
        <w:t xml:space="preserve">      </w:t>
      </w:r>
      <w:r>
        <w:rPr>
          <w:rStyle w:val="OperatorTok"/>
        </w:rPr>
        <w:t xml:space="preserve">&lt;</w:t>
      </w:r>
      <w:r>
        <w:rPr>
          <w:rStyle w:val="NormalTok"/>
        </w:rPr>
        <w:t xml:space="preserve">record</w:t>
      </w:r>
      <w:r>
        <w:rPr>
          <w:rStyle w:val="OperatorTok"/>
        </w:rPr>
        <w:t xml:space="preserve">&gt;</w:t>
      </w:r>
      <w:r>
        <w:br/>
      </w:r>
      <w:r>
        <w:rPr>
          <w:rStyle w:val="NormalTok"/>
        </w:rPr>
        <w:t xml:space="preserve">        </w:t>
      </w:r>
      <w:r>
        <w:rPr>
          <w:rStyle w:val="OperatorTok"/>
        </w:rPr>
        <w:t xml:space="preserve">&lt;</w:t>
      </w:r>
      <w:r>
        <w:rPr>
          <w:rStyle w:val="NormalTok"/>
        </w:rPr>
        <w:t xml:space="preserve">curve</w:t>
      </w:r>
      <w:r>
        <w:rPr>
          <w:rStyle w:val="OperatorTok"/>
        </w:rPr>
        <w:t xml:space="preserve">&gt;</w:t>
      </w:r>
      <w:r>
        <w:rPr>
          <w:rStyle w:val="NormalTok"/>
        </w:rPr>
        <w:t xml:space="preserve"> </w:t>
      </w:r>
      <w:r>
        <w:br/>
      </w:r>
      <w:r>
        <w:rPr>
          <w:rStyle w:val="NormalTok"/>
        </w:rPr>
        <w:t xml:space="preserve">          </w:t>
      </w:r>
      <w:r>
        <w:rPr>
          <w:rStyle w:val="ExtensionTok"/>
        </w:rPr>
        <w:t xml:space="preserve">1,2,...,n</w:t>
      </w:r>
      <w:r>
        <w:br/>
      </w:r>
      <w:r>
        <w:rPr>
          <w:rStyle w:val="NormalTok"/>
        </w:rPr>
        <w:t xml:space="preserve">        </w:t>
      </w:r>
      <w:r>
        <w:rPr>
          <w:rStyle w:val="OperatorTok"/>
        </w:rPr>
        <w:t xml:space="preserve">&lt;</w:t>
      </w:r>
      <w:r>
        <w:rPr>
          <w:rStyle w:val="NormalTok"/>
        </w:rPr>
        <w:t xml:space="preserve">/curve</w:t>
      </w:r>
      <w:r>
        <w:rPr>
          <w:rStyle w:val="OperatorTok"/>
        </w:rPr>
        <w:t xml:space="preserve">&gt;</w:t>
      </w:r>
      <w:r>
        <w:br/>
      </w:r>
      <w:r>
        <w:rPr>
          <w:rStyle w:val="NormalTok"/>
        </w:rPr>
        <w:t xml:space="preserve">      </w:t>
      </w:r>
      <w:r>
        <w:rPr>
          <w:rStyle w:val="OperatorTok"/>
        </w:rPr>
        <w:t xml:space="preserve">&lt;</w:t>
      </w:r>
      <w:r>
        <w:rPr>
          <w:rStyle w:val="NormalTok"/>
        </w:rPr>
        <w:t xml:space="preserve">/record</w:t>
      </w:r>
      <w:r>
        <w:rPr>
          <w:rStyle w:val="OperatorTok"/>
        </w:rPr>
        <w:t xml:space="preserve">&gt;</w:t>
      </w:r>
      <w:r>
        <w:br/>
      </w:r>
      <w:r>
        <w:rPr>
          <w:rStyle w:val="NormalTok"/>
        </w:rPr>
        <w:t xml:space="preserve">    </w:t>
      </w:r>
      <w:r>
        <w:rPr>
          <w:rStyle w:val="OperatorTok"/>
        </w:rPr>
        <w:t xml:space="preserve">&lt;</w:t>
      </w:r>
      <w:r>
        <w:rPr>
          <w:rStyle w:val="NormalTok"/>
        </w:rPr>
        <w:t xml:space="preserve">/sequence</w:t>
      </w:r>
      <w:r>
        <w:rPr>
          <w:rStyle w:val="OperatorTok"/>
        </w:rPr>
        <w:t xml:space="preserve">&gt;</w:t>
      </w:r>
      <w:r>
        <w:br/>
      </w:r>
      <w:r>
        <w:rPr>
          <w:rStyle w:val="NormalTok"/>
        </w:rPr>
        <w:t xml:space="preserve">  </w:t>
      </w:r>
      <w:r>
        <w:rPr>
          <w:rStyle w:val="OperatorTok"/>
        </w:rPr>
        <w:t xml:space="preserve">&lt;</w:t>
      </w:r>
      <w:r>
        <w:rPr>
          <w:rStyle w:val="NormalTok"/>
        </w:rPr>
        <w:t xml:space="preserve">/sample</w:t>
      </w:r>
      <w:r>
        <w:rPr>
          <w:rStyle w:val="OperatorTok"/>
        </w:rPr>
        <w:t xml:space="preserve">&gt;</w:t>
      </w:r>
      <w:r>
        <w:br/>
      </w:r>
      <w:r>
        <w:rPr>
          <w:rStyle w:val="OperatorTok"/>
        </w:rPr>
        <w:t xml:space="preserve">&lt;</w:t>
      </w:r>
      <w:r>
        <w:rPr>
          <w:rStyle w:val="NormalTok"/>
        </w:rPr>
        <w:t xml:space="preserve">/xlum</w:t>
      </w:r>
      <w:r>
        <w:rPr>
          <w:rStyle w:val="OperatorTok"/>
        </w:rPr>
        <w:t xml:space="preserve">&gt;</w:t>
      </w:r>
    </w:p>
    <w:bookmarkEnd w:id="23"/>
    <w:bookmarkStart w:id="45" w:name="detailed-description"/>
    <w:p>
      <w:pPr>
        <w:pStyle w:val="Heading1"/>
      </w:pPr>
      <w:r>
        <w:t xml:space="preserve">Detailed description</w:t>
      </w:r>
    </w:p>
    <w:bookmarkStart w:id="30" w:name="the-curve-level"/>
    <w:p>
      <w:pPr>
        <w:pStyle w:val="Heading2"/>
      </w:pPr>
      <w:r>
        <w:t xml:space="preserve">The</w:t>
      </w:r>
      <w:r>
        <w:t xml:space="preserve"> </w:t>
      </w:r>
      <w:r>
        <w:rPr>
          <w:rStyle w:val="VerbatimChar"/>
        </w:rPr>
        <w:t xml:space="preserve">&lt;curve&gt;</w:t>
      </w:r>
      <w:r>
        <w:t xml:space="preserve"> </w:t>
      </w:r>
      <w:r>
        <w:t xml:space="preserve">level</w:t>
      </w:r>
    </w:p>
    <w:p>
      <w:pPr>
        <w:pStyle w:val="FirstParagraph"/>
      </w:pPr>
      <w:r>
        <w:t xml:space="preserve">The</w:t>
      </w:r>
      <w:r>
        <w:t xml:space="preserve"> </w:t>
      </w:r>
      <w:r>
        <w:rPr>
          <w:rStyle w:val="VerbatimChar"/>
        </w:rPr>
        <w:t xml:space="preserve">curve</w:t>
      </w:r>
      <w:r>
        <w:t xml:space="preserve"> </w:t>
      </w:r>
      <w:r>
        <w:t xml:space="preserve">level is the deepest node (leaf) and has no further sub-levels.</w:t>
      </w:r>
      <w:r>
        <w:t xml:space="preserve"> </w:t>
      </w:r>
      <w:r>
        <w:t xml:space="preserve">A curve holds the predefined/simulated or measured output of one single</w:t>
      </w:r>
      <w:r>
        <w:t xml:space="preserve"> </w:t>
      </w:r>
      <w:r>
        <w:t xml:space="preserve">technical component. For example, a typical thermoluminescence measurement</w:t>
      </w:r>
      <w:r>
        <w:t xml:space="preserve"> </w:t>
      </w:r>
      <w:r>
        <w:t xml:space="preserve">may consist of one or many curves.</w:t>
      </w:r>
    </w:p>
    <w:p>
      <w:pPr>
        <w:numPr>
          <w:ilvl w:val="0"/>
          <w:numId w:val="1003"/>
        </w:numPr>
        <w:pStyle w:val="Compact"/>
      </w:pPr>
      <w:r>
        <w:rPr>
          <w:bCs/>
          <w:b/>
        </w:rPr>
        <w:t xml:space="preserve">The three curve example</w:t>
      </w:r>
      <w:r>
        <w:t xml:space="preserve">: (a) Time against temperature recorded by a thermocouple</w:t>
      </w:r>
      <w:r>
        <w:t xml:space="preserve"> </w:t>
      </w:r>
      <w:r>
        <w:t xml:space="preserve">(temperature sensor), (b) time against photon counts recorded by a photomultiplier tube,</w:t>
      </w:r>
    </w:p>
    <w:p>
      <w:pPr>
        <w:numPr>
          <w:ilvl w:val="0"/>
          <w:numId w:val="1004"/>
        </w:numPr>
        <w:pStyle w:val="Compact"/>
      </w:pPr>
      <w:r>
        <w:t xml:space="preserve">time against a predefined heating ramp.</w:t>
      </w:r>
    </w:p>
    <w:p>
      <w:pPr>
        <w:numPr>
          <w:ilvl w:val="0"/>
          <w:numId w:val="1005"/>
        </w:numPr>
        <w:pStyle w:val="Compact"/>
      </w:pPr>
      <w:r>
        <w:rPr>
          <w:bCs/>
          <w:b/>
        </w:rPr>
        <w:t xml:space="preserve">The one curve example</w:t>
      </w:r>
      <w:r>
        <w:t xml:space="preserve">: Time against temperature. In this case temperature</w:t>
      </w:r>
      <w:r>
        <w:t xml:space="preserve"> </w:t>
      </w:r>
      <w:r>
        <w:t xml:space="preserve">is a processed quantity, because measurements happen over a time instant. However, for</w:t>
      </w:r>
      <w:r>
        <w:t xml:space="preserve"> </w:t>
      </w:r>
      <w:r>
        <w:t xml:space="preserve">compatibility reasons, this would be allowed although it is not preferred.</w:t>
      </w:r>
    </w:p>
    <w:p>
      <w:pPr>
        <w:pStyle w:val="FirstParagraph"/>
      </w:pPr>
      <w:r>
        <w:t xml:space="preserve">In both cases, all mentioned</w:t>
      </w:r>
      <w:r>
        <w:t xml:space="preserve"> </w:t>
      </w:r>
      <w:r>
        <w:rPr>
          <w:rStyle w:val="VerbatimChar"/>
        </w:rPr>
        <w:t xml:space="preserve">curve</w:t>
      </w:r>
      <w:r>
        <w:t xml:space="preserve"> </w:t>
      </w:r>
      <w:r>
        <w:t xml:space="preserve">nodes belong to one parent</w:t>
      </w:r>
      <w:r>
        <w:t xml:space="preserve"> </w:t>
      </w:r>
      <w:r>
        <w:rPr>
          <w:rStyle w:val="VerbatimChar"/>
        </w:rPr>
        <w:t xml:space="preserve">record</w:t>
      </w:r>
      <w:r>
        <w:t xml:space="preserve">. In case 1,</w:t>
      </w:r>
      <w:r>
        <w:t xml:space="preserve"> </w:t>
      </w:r>
      <w:r>
        <w:t xml:space="preserve">the record contains one curve and three in case 2. Ideally, curves represent technical</w:t>
      </w:r>
      <w:r>
        <w:t xml:space="preserve"> </w:t>
      </w:r>
      <w:r>
        <w:t xml:space="preserve">components and not processed quantities.</w:t>
      </w:r>
    </w:p>
    <w:bookmarkStart w:id="27" w:name="value-storage"/>
    <w:p>
      <w:pPr>
        <w:pStyle w:val="Heading3"/>
      </w:pPr>
      <w:r>
        <w:t xml:space="preserve">Value storage</w:t>
      </w:r>
    </w:p>
    <w:p>
      <w:pPr>
        <w:pStyle w:val="FirstParagraph"/>
      </w:pPr>
      <w:r>
        <w:t xml:space="preserve">Values in the</w:t>
      </w:r>
      <w:r>
        <w:t xml:space="preserve"> </w:t>
      </w:r>
      <w:r>
        <w:rPr>
          <w:rStyle w:val="VerbatimChar"/>
        </w:rPr>
        <w:t xml:space="preserve">&lt;curve&gt;</w:t>
      </w:r>
      <w:r>
        <w:t xml:space="preserve"> </w:t>
      </w:r>
      <w:r>
        <w:t xml:space="preserve">node are stored comma separated.</w:t>
      </w:r>
      <w:r>
        <w:t xml:space="preserve"> </w:t>
      </w:r>
      <w:r>
        <w:rPr>
          <w:bCs/>
          <w:b/>
        </w:rPr>
        <w:t xml:space="preserve">Only quantities detected</w:t>
      </w:r>
      <w:r>
        <w:rPr>
          <w:bCs/>
          <w:b/>
        </w:rPr>
        <w:t xml:space="preserve"> </w:t>
      </w:r>
      <w:r>
        <w:rPr>
          <w:bCs/>
          <w:b/>
        </w:rPr>
        <w:t xml:space="preserve">by a detector/sensor are stored in this node.</w:t>
      </w:r>
      <w:r>
        <w:t xml:space="preserve"> </w:t>
      </w:r>
      <w:r>
        <w:t xml:space="preserve">This includes simulated values.</w:t>
      </w:r>
      <w:r>
        <w:t xml:space="preserve"> </w:t>
      </w:r>
      <w:r>
        <w:t xml:space="preserve">Figure @ref(fig:fig1) shows three types of (luminescence) detectors, distinguished by their capacity to record spatially resolved information.</w:t>
      </w:r>
      <w:r>
        <w:t xml:space="preserve"> </w:t>
      </w:r>
      <w:r>
        <w:t xml:space="preserve">Regardless of the detector, recorded quantities are stored in the</w:t>
      </w:r>
      <w:r>
        <w:t xml:space="preserve"> </w:t>
      </w:r>
      <w:r>
        <w:rPr>
          <w:rStyle w:val="VerbatimChar"/>
        </w:rPr>
        <w:t xml:space="preserve">&lt;curve&gt;</w:t>
      </w:r>
      <w:r>
        <w:t xml:space="preserve"> </w:t>
      </w:r>
      <w:r>
        <w:t xml:space="preserve">node</w:t>
      </w:r>
      <w:r>
        <w:t xml:space="preserve"> </w:t>
      </w:r>
      <w:r>
        <w:t xml:space="preserve">separated by a comma. Example:</w:t>
      </w:r>
    </w:p>
    <w:p>
      <w:pPr>
        <w:pStyle w:val="SourceCode"/>
      </w:pPr>
      <w:r>
        <w:rPr>
          <w:rStyle w:val="OperatorTok"/>
        </w:rPr>
        <w:t xml:space="preserve">&lt;</w:t>
      </w:r>
      <w:r>
        <w:rPr>
          <w:rStyle w:val="NormalTok"/>
        </w:rPr>
        <w:t xml:space="preserve">curve</w:t>
      </w:r>
      <w:r>
        <w:rPr>
          <w:rStyle w:val="OperatorTok"/>
        </w:rPr>
        <w:t xml:space="preserve">&gt;</w:t>
      </w:r>
      <w:r>
        <w:rPr>
          <w:rStyle w:val="NormalTok"/>
        </w:rPr>
        <w:t xml:space="preserve">59.5167,109.5164,149.7003,109.5170,156.2654</w:t>
      </w:r>
      <w:r>
        <w:rPr>
          <w:rStyle w:val="OperatorTok"/>
        </w:rPr>
        <w:t xml:space="preserve">&lt;</w:t>
      </w:r>
      <w:r>
        <w:rPr>
          <w:rStyle w:val="NormalTok"/>
        </w:rPr>
        <w:t xml:space="preserve">/curve</w:t>
      </w:r>
      <w:r>
        <w:rPr>
          <w:rStyle w:val="OperatorTok"/>
        </w:rPr>
        <w:t xml:space="preserve">&gt;</w:t>
      </w:r>
    </w:p>
    <w:p>
      <w:pPr>
        <w:pStyle w:val="FirstParagraph"/>
      </w:pPr>
      <w:r>
        <w:t xml:space="preserve">Values in the node are real numbers (-1e-307</w:t>
      </w:r>
      <w:r>
        <w:t xml:space="preserve"> </w:t>
      </w:r>
      <m:oMath>
        <m:r>
          <m:rPr>
            <m:sty m:val="p"/>
          </m:rPr>
          <m:t>≤</m:t>
        </m:r>
        <m:r>
          <m:t>x</m:t>
        </m:r>
        <m:r>
          <m:rPr>
            <m:sty m:val="p"/>
          </m:rPr>
          <m:t>≤</m:t>
        </m:r>
      </m:oMath>
      <w:r>
        <w:t xml:space="preserve"> </w:t>
      </w:r>
      <w:r>
        <w:t xml:space="preserve">1e+307;</w:t>
      </w:r>
      <w:r>
        <w:t xml:space="preserve"> </w:t>
      </w:r>
      <m:oMath>
        <m:r>
          <m:t>x</m:t>
        </m:r>
        <m:r>
          <m:rPr>
            <m:sty m:val="p"/>
          </m:rPr>
          <m:t>∈</m:t>
        </m:r>
        <m:r>
          <m:rPr>
            <m:sty m:val="p"/>
            <m:scr m:val="double-struck"/>
          </m:rPr>
          <m:t>R</m:t>
        </m:r>
      </m:oMath>
      <w:r>
        <w:t xml:space="preserve">).</w:t>
      </w:r>
      <w:r>
        <w:t xml:space="preserve"> </w:t>
      </w:r>
      <w:r>
        <w:t xml:space="preserve">Scientific</w:t>
      </w:r>
      <w:r>
        <w:t xml:space="preserve"> </w:t>
      </w:r>
      <w:r>
        <w:t xml:space="preserve">‘</w:t>
      </w:r>
      <w:r>
        <w:t xml:space="preserve">E</w:t>
      </w:r>
      <w:r>
        <w:t xml:space="preserve">’</w:t>
      </w:r>
      <w:r>
        <w:t xml:space="preserve">/</w:t>
      </w:r>
      <w:r>
        <w:t xml:space="preserve">‘</w:t>
      </w:r>
      <w:r>
        <w:t xml:space="preserve">e</w:t>
      </w:r>
      <w:r>
        <w:t xml:space="preserve">’</w:t>
      </w:r>
      <w:r>
        <w:t xml:space="preserve"> </w:t>
      </w:r>
      <w:r>
        <w:t xml:space="preserve">notations of numbers are explicitly allowed, example: 1e+2 for 100 or 1e-2 for 0.01.</w:t>
      </w:r>
      <w:r>
        <w:t xml:space="preserve"> </w:t>
      </w:r>
      <w:r>
        <w:t xml:space="preserve">Decimal separator is a</w:t>
      </w:r>
      <w:r>
        <w:t xml:space="preserve"> </w:t>
      </w:r>
      <w:r>
        <w:rPr>
          <w:rStyle w:val="VerbatimChar"/>
        </w:rPr>
        <w:t xml:space="preserve">.</w:t>
      </w:r>
      <w:r>
        <w:t xml:space="preserve"> </w:t>
      </w:r>
      <w:r>
        <w:t xml:space="preserve">(dot).</w:t>
      </w:r>
    </w:p>
    <w:p>
      <w:pPr>
        <w:pStyle w:val="BodyText"/>
      </w:pPr>
      <w:r>
        <w:t xml:space="preserve">For consistency reasons, the value in the node span an array with dimensions</w:t>
      </w:r>
      <w:r>
        <w:t xml:space="preserve"> </w:t>
      </w:r>
      <w:r>
        <w:t xml:space="preserve">defined through the node attributes</w:t>
      </w:r>
      <w:r>
        <w:t xml:space="preserve"> </w:t>
      </w:r>
      <w:r>
        <w:rPr>
          <w:rStyle w:val="VerbatimChar"/>
        </w:rPr>
        <w:t xml:space="preserve">xValues</w:t>
      </w:r>
      <w:r>
        <w:t xml:space="preserve">,</w:t>
      </w:r>
      <w:r>
        <w:t xml:space="preserve"> </w:t>
      </w:r>
      <w:r>
        <w:rPr>
          <w:rStyle w:val="VerbatimChar"/>
        </w:rPr>
        <w:t xml:space="preserve">yValues</w:t>
      </w:r>
      <w:r>
        <w:t xml:space="preserve"> </w:t>
      </w:r>
      <w:r>
        <w:t xml:space="preserve">and</w:t>
      </w:r>
      <w:r>
        <w:t xml:space="preserve"> </w:t>
      </w:r>
      <w:r>
        <w:rPr>
          <w:rStyle w:val="VerbatimChar"/>
        </w:rPr>
        <w:t xml:space="preserve">tValues</w:t>
      </w:r>
      <w:r>
        <w:t xml:space="preserve"> </w:t>
      </w:r>
      <w:r>
        <w:t xml:space="preserve">(see Fig. @ref(fig:fig1)).</w:t>
      </w:r>
    </w:p>
    <w:p>
      <w:pPr>
        <w:pStyle w:val="CaptionedFigure"/>
      </w:pPr>
      <w:r>
        <w:drawing>
          <wp:inline>
            <wp:extent cx="5334000" cy="10556875"/>
            <wp:effectExtent b="0" l="0" r="0" t="0"/>
            <wp:docPr descr="The three cases for data storage depending on the detector. The black solid arrows indicate how the array is constructed from the values stored in the node." title="" id="25" name="Picture"/>
            <a:graphic>
              <a:graphicData uri="http://schemas.openxmlformats.org/drawingml/2006/picture">
                <pic:pic>
                  <pic:nvPicPr>
                    <pic:cNvPr descr="img/Curve_Level_Storage.png" id="26" name="Picture"/>
                    <pic:cNvPicPr>
                      <a:picLocks noChangeArrowheads="1" noChangeAspect="1"/>
                    </pic:cNvPicPr>
                  </pic:nvPicPr>
                  <pic:blipFill>
                    <a:blip r:embed="rId24"/>
                    <a:stretch>
                      <a:fillRect/>
                    </a:stretch>
                  </pic:blipFill>
                  <pic:spPr bwMode="auto">
                    <a:xfrm>
                      <a:off x="0" y="0"/>
                      <a:ext cx="5334000" cy="10556875"/>
                    </a:xfrm>
                    <a:prstGeom prst="rect">
                      <a:avLst/>
                    </a:prstGeom>
                    <a:noFill/>
                    <a:ln w="9525">
                      <a:noFill/>
                      <a:headEnd/>
                      <a:tailEnd/>
                    </a:ln>
                  </pic:spPr>
                </pic:pic>
              </a:graphicData>
            </a:graphic>
          </wp:inline>
        </w:drawing>
      </w:r>
    </w:p>
    <w:p>
      <w:pPr>
        <w:pStyle w:val="ImageCaption"/>
      </w:pPr>
      <w:r>
        <w:t xml:space="preserve">The three cases for data storage depending on the detector. The black solid arrows indicate how the array is constructed from the values stored in the node.</w:t>
      </w:r>
    </w:p>
    <w:p>
      <w:pPr>
        <w:numPr>
          <w:ilvl w:val="0"/>
          <w:numId w:val="1006"/>
        </w:numPr>
      </w:pPr>
      <w:r>
        <w:t xml:space="preserve">The simplest form is a detector that records no spatial information. For instance,</w:t>
      </w:r>
      <w:r>
        <w:t xml:space="preserve"> </w:t>
      </w:r>
      <w:r>
        <w:t xml:space="preserve">a photomultiplier tube only knows about count recorded over time. Alternatively, the</w:t>
      </w:r>
      <w:r>
        <w:t xml:space="preserve"> </w:t>
      </w:r>
      <w:r>
        <w:t xml:space="preserve">detector can be any sensor, measuring, e.g., temperature, pressure or current.</w:t>
      </w:r>
    </w:p>
    <w:p>
      <w:pPr>
        <w:numPr>
          <w:ilvl w:val="0"/>
          <w:numId w:val="1006"/>
        </w:numPr>
      </w:pPr>
      <w:r>
        <w:t xml:space="preserve">A spectrometer (here a camera in front of a spectrograph) is another type of</w:t>
      </w:r>
      <w:r>
        <w:t xml:space="preserve"> </w:t>
      </w:r>
      <w:r>
        <w:t xml:space="preserve">detector with spatial information, here wavelengths split by the spectrograph</w:t>
      </w:r>
      <w:r>
        <w:t xml:space="preserve"> </w:t>
      </w:r>
      <w:r>
        <w:t xml:space="preserve">hitting different pixel areas of the detector.</w:t>
      </w:r>
    </w:p>
    <w:p>
      <w:pPr>
        <w:numPr>
          <w:ilvl w:val="0"/>
          <w:numId w:val="1006"/>
        </w:numPr>
      </w:pPr>
      <w:r>
        <w:t xml:space="preserve">The most complex from is a detector that records events (e.g., luminescence),</w:t>
      </w:r>
      <w:r>
        <w:t xml:space="preserve"> </w:t>
      </w:r>
      <w:r>
        <w:t xml:space="preserve">spatially resolved. Such as a camera.</w:t>
      </w:r>
    </w:p>
    <w:p>
      <w:pPr>
        <w:pStyle w:val="FirstParagraph"/>
      </w:pPr>
      <w:r>
        <w:t xml:space="preserve">In the examples and the Fig.@ref(fig:fig1) the detectors detect luminescence,</w:t>
      </w:r>
      <w:r>
        <w:t xml:space="preserve"> </w:t>
      </w:r>
      <w:r>
        <w:t xml:space="preserve">however, any type of sensor, electronic component recording information of</w:t>
      </w:r>
      <w:r>
        <w:t xml:space="preserve"> </w:t>
      </w:r>
      <w:r>
        <w:t xml:space="preserve">relevance for the measurement of luminescence are suitable. Typical examples:</w:t>
      </w:r>
    </w:p>
    <w:p>
      <w:pPr>
        <w:numPr>
          <w:ilvl w:val="0"/>
          <w:numId w:val="1007"/>
        </w:numPr>
        <w:pStyle w:val="Compact"/>
      </w:pPr>
      <w:r>
        <w:t xml:space="preserve">Temperature sensor (thermocouple), recording the temperature of the heating element</w:t>
      </w:r>
    </w:p>
    <w:p>
      <w:pPr>
        <w:numPr>
          <w:ilvl w:val="0"/>
          <w:numId w:val="1007"/>
        </w:numPr>
        <w:pStyle w:val="Compact"/>
      </w:pPr>
      <w:r>
        <w:t xml:space="preserve">Photo diode, monitoring the optical power density at the sample position</w:t>
      </w:r>
    </w:p>
    <w:p>
      <w:pPr>
        <w:numPr>
          <w:ilvl w:val="0"/>
          <w:numId w:val="1007"/>
        </w:numPr>
        <w:pStyle w:val="Compact"/>
      </w:pPr>
      <w:r>
        <w:t xml:space="preserve">Resistor, measuring the current of a LED</w:t>
      </w:r>
    </w:p>
    <w:p>
      <w:pPr>
        <w:numPr>
          <w:ilvl w:val="0"/>
          <w:numId w:val="1007"/>
        </w:numPr>
        <w:pStyle w:val="Compact"/>
      </w:pPr>
      <w:r>
        <w:t xml:space="preserve">Pressure sensor, monitoring the atmosphere in the measurement chamber</w:t>
      </w:r>
    </w:p>
    <w:p>
      <w:pPr>
        <w:numPr>
          <w:ilvl w:val="0"/>
          <w:numId w:val="1007"/>
        </w:numPr>
        <w:pStyle w:val="Compact"/>
      </w:pPr>
      <w:r>
        <w:t xml:space="preserve">Inductive sensor, monitoring closing and opening of a shutter</w:t>
      </w:r>
    </w:p>
    <w:bookmarkEnd w:id="27"/>
    <w:bookmarkStart w:id="28" w:name="node-attributes"/>
    <w:p>
      <w:pPr>
        <w:pStyle w:val="Heading3"/>
      </w:pPr>
      <w:r>
        <w:t xml:space="preserve">Node attributes</w:t>
      </w:r>
    </w:p>
    <w:p>
      <w:pPr>
        <w:pStyle w:val="TableCaption"/>
      </w:pPr>
      <w:r>
        <w:t xml:space="preserve">Specified curve attributes. Attributes in</w:t>
      </w:r>
      <w:r>
        <w:t xml:space="preserve"> </w:t>
      </w:r>
      <w:r>
        <w:rPr>
          <w:rStyle w:val="VerbatimChar"/>
        </w:rPr>
        <w:t xml:space="preserve">[]</w:t>
      </w:r>
      <w:r>
        <w:t xml:space="preserve"> </w:t>
      </w:r>
      <w:r>
        <w:t xml:space="preserve">are optional, hence</w:t>
      </w:r>
      <w:r>
        <w:t xml:space="preserve"> </w:t>
      </w:r>
      <w:r>
        <w:rPr>
          <w:rStyle w:val="VerbatimChar"/>
        </w:rPr>
        <w:t xml:space="preserve">NA</w:t>
      </w:r>
      <w:r>
        <w:t xml:space="preserve"> </w:t>
      </w:r>
      <w:r>
        <w:t xml:space="preserve">is not allowed.</w:t>
      </w:r>
    </w:p>
    <w:tbl>
      <w:tblPr>
        <w:tblStyle w:val="Table"/>
        <w:tblW w:type="pct" w:w="5000"/>
        <w:tblLook w:firstRow="1" w:lastRow="0" w:firstColumn="0" w:lastColumn="0" w:noHBand="0" w:noVBand="0" w:val="0020"/>
        <w:tblCaption w:val="Specified curve attributes. Attributes in [] are optional, hence NA is not allowed."/>
      </w:tblPr>
      <w:tblGrid>
        <w:gridCol w:w="1547"/>
        <w:gridCol w:w="1092"/>
        <w:gridCol w:w="910"/>
        <w:gridCol w:w="2366"/>
        <w:gridCol w:w="2002"/>
      </w:tblGrid>
      <w:tr>
        <w:trPr>
          <w:tblHeader w:val="true"/>
        </w:trPr>
        <w:tc>
          <w:tcPr/>
          <w:p>
            <w:pPr>
              <w:pStyle w:val="Compact"/>
              <w:jc w:val="left"/>
            </w:pPr>
            <w:r>
              <w:t xml:space="preserve">Identifier</w:t>
            </w:r>
          </w:p>
        </w:tc>
        <w:tc>
          <w:tcPr/>
          <w:p>
            <w:pPr>
              <w:pStyle w:val="Compact"/>
              <w:jc w:val="left"/>
            </w:pPr>
            <w:r>
              <w:t xml:space="preserve">Type</w:t>
            </w:r>
          </w:p>
        </w:tc>
        <w:tc>
          <w:tcPr/>
          <w:p>
            <w:pPr>
              <w:pStyle w:val="Compact"/>
              <w:jc w:val="left"/>
            </w:pPr>
            <w:r>
              <w:t xml:space="preserve">Allows</w:t>
            </w:r>
            <w:r>
              <w:t xml:space="preserve"> </w:t>
            </w:r>
            <w:r>
              <w:rPr>
                <w:rStyle w:val="VerbatimChar"/>
              </w:rPr>
              <w:t xml:space="preserve">NA</w:t>
            </w:r>
            <w:r>
              <w:t xml:space="preserve">?</w:t>
            </w:r>
          </w:p>
        </w:tc>
        <w:tc>
          <w:tcPr/>
          <w:p>
            <w:pPr>
              <w:pStyle w:val="Compact"/>
              <w:jc w:val="left"/>
            </w:pPr>
            <w:r>
              <w:t xml:space="preserve">Example</w:t>
            </w:r>
          </w:p>
        </w:tc>
        <w:tc>
          <w:tcPr/>
          <w:p>
            <w:pPr>
              <w:pStyle w:val="Compact"/>
              <w:jc w:val="left"/>
            </w:pPr>
            <w:r>
              <w:t xml:space="preserve">Information</w:t>
            </w:r>
          </w:p>
        </w:tc>
      </w:tr>
      <w:tr>
        <w:tc>
          <w:tcPr/>
          <w:p>
            <w:pPr>
              <w:pStyle w:val="Compact"/>
              <w:jc w:val="left"/>
            </w:pPr>
            <w:r>
              <w:t xml:space="preserve">component</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"EMI 9235QB15"</w:t>
            </w:r>
          </w:p>
        </w:tc>
        <w:tc>
          <w:tcPr/>
          <w:p>
            <w:pPr>
              <w:pStyle w:val="Compact"/>
              <w:jc w:val="left"/>
            </w:pPr>
            <w:r>
              <w:t xml:space="preserve">name of the technical component.</w:t>
            </w:r>
            <w:r>
              <w:t xml:space="preserve"> </w:t>
            </w:r>
            <w:r>
              <w:rPr>
                <w:rStyle w:val="VerbatimChar"/>
              </w:rPr>
              <w:t xml:space="preserve">NA</w:t>
            </w:r>
            <w:r>
              <w:t xml:space="preserve"> </w:t>
            </w:r>
            <w:r>
              <w:t xml:space="preserve">allowed only for</w:t>
            </w:r>
            <w:r>
              <w:t xml:space="preserve"> </w:t>
            </w:r>
            <w:r>
              <w:rPr>
                <w:rStyle w:val="VerbatimChar"/>
              </w:rPr>
              <w:t xml:space="preserve">"predefined"</w:t>
            </w:r>
          </w:p>
        </w:tc>
      </w:tr>
      <w:tr>
        <w:tc>
          <w:tcPr/>
          <w:p>
            <w:pPr>
              <w:pStyle w:val="Compact"/>
              <w:jc w:val="left"/>
            </w:pPr>
            <w:r>
              <w:t xml:space="preserve">startDate</w:t>
            </w:r>
          </w:p>
        </w:tc>
        <w:tc>
          <w:tcPr/>
          <w:p>
            <w:pPr>
              <w:pStyle w:val="Compact"/>
              <w:jc w:val="left"/>
            </w:pPr>
            <w:r>
              <w:rPr>
                <w:rStyle w:val="VerbatimChar"/>
              </w:rPr>
              <w:t xml:space="preserve">date</w:t>
            </w:r>
          </w:p>
        </w:tc>
        <w:tc>
          <w:tcPr/>
          <w:p>
            <w:pPr>
              <w:pStyle w:val="Compact"/>
              <w:jc w:val="left"/>
            </w:pPr>
            <w:r>
              <w:t xml:space="preserve">no</w:t>
            </w:r>
          </w:p>
        </w:tc>
        <w:tc>
          <w:tcPr/>
          <w:p>
            <w:pPr>
              <w:pStyle w:val="Compact"/>
              <w:jc w:val="left"/>
            </w:pPr>
            <w:r>
              <w:rPr>
                <w:rStyle w:val="VerbatimChar"/>
              </w:rPr>
              <w:t xml:space="preserve">"2021-07-14T22:59:35.0Z"</w:t>
            </w:r>
          </w:p>
        </w:tc>
        <w:tc>
          <w:tcPr/>
          <w:p>
            <w:pPr>
              <w:pStyle w:val="Compact"/>
              <w:jc w:val="left"/>
            </w:pPr>
            <w:r>
              <w:t xml:space="preserve">ISO 8601-1:2019:</w:t>
            </w:r>
            <w:r>
              <w:t xml:space="preserve"> </w:t>
            </w:r>
            <w:r>
              <w:rPr>
                <w:rStyle w:val="VerbatimChar"/>
              </w:rPr>
              <w:t xml:space="preserve">YYYY-MM-DDThh:mm:ss[.mmm]Z</w:t>
            </w:r>
            <w:r>
              <w:t xml:space="preserve"> </w:t>
            </w:r>
            <w:r>
              <w:t xml:space="preserve">recalculated to Zulu time</w:t>
            </w:r>
          </w:p>
        </w:tc>
      </w:tr>
      <w:tr>
        <w:tc>
          <w:tcPr/>
          <w:p>
            <w:pPr>
              <w:pStyle w:val="Compact"/>
              <w:jc w:val="left"/>
            </w:pPr>
            <w:r>
              <w:t xml:space="preserve">curveType</w:t>
            </w:r>
          </w:p>
        </w:tc>
        <w:tc>
          <w:tcPr/>
          <w:p>
            <w:pPr>
              <w:pStyle w:val="Compact"/>
              <w:jc w:val="left"/>
            </w:pPr>
            <w:r>
              <w:rPr>
                <w:rStyle w:val="VerbatimChar"/>
              </w:rPr>
              <w:t xml:space="preserve">string</w:t>
            </w:r>
          </w:p>
        </w:tc>
        <w:tc>
          <w:tcPr/>
          <w:p>
            <w:pPr>
              <w:pStyle w:val="Compact"/>
              <w:jc w:val="left"/>
            </w:pPr>
            <w:r>
              <w:t xml:space="preserve">no</w:t>
            </w:r>
          </w:p>
        </w:tc>
        <w:tc>
          <w:tcPr/>
          <w:p>
            <w:pPr>
              <w:pStyle w:val="Compact"/>
              <w:jc w:val="left"/>
            </w:pPr>
            <w:r>
              <w:rPr>
                <w:rStyle w:val="VerbatimChar"/>
              </w:rPr>
              <w:t xml:space="preserve">"predefined"</w:t>
            </w:r>
          </w:p>
        </w:tc>
        <w:tc>
          <w:tcPr/>
          <w:p>
            <w:pPr>
              <w:pStyle w:val="Compact"/>
              <w:jc w:val="left"/>
            </w:pPr>
            <w:r>
              <w:t xml:space="preserve">Values allowed are only</w:t>
            </w:r>
            <w:r>
              <w:t xml:space="preserve"> </w:t>
            </w:r>
            <w:r>
              <w:rPr>
                <w:rStyle w:val="VerbatimChar"/>
              </w:rPr>
              <w:t xml:space="preserve">"predefined"</w:t>
            </w:r>
            <w:r>
              <w:t xml:space="preserve"> </w:t>
            </w:r>
            <w:r>
              <w:t xml:space="preserve">or</w:t>
            </w:r>
            <w:r>
              <w:t xml:space="preserve"> </w:t>
            </w:r>
            <w:r>
              <w:rPr>
                <w:rStyle w:val="VerbatimChar"/>
              </w:rPr>
              <w:t xml:space="preserve">"measured"</w:t>
            </w:r>
          </w:p>
        </w:tc>
      </w:tr>
      <w:tr>
        <w:tc>
          <w:tcPr/>
          <w:p>
            <w:pPr>
              <w:pStyle w:val="Compact"/>
              <w:jc w:val="left"/>
            </w:pPr>
            <w:r>
              <w:t xml:space="preserve">duration</w:t>
            </w:r>
          </w:p>
        </w:tc>
        <w:tc>
          <w:tcPr/>
          <w:p>
            <w:pPr>
              <w:pStyle w:val="Compact"/>
              <w:jc w:val="left"/>
            </w:pPr>
            <w:r>
              <w:rPr>
                <w:rStyle w:val="VerbatimChar"/>
              </w:rPr>
              <w:t xml:space="preserve">number</w:t>
            </w:r>
          </w:p>
        </w:tc>
        <w:tc>
          <w:tcPr/>
          <w:p>
            <w:pPr>
              <w:pStyle w:val="Compact"/>
              <w:jc w:val="left"/>
            </w:pPr>
            <w:r>
              <w:t xml:space="preserve">no</w:t>
            </w:r>
          </w:p>
        </w:tc>
        <w:tc>
          <w:tcPr/>
          <w:p>
            <w:pPr>
              <w:pStyle w:val="Compact"/>
              <w:jc w:val="left"/>
            </w:pPr>
            <w:r>
              <w:rPr>
                <w:rStyle w:val="VerbatimChar"/>
              </w:rPr>
              <w:t xml:space="preserve">"20.000"</w:t>
            </w:r>
          </w:p>
        </w:tc>
        <w:tc>
          <w:tcPr/>
          <w:p>
            <w:pPr>
              <w:pStyle w:val="Compact"/>
              <w:jc w:val="left"/>
            </w:pPr>
            <w:r>
              <w:t xml:space="preserve">Duration of the detection in seconds or a fraction of it</w:t>
            </w:r>
          </w:p>
        </w:tc>
      </w:tr>
      <w:tr>
        <w:tc>
          <w:tcPr/>
          <w:p>
            <w:pPr>
              <w:pStyle w:val="Compact"/>
              <w:jc w:val="left"/>
            </w:pPr>
            <w:r>
              <w:t xml:space="preserve">offset</w:t>
            </w:r>
          </w:p>
        </w:tc>
        <w:tc>
          <w:tcPr/>
          <w:p>
            <w:pPr>
              <w:pStyle w:val="Compact"/>
              <w:jc w:val="left"/>
            </w:pPr>
            <w:r>
              <w:rPr>
                <w:rStyle w:val="VerbatimChar"/>
              </w:rPr>
              <w:t xml:space="preserve">number</w:t>
            </w:r>
          </w:p>
        </w:tc>
        <w:tc>
          <w:tcPr/>
          <w:p>
            <w:pPr>
              <w:pStyle w:val="Compact"/>
              <w:jc w:val="left"/>
            </w:pPr>
            <w:r>
              <w:t xml:space="preserve">no</w:t>
            </w:r>
          </w:p>
        </w:tc>
        <w:tc>
          <w:tcPr/>
          <w:p>
            <w:pPr>
              <w:pStyle w:val="Compact"/>
              <w:jc w:val="left"/>
            </w:pPr>
            <w:r>
              <w:rPr>
                <w:rStyle w:val="VerbatimChar"/>
              </w:rPr>
              <w:t xml:space="preserve">"10.000"</w:t>
            </w:r>
          </w:p>
        </w:tc>
        <w:tc>
          <w:tcPr/>
          <w:p>
            <w:pPr>
              <w:pStyle w:val="Compact"/>
              <w:jc w:val="left"/>
            </w:pPr>
            <w:r>
              <w:t xml:space="preserve">Before the detection starts in seconds or a fraction of it</w:t>
            </w:r>
          </w:p>
        </w:tc>
      </w:tr>
      <w:tr>
        <w:tc>
          <w:tcPr/>
          <w:p>
            <w:pPr>
              <w:pStyle w:val="Compact"/>
              <w:jc w:val="left"/>
            </w:pPr>
            <w:r>
              <w:t xml:space="preserve">xValues</w:t>
            </w:r>
          </w:p>
        </w:tc>
        <w:tc>
          <w:tcPr/>
          <w:p>
            <w:pPr>
              <w:pStyle w:val="Compact"/>
              <w:jc w:val="left"/>
            </w:pPr>
            <w:r>
              <w:rPr>
                <w:rStyle w:val="VerbatimChar"/>
              </w:rPr>
              <w:t xml:space="preserve">number</w:t>
            </w:r>
          </w:p>
        </w:tc>
        <w:tc>
          <w:tcPr/>
          <w:p>
            <w:pPr>
              <w:pStyle w:val="Compact"/>
              <w:jc w:val="left"/>
            </w:pPr>
            <w:r>
              <w:t xml:space="preserve">yes</w:t>
            </w:r>
          </w:p>
        </w:tc>
        <w:tc>
          <w:tcPr/>
          <w:p>
            <w:pPr>
              <w:pStyle w:val="Compact"/>
              <w:jc w:val="left"/>
            </w:pPr>
            <w:r>
              <w:rPr>
                <w:rStyle w:val="VerbatimChar"/>
              </w:rPr>
              <w:t xml:space="preserve">"1.0,2.0,3.0"</w:t>
            </w:r>
          </w:p>
        </w:tc>
        <w:tc>
          <w:tcPr/>
          <w:p>
            <w:pPr>
              <w:pStyle w:val="Compact"/>
              <w:jc w:val="left"/>
            </w:pPr>
            <w:r>
              <w:t xml:space="preserve">x-coordinate values of the detector</w:t>
            </w:r>
          </w:p>
        </w:tc>
      </w:tr>
      <w:tr>
        <w:tc>
          <w:tcPr/>
          <w:p>
            <w:pPr>
              <w:pStyle w:val="Compact"/>
              <w:jc w:val="left"/>
            </w:pPr>
            <w:r>
              <w:t xml:space="preserve">yValues</w:t>
            </w:r>
          </w:p>
        </w:tc>
        <w:tc>
          <w:tcPr/>
          <w:p>
            <w:pPr>
              <w:pStyle w:val="Compact"/>
              <w:jc w:val="left"/>
            </w:pPr>
            <w:r>
              <w:rPr>
                <w:rStyle w:val="VerbatimChar"/>
              </w:rPr>
              <w:t xml:space="preserve">number</w:t>
            </w:r>
          </w:p>
        </w:tc>
        <w:tc>
          <w:tcPr/>
          <w:p>
            <w:pPr>
              <w:pStyle w:val="Compact"/>
              <w:jc w:val="left"/>
            </w:pPr>
            <w:r>
              <w:t xml:space="preserve">yes</w:t>
            </w:r>
          </w:p>
        </w:tc>
        <w:tc>
          <w:tcPr/>
          <w:p>
            <w:pPr>
              <w:pStyle w:val="Compact"/>
              <w:jc w:val="left"/>
            </w:pPr>
            <w:r>
              <w:rPr>
                <w:rStyle w:val="VerbatimChar"/>
              </w:rPr>
              <w:t xml:space="preserve">"1.0,2.0,3.0"</w:t>
            </w:r>
          </w:p>
        </w:tc>
        <w:tc>
          <w:tcPr/>
          <w:p>
            <w:pPr>
              <w:pStyle w:val="Compact"/>
              <w:jc w:val="left"/>
            </w:pPr>
            <w:r>
              <w:t xml:space="preserve">y-coordinate values of detector</w:t>
            </w:r>
          </w:p>
        </w:tc>
      </w:tr>
      <w:tr>
        <w:tc>
          <w:tcPr/>
          <w:p>
            <w:pPr>
              <w:pStyle w:val="Compact"/>
              <w:jc w:val="left"/>
            </w:pPr>
            <w:r>
              <w:t xml:space="preserve">tValues</w:t>
            </w:r>
          </w:p>
        </w:tc>
        <w:tc>
          <w:tcPr/>
          <w:p>
            <w:pPr>
              <w:pStyle w:val="Compact"/>
              <w:jc w:val="left"/>
            </w:pPr>
            <w:r>
              <w:rPr>
                <w:rStyle w:val="VerbatimChar"/>
              </w:rPr>
              <w:t xml:space="preserve">number</w:t>
            </w:r>
          </w:p>
        </w:tc>
        <w:tc>
          <w:tcPr/>
          <w:p>
            <w:pPr>
              <w:pStyle w:val="Compact"/>
              <w:jc w:val="left"/>
            </w:pPr>
            <w:r>
              <w:t xml:space="preserve">no</w:t>
            </w:r>
          </w:p>
        </w:tc>
        <w:tc>
          <w:tcPr/>
          <w:p>
            <w:pPr>
              <w:pStyle w:val="Compact"/>
              <w:jc w:val="left"/>
            </w:pPr>
            <w:r>
              <w:rPr>
                <w:rStyle w:val="VerbatimChar"/>
              </w:rPr>
              <w:t xml:space="preserve">"1.0,2.0,3.0"</w:t>
            </w:r>
          </w:p>
        </w:tc>
        <w:tc>
          <w:tcPr/>
          <w:p>
            <w:pPr>
              <w:pStyle w:val="Compact"/>
              <w:jc w:val="left"/>
            </w:pPr>
            <w:r>
              <w:t xml:space="preserve">time values in seconds or fractions of it. Values must be positive</w:t>
            </w:r>
          </w:p>
        </w:tc>
      </w:tr>
      <w:tr>
        <w:tc>
          <w:tcPr/>
          <w:p>
            <w:pPr>
              <w:pStyle w:val="Compact"/>
              <w:jc w:val="left"/>
            </w:pPr>
            <w:r>
              <w:t xml:space="preserve">vLabel</w:t>
            </w:r>
          </w:p>
        </w:tc>
        <w:tc>
          <w:tcPr/>
          <w:p>
            <w:pPr>
              <w:pStyle w:val="Compact"/>
              <w:jc w:val="left"/>
            </w:pPr>
            <w:r>
              <w:rPr>
                <w:rStyle w:val="VerbatimChar"/>
              </w:rPr>
              <w:t xml:space="preserve">string</w:t>
            </w:r>
          </w:p>
        </w:tc>
        <w:tc>
          <w:tcPr/>
          <w:p>
            <w:pPr>
              <w:pStyle w:val="Compact"/>
              <w:jc w:val="left"/>
            </w:pPr>
            <w:r>
              <w:t xml:space="preserve">no</w:t>
            </w:r>
          </w:p>
        </w:tc>
        <w:tc>
          <w:tcPr/>
          <w:p>
            <w:pPr>
              <w:pStyle w:val="Compact"/>
              <w:jc w:val="left"/>
            </w:pPr>
            <w:r>
              <w:rPr>
                <w:rStyle w:val="VerbatimChar"/>
              </w:rPr>
              <w:t xml:space="preserve">"Luminescence"</w:t>
            </w:r>
          </w:p>
        </w:tc>
        <w:tc>
          <w:tcPr/>
          <w:p>
            <w:pPr>
              <w:pStyle w:val="Compact"/>
              <w:jc w:val="left"/>
            </w:pPr>
            <w:r>
              <w:t xml:space="preserve">Measured physical quantity</w:t>
            </w:r>
          </w:p>
        </w:tc>
      </w:tr>
      <w:tr>
        <w:tc>
          <w:tcPr/>
          <w:p>
            <w:pPr>
              <w:pStyle w:val="Compact"/>
              <w:jc w:val="left"/>
            </w:pPr>
            <w:r>
              <w:t xml:space="preserve">xLabel</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"pixel"</w:t>
            </w:r>
          </w:p>
        </w:tc>
        <w:tc>
          <w:tcPr/>
          <w:p>
            <w:pPr>
              <w:pStyle w:val="Compact"/>
              <w:jc w:val="left"/>
            </w:pPr>
            <w:r>
              <w:t xml:space="preserve">label of the x-coordinate values</w:t>
            </w:r>
          </w:p>
        </w:tc>
      </w:tr>
      <w:tr>
        <w:tc>
          <w:tcPr/>
          <w:p>
            <w:pPr>
              <w:pStyle w:val="Compact"/>
              <w:jc w:val="left"/>
            </w:pPr>
            <w:r>
              <w:t xml:space="preserve">yLabel</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"pixel"</w:t>
            </w:r>
          </w:p>
        </w:tc>
        <w:tc>
          <w:tcPr/>
          <w:p>
            <w:pPr>
              <w:pStyle w:val="Compact"/>
              <w:jc w:val="left"/>
            </w:pPr>
            <w:r>
              <w:t xml:space="preserve">label of the y-coordinate values</w:t>
            </w:r>
          </w:p>
        </w:tc>
      </w:tr>
      <w:tr>
        <w:tc>
          <w:tcPr/>
          <w:p>
            <w:pPr>
              <w:pStyle w:val="Compact"/>
              <w:jc w:val="left"/>
            </w:pPr>
            <w:r>
              <w:t xml:space="preserve">tLabel</w:t>
            </w:r>
          </w:p>
        </w:tc>
        <w:tc>
          <w:tcPr/>
          <w:p>
            <w:pPr>
              <w:pStyle w:val="Compact"/>
              <w:jc w:val="left"/>
            </w:pPr>
            <w:r>
              <w:rPr>
                <w:rStyle w:val="VerbatimChar"/>
              </w:rPr>
              <w:t xml:space="preserve">string</w:t>
            </w:r>
          </w:p>
        </w:tc>
        <w:tc>
          <w:tcPr/>
          <w:p>
            <w:pPr>
              <w:pStyle w:val="Compact"/>
              <w:jc w:val="left"/>
            </w:pPr>
            <w:r>
              <w:t xml:space="preserve">no</w:t>
            </w:r>
          </w:p>
        </w:tc>
        <w:tc>
          <w:tcPr/>
          <w:p>
            <w:pPr>
              <w:pStyle w:val="Compact"/>
              <w:jc w:val="left"/>
            </w:pPr>
            <w:r>
              <w:rPr>
                <w:rStyle w:val="VerbatimChar"/>
              </w:rPr>
              <w:t xml:space="preserve">"time"</w:t>
            </w:r>
          </w:p>
        </w:tc>
        <w:tc>
          <w:tcPr/>
          <w:p>
            <w:pPr>
              <w:pStyle w:val="Compact"/>
              <w:jc w:val="left"/>
            </w:pPr>
            <w:r>
              <w:t xml:space="preserve">label of t-values, usually</w:t>
            </w:r>
            <w:r>
              <w:t xml:space="preserve"> </w:t>
            </w:r>
            <w:r>
              <w:t xml:space="preserve">‘</w:t>
            </w:r>
            <w:r>
              <w:t xml:space="preserve">time</w:t>
            </w:r>
            <w:r>
              <w:t xml:space="preserve">’</w:t>
            </w:r>
          </w:p>
        </w:tc>
      </w:tr>
      <w:tr>
        <w:tc>
          <w:tcPr/>
          <w:p>
            <w:pPr>
              <w:pStyle w:val="Compact"/>
              <w:jc w:val="left"/>
            </w:pPr>
            <w:r>
              <w:t xml:space="preserve">vUnit</w:t>
            </w:r>
          </w:p>
        </w:tc>
        <w:tc>
          <w:tcPr/>
          <w:p>
            <w:pPr>
              <w:pStyle w:val="Compact"/>
              <w:jc w:val="left"/>
            </w:pPr>
            <w:r>
              <w:rPr>
                <w:rStyle w:val="VerbatimChar"/>
              </w:rPr>
              <w:t xml:space="preserve">string</w:t>
            </w:r>
          </w:p>
        </w:tc>
        <w:tc>
          <w:tcPr/>
          <w:p>
            <w:pPr>
              <w:pStyle w:val="Compact"/>
              <w:jc w:val="left"/>
            </w:pPr>
            <w:r>
              <w:t xml:space="preserve">no</w:t>
            </w:r>
          </w:p>
        </w:tc>
        <w:tc>
          <w:tcPr/>
          <w:p>
            <w:pPr>
              <w:pStyle w:val="Compact"/>
              <w:jc w:val="left"/>
            </w:pPr>
            <w:r>
              <w:rPr>
                <w:rStyle w:val="VerbatimChar"/>
              </w:rPr>
              <w:t xml:space="preserve">"cts"</w:t>
            </w:r>
          </w:p>
        </w:tc>
        <w:tc>
          <w:tcPr/>
          <w:p>
            <w:pPr>
              <w:pStyle w:val="Compact"/>
              <w:jc w:val="left"/>
            </w:pPr>
            <w:r>
              <w:t xml:space="preserve">label of the v-values, for luminescence usually photon counts</w:t>
            </w:r>
          </w:p>
        </w:tc>
      </w:tr>
      <w:tr>
        <w:tc>
          <w:tcPr/>
          <w:p>
            <w:pPr>
              <w:pStyle w:val="Compact"/>
              <w:jc w:val="left"/>
            </w:pPr>
            <w:r>
              <w:t xml:space="preserve">xUnit</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"nm"</w:t>
            </w:r>
          </w:p>
        </w:tc>
        <w:tc>
          <w:tcPr/>
          <w:p>
            <w:pPr>
              <w:pStyle w:val="Compact"/>
              <w:jc w:val="left"/>
            </w:pPr>
            <w:r>
              <w:t xml:space="preserve">SI unit or equivalent for x-values</w:t>
            </w:r>
          </w:p>
        </w:tc>
      </w:tr>
      <w:tr>
        <w:tc>
          <w:tcPr/>
          <w:p>
            <w:pPr>
              <w:pStyle w:val="Compact"/>
              <w:jc w:val="left"/>
            </w:pPr>
            <w:r>
              <w:t xml:space="preserve">yUnit</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"px"</w:t>
            </w:r>
          </w:p>
        </w:tc>
        <w:tc>
          <w:tcPr/>
          <w:p>
            <w:pPr>
              <w:pStyle w:val="Compact"/>
              <w:jc w:val="left"/>
            </w:pPr>
            <w:r>
              <w:t xml:space="preserve">SI unit or equivalent for y-values</w:t>
            </w:r>
          </w:p>
        </w:tc>
      </w:tr>
      <w:tr>
        <w:tc>
          <w:tcPr/>
          <w:p>
            <w:pPr>
              <w:pStyle w:val="Compact"/>
              <w:jc w:val="left"/>
            </w:pPr>
            <w:r>
              <w:t xml:space="preserve">tUnit</w:t>
            </w:r>
          </w:p>
        </w:tc>
        <w:tc>
          <w:tcPr/>
          <w:p>
            <w:pPr>
              <w:pStyle w:val="Compact"/>
              <w:jc w:val="left"/>
            </w:pPr>
            <w:r>
              <w:rPr>
                <w:rStyle w:val="VerbatimChar"/>
              </w:rPr>
              <w:t xml:space="preserve">string</w:t>
            </w:r>
          </w:p>
        </w:tc>
        <w:tc>
          <w:tcPr/>
          <w:p>
            <w:pPr>
              <w:pStyle w:val="Compact"/>
              <w:jc w:val="left"/>
            </w:pPr>
            <w:r>
              <w:t xml:space="preserve">no</w:t>
            </w:r>
          </w:p>
        </w:tc>
        <w:tc>
          <w:tcPr/>
          <w:p>
            <w:pPr>
              <w:pStyle w:val="Compact"/>
              <w:jc w:val="left"/>
            </w:pPr>
            <w:r>
              <w:rPr>
                <w:rStyle w:val="VerbatimChar"/>
              </w:rPr>
              <w:t xml:space="preserve">"s"</w:t>
            </w:r>
          </w:p>
        </w:tc>
        <w:tc>
          <w:tcPr/>
          <w:p>
            <w:pPr>
              <w:pStyle w:val="Compact"/>
              <w:jc w:val="left"/>
            </w:pPr>
            <w:r>
              <w:t xml:space="preserve">SI unit or equivalent for t-values</w:t>
            </w:r>
          </w:p>
        </w:tc>
      </w:tr>
      <w:tr>
        <w:tc>
          <w:tcPr/>
          <w:p>
            <w:pPr>
              <w:pStyle w:val="Compact"/>
              <w:jc w:val="left"/>
            </w:pPr>
            <w:r>
              <w:t xml:space="preserve">[detectionWindow]</w:t>
            </w:r>
          </w:p>
        </w:tc>
        <w:tc>
          <w:tcPr/>
          <w:p>
            <w:pPr>
              <w:pStyle w:val="Compact"/>
              <w:jc w:val="left"/>
            </w:pPr>
            <w:r>
              <w:rPr>
                <w:rStyle w:val="VerbatimChar"/>
              </w:rPr>
              <w:t xml:space="preserve">string</w:t>
            </w:r>
          </w:p>
        </w:tc>
        <w:tc>
          <w:tcPr/>
          <w:p>
            <w:pPr>
              <w:pStyle w:val="Compact"/>
              <w:jc w:val="left"/>
            </w:pPr>
            <w:r>
              <w:t xml:space="preserve">no</w:t>
            </w:r>
          </w:p>
        </w:tc>
        <w:tc>
          <w:tcPr/>
          <w:p>
            <w:pPr>
              <w:pStyle w:val="Compact"/>
              <w:jc w:val="left"/>
            </w:pPr>
            <w:r>
              <w:rPr>
                <w:rStyle w:val="VerbatimChar"/>
              </w:rPr>
              <w:t xml:space="preserve">"375"</w:t>
            </w:r>
          </w:p>
        </w:tc>
        <w:tc>
          <w:tcPr/>
          <w:p>
            <w:pPr>
              <w:pStyle w:val="Compact"/>
              <w:jc w:val="left"/>
            </w:pPr>
            <w:r>
              <w:t xml:space="preserve">Centre wavelength if applicable. can be set to</w:t>
            </w:r>
            <w:r>
              <w:t xml:space="preserve"> </w:t>
            </w:r>
            <w:r>
              <w:rPr>
                <w:rStyle w:val="VerbatimChar"/>
              </w:rPr>
              <w:t xml:space="preserve">NA</w:t>
            </w:r>
          </w:p>
        </w:tc>
      </w:tr>
      <w:tr>
        <w:tc>
          <w:tcPr/>
          <w:p>
            <w:pPr>
              <w:pStyle w:val="Compact"/>
              <w:jc w:val="left"/>
            </w:pPr>
            <w:r>
              <w:t xml:space="preserve">[filter]</w:t>
            </w:r>
          </w:p>
        </w:tc>
        <w:tc>
          <w:tcPr/>
          <w:p>
            <w:pPr>
              <w:pStyle w:val="Compact"/>
              <w:jc w:val="left"/>
            </w:pPr>
            <w:r>
              <w:rPr>
                <w:rStyle w:val="VerbatimChar"/>
              </w:rPr>
              <w:t xml:space="preserve">list</w:t>
            </w:r>
            <w:r>
              <w:t xml:space="preserve"> </w:t>
            </w:r>
            <w:r>
              <w:t xml:space="preserve">(</w:t>
            </w:r>
            <w:r>
              <w:rPr>
                <w:rStyle w:val="VerbatimChar"/>
              </w:rPr>
              <w:t xml:space="preserve">string</w:t>
            </w:r>
            <w:r>
              <w:t xml:space="preserve">)</w:t>
            </w:r>
          </w:p>
        </w:tc>
        <w:tc>
          <w:tcPr/>
          <w:p>
            <w:pPr>
              <w:pStyle w:val="Compact"/>
              <w:jc w:val="left"/>
            </w:pPr>
            <w:r>
              <w:t xml:space="preserve">no</w:t>
            </w:r>
          </w:p>
        </w:tc>
        <w:tc>
          <w:tcPr/>
          <w:p>
            <w:pPr>
              <w:pStyle w:val="Compact"/>
              <w:jc w:val="left"/>
            </w:pPr>
            <w:r>
              <w:rPr>
                <w:rStyle w:val="VerbatimChar"/>
              </w:rPr>
              <w:t xml:space="preserve">"Hoya U340; Delta BP 365/50EX"</w:t>
            </w:r>
          </w:p>
        </w:tc>
        <w:tc>
          <w:tcPr/>
          <w:p>
            <w:pPr>
              <w:pStyle w:val="Compact"/>
              <w:jc w:val="left"/>
            </w:pPr>
            <w:r>
              <w:t xml:space="preserve">Filter names separated by</w:t>
            </w:r>
            <w:r>
              <w:t xml:space="preserve"> </w:t>
            </w:r>
            <w:r>
              <w:rPr>
                <w:rStyle w:val="VerbatimChar"/>
              </w:rPr>
              <w:t xml:space="preserve">;</w:t>
            </w:r>
          </w:p>
        </w:tc>
      </w:tr>
    </w:tbl>
    <w:bookmarkEnd w:id="28"/>
    <w:bookmarkStart w:id="29" w:name="example"/>
    <w:p>
      <w:pPr>
        <w:pStyle w:val="Heading3"/>
      </w:pPr>
      <w:r>
        <w:t xml:space="preserve">Example</w:t>
      </w:r>
    </w:p>
    <w:p>
      <w:pPr>
        <w:pStyle w:val="FirstParagraph"/>
      </w:pPr>
      <w:r>
        <w:t xml:space="preserve">In order to define a suitable standard only a few attributes are required. A few of them are useful for every kind of component,</w:t>
      </w:r>
      <w:r>
        <w:t xml:space="preserve"> </w:t>
      </w:r>
      <w:r>
        <w:t xml:space="preserve">others are only meaningfully in combination. For instance, providing information on the detection window is not meaningful for</w:t>
      </w:r>
      <w:r>
        <w:t xml:space="preserve"> </w:t>
      </w:r>
      <w:r>
        <w:t xml:space="preserve">a heating element.</w:t>
      </w:r>
    </w:p>
    <w:p>
      <w:pPr>
        <w:pStyle w:val="SourceCode"/>
      </w:pPr>
      <w:r>
        <w:rPr>
          <w:rStyle w:val="ExtensionTok"/>
        </w:rPr>
        <w:t xml:space="preserve">{...}</w:t>
      </w:r>
      <w:r>
        <w:br/>
      </w:r>
      <w:r>
        <w:rPr>
          <w:rStyle w:val="NormalTok"/>
        </w:rPr>
        <w:t xml:space="preserve">  </w:t>
      </w:r>
      <w:r>
        <w:rPr>
          <w:rStyle w:val="OperatorTok"/>
        </w:rPr>
        <w:t xml:space="preserve">&lt;</w:t>
      </w:r>
      <w:r>
        <w:rPr>
          <w:rStyle w:val="NormalTok"/>
        </w:rPr>
        <w:t xml:space="preserve">curve </w:t>
      </w:r>
      <w:r>
        <w:rPr>
          <w:rStyle w:val="VariableTok"/>
        </w:rPr>
        <w:t xml:space="preserve">component</w:t>
      </w:r>
      <w:r>
        <w:rPr>
          <w:rStyle w:val="OperatorTok"/>
        </w:rPr>
        <w:t xml:space="preserve">=</w:t>
      </w:r>
      <w:r>
        <w:rPr>
          <w:rStyle w:val="StringTok"/>
        </w:rPr>
        <w:t xml:space="preserve">"heating element"</w:t>
      </w:r>
      <w:r>
        <w:rPr>
          <w:rStyle w:val="NormalTok"/>
        </w:rPr>
        <w:t xml:space="preserve"> </w:t>
      </w:r>
      <w:r>
        <w:rPr>
          <w:rStyle w:val="VariableTok"/>
        </w:rPr>
        <w:t xml:space="preserve">startDate</w:t>
      </w:r>
      <w:r>
        <w:rPr>
          <w:rStyle w:val="OperatorTok"/>
        </w:rPr>
        <w:t xml:space="preserve">=</w:t>
      </w:r>
      <w:r>
        <w:rPr>
          <w:rStyle w:val="StringTok"/>
        </w:rPr>
        <w:t xml:space="preserve">"2021-02-14T225700.0Z"</w:t>
      </w:r>
      <w:r>
        <w:rPr>
          <w:rStyle w:val="NormalTok"/>
        </w:rPr>
        <w:t xml:space="preserve"> </w:t>
      </w:r>
      <w:r>
        <w:rPr>
          <w:rStyle w:val="VariableTok"/>
        </w:rPr>
        <w:t xml:space="preserve">curveType</w:t>
      </w:r>
      <w:r>
        <w:rPr>
          <w:rStyle w:val="OperatorTok"/>
        </w:rPr>
        <w:t xml:space="preserve">=</w:t>
      </w:r>
      <w:r>
        <w:rPr>
          <w:rStyle w:val="StringTok"/>
        </w:rPr>
        <w:t xml:space="preserve">"predefined"</w:t>
      </w:r>
      <w:r>
        <w:rPr>
          <w:rStyle w:val="NormalTok"/>
        </w:rPr>
        <w:t xml:space="preserve"> </w:t>
      </w:r>
      <w:r>
        <w:rPr>
          <w:rStyle w:val="VariableTok"/>
        </w:rPr>
        <w:t xml:space="preserve">duaration</w:t>
      </w:r>
      <w:r>
        <w:rPr>
          <w:rStyle w:val="OperatorTok"/>
        </w:rPr>
        <w:t xml:space="preserve">=</w:t>
      </w:r>
      <w:r>
        <w:rPr>
          <w:rStyle w:val="StringTok"/>
        </w:rPr>
        <w:t xml:space="preserve">"5"</w:t>
      </w:r>
      <w:r>
        <w:rPr>
          <w:rStyle w:val="NormalTok"/>
        </w:rPr>
        <w:t xml:space="preserve"> </w:t>
      </w:r>
      <w:r>
        <w:br/>
      </w:r>
      <w:r>
        <w:rPr>
          <w:rStyle w:val="NormalTok"/>
        </w:rPr>
        <w:t xml:space="preserve">    </w:t>
      </w:r>
      <w:r>
        <w:rPr>
          <w:rStyle w:val="VariableTok"/>
        </w:rPr>
        <w:t xml:space="preserve">offset</w:t>
      </w:r>
      <w:r>
        <w:rPr>
          <w:rStyle w:val="OperatorTok"/>
        </w:rPr>
        <w:t xml:space="preserve">=</w:t>
      </w:r>
      <w:r>
        <w:rPr>
          <w:rStyle w:val="StringTok"/>
        </w:rPr>
        <w:t xml:space="preserve">"0"</w:t>
      </w:r>
      <w:r>
        <w:rPr>
          <w:rStyle w:val="NormalTok"/>
        </w:rPr>
        <w:t xml:space="preserve"> </w:t>
      </w:r>
      <w:r>
        <w:rPr>
          <w:rStyle w:val="VariableTok"/>
        </w:rPr>
        <w:t xml:space="preserve">xValues</w:t>
      </w:r>
      <w:r>
        <w:rPr>
          <w:rStyle w:val="OperatorTok"/>
        </w:rPr>
        <w:t xml:space="preserve">=</w:t>
      </w:r>
      <w:r>
        <w:rPr>
          <w:rStyle w:val="StringTok"/>
        </w:rPr>
        <w:t xml:space="preserve">"NA"</w:t>
      </w:r>
      <w:r>
        <w:rPr>
          <w:rStyle w:val="NormalTok"/>
        </w:rPr>
        <w:t xml:space="preserve"> </w:t>
      </w:r>
      <w:r>
        <w:rPr>
          <w:rStyle w:val="VariableTok"/>
        </w:rPr>
        <w:t xml:space="preserve">yValues</w:t>
      </w:r>
      <w:r>
        <w:rPr>
          <w:rStyle w:val="OperatorTok"/>
        </w:rPr>
        <w:t xml:space="preserve">=</w:t>
      </w:r>
      <w:r>
        <w:rPr>
          <w:rStyle w:val="StringTok"/>
        </w:rPr>
        <w:t xml:space="preserve">"NA"</w:t>
      </w:r>
      <w:r>
        <w:rPr>
          <w:rStyle w:val="NormalTok"/>
        </w:rPr>
        <w:t xml:space="preserve"> </w:t>
      </w:r>
      <w:r>
        <w:rPr>
          <w:rStyle w:val="VariableTok"/>
        </w:rPr>
        <w:t xml:space="preserve">vLabel</w:t>
      </w:r>
      <w:r>
        <w:rPr>
          <w:rStyle w:val="OperatorTok"/>
        </w:rPr>
        <w:t xml:space="preserve">=</w:t>
      </w:r>
      <w:r>
        <w:rPr>
          <w:rStyle w:val="StringTok"/>
        </w:rPr>
        <w:t xml:space="preserve">"temperature"</w:t>
      </w:r>
      <w:r>
        <w:rPr>
          <w:rStyle w:val="NormalTok"/>
        </w:rPr>
        <w:t xml:space="preserve"> </w:t>
      </w:r>
      <w:r>
        <w:rPr>
          <w:rStyle w:val="VariableTok"/>
        </w:rPr>
        <w:t xml:space="preserve">tValues</w:t>
      </w:r>
      <w:r>
        <w:rPr>
          <w:rStyle w:val="OperatorTok"/>
        </w:rPr>
        <w:t xml:space="preserve">=</w:t>
      </w:r>
      <w:r>
        <w:rPr>
          <w:rStyle w:val="StringTok"/>
        </w:rPr>
        <w:t xml:space="preserve">"1,2,3,4,5"</w:t>
      </w:r>
      <w:r>
        <w:rPr>
          <w:rStyle w:val="NormalTok"/>
        </w:rPr>
        <w:t xml:space="preserve"> </w:t>
      </w:r>
      <w:r>
        <w:rPr>
          <w:rStyle w:val="VariableTok"/>
        </w:rPr>
        <w:t xml:space="preserve">xLabel</w:t>
      </w:r>
      <w:r>
        <w:rPr>
          <w:rStyle w:val="OperatorTok"/>
        </w:rPr>
        <w:t xml:space="preserve">=</w:t>
      </w:r>
      <w:r>
        <w:rPr>
          <w:rStyle w:val="StringTok"/>
        </w:rPr>
        <w:t xml:space="preserve">"NA"</w:t>
      </w:r>
      <w:r>
        <w:rPr>
          <w:rStyle w:val="NormalTok"/>
        </w:rPr>
        <w:t xml:space="preserve"> </w:t>
      </w:r>
      <w:r>
        <w:rPr>
          <w:rStyle w:val="VariableTok"/>
        </w:rPr>
        <w:t xml:space="preserve">yLabel</w:t>
      </w:r>
      <w:r>
        <w:rPr>
          <w:rStyle w:val="OperatorTok"/>
        </w:rPr>
        <w:t xml:space="preserve">=</w:t>
      </w:r>
      <w:r>
        <w:rPr>
          <w:rStyle w:val="StringTok"/>
        </w:rPr>
        <w:t xml:space="preserve">"NA"</w:t>
      </w:r>
      <w:r>
        <w:br/>
      </w:r>
      <w:r>
        <w:rPr>
          <w:rStyle w:val="NormalTok"/>
        </w:rPr>
        <w:t xml:space="preserve">    </w:t>
      </w:r>
      <w:r>
        <w:rPr>
          <w:rStyle w:val="VariableTok"/>
        </w:rPr>
        <w:t xml:space="preserve">tLabel</w:t>
      </w:r>
      <w:r>
        <w:rPr>
          <w:rStyle w:val="OperatorTok"/>
        </w:rPr>
        <w:t xml:space="preserve">=</w:t>
      </w:r>
      <w:r>
        <w:rPr>
          <w:rStyle w:val="StringTok"/>
        </w:rPr>
        <w:t xml:space="preserve">"time"</w:t>
      </w:r>
      <w:r>
        <w:rPr>
          <w:rStyle w:val="NormalTok"/>
        </w:rPr>
        <w:t xml:space="preserve"> </w:t>
      </w:r>
      <w:r>
        <w:rPr>
          <w:rStyle w:val="VariableTok"/>
        </w:rPr>
        <w:t xml:space="preserve">vLabel</w:t>
      </w:r>
      <w:r>
        <w:rPr>
          <w:rStyle w:val="OperatorTok"/>
        </w:rPr>
        <w:t xml:space="preserve">=</w:t>
      </w:r>
      <w:r>
        <w:rPr>
          <w:rStyle w:val="StringTok"/>
        </w:rPr>
        <w:t xml:space="preserve">"temperature"</w:t>
      </w:r>
      <w:r>
        <w:rPr>
          <w:rStyle w:val="NormalTok"/>
        </w:rPr>
        <w:t xml:space="preserve"> </w:t>
      </w:r>
      <w:r>
        <w:rPr>
          <w:rStyle w:val="VariableTok"/>
        </w:rPr>
        <w:t xml:space="preserve">xUnit</w:t>
      </w:r>
      <w:r>
        <w:rPr>
          <w:rStyle w:val="OperatorTok"/>
        </w:rPr>
        <w:t xml:space="preserve">=</w:t>
      </w:r>
      <w:r>
        <w:rPr>
          <w:rStyle w:val="StringTok"/>
        </w:rPr>
        <w:t xml:space="preserve">""</w:t>
      </w:r>
      <w:r>
        <w:rPr>
          <w:rStyle w:val="NormalTok"/>
        </w:rPr>
        <w:t xml:space="preserve"> </w:t>
      </w:r>
      <w:r>
        <w:rPr>
          <w:rStyle w:val="VariableTok"/>
        </w:rPr>
        <w:t xml:space="preserve">yUnit</w:t>
      </w:r>
      <w:r>
        <w:rPr>
          <w:rStyle w:val="OperatorTok"/>
        </w:rPr>
        <w:t xml:space="preserve">=</w:t>
      </w:r>
      <w:r>
        <w:rPr>
          <w:rStyle w:val="StringTok"/>
        </w:rPr>
        <w:t xml:space="preserve">""</w:t>
      </w:r>
      <w:r>
        <w:rPr>
          <w:rStyle w:val="NormalTok"/>
        </w:rPr>
        <w:t xml:space="preserve"> </w:t>
      </w:r>
      <w:r>
        <w:rPr>
          <w:rStyle w:val="VariableTok"/>
        </w:rPr>
        <w:t xml:space="preserve">vUnit</w:t>
      </w:r>
      <w:r>
        <w:rPr>
          <w:rStyle w:val="OperatorTok"/>
        </w:rPr>
        <w:t xml:space="preserve">=</w:t>
      </w:r>
      <w:r>
        <w:rPr>
          <w:rStyle w:val="StringTok"/>
        </w:rPr>
        <w:t xml:space="preserve">"K"</w:t>
      </w:r>
      <w:r>
        <w:rPr>
          <w:rStyle w:val="NormalTok"/>
        </w:rPr>
        <w:t xml:space="preserve"> </w:t>
      </w:r>
      <w:r>
        <w:rPr>
          <w:rStyle w:val="VariableTok"/>
        </w:rPr>
        <w:t xml:space="preserve">tUnit</w:t>
      </w:r>
      <w:r>
        <w:rPr>
          <w:rStyle w:val="OperatorTok"/>
        </w:rPr>
        <w:t xml:space="preserve">=</w:t>
      </w:r>
      <w:r>
        <w:rPr>
          <w:rStyle w:val="StringTok"/>
        </w:rPr>
        <w:t xml:space="preserve">"s"</w:t>
      </w:r>
      <w:r>
        <w:rPr>
          <w:rStyle w:val="OperatorTok"/>
        </w:rPr>
        <w:t xml:space="preserve">&gt;</w:t>
      </w:r>
      <w:r>
        <w:br/>
      </w:r>
      <w:r>
        <w:rPr>
          <w:rStyle w:val="NormalTok"/>
        </w:rPr>
        <w:t xml:space="preserve">        </w:t>
      </w:r>
      <w:r>
        <w:rPr>
          <w:rStyle w:val="ExtensionTok"/>
        </w:rPr>
        <w:t xml:space="preserve">293,303,313,323,333</w:t>
      </w:r>
      <w:r>
        <w:br/>
      </w:r>
      <w:r>
        <w:rPr>
          <w:rStyle w:val="NormalTok"/>
        </w:rPr>
        <w:t xml:space="preserve">  </w:t>
      </w:r>
      <w:r>
        <w:rPr>
          <w:rStyle w:val="OperatorTok"/>
        </w:rPr>
        <w:t xml:space="preserve">&lt;</w:t>
      </w:r>
      <w:r>
        <w:rPr>
          <w:rStyle w:val="NormalTok"/>
        </w:rPr>
        <w:t xml:space="preserve">/curve</w:t>
      </w:r>
      <w:r>
        <w:rPr>
          <w:rStyle w:val="OperatorTok"/>
        </w:rPr>
        <w:t xml:space="preserve">&gt;</w:t>
      </w:r>
      <w:r>
        <w:br/>
      </w:r>
      <w:r>
        <w:rPr>
          <w:rStyle w:val="NormalTok"/>
        </w:rPr>
        <w:t xml:space="preserve">  </w:t>
      </w:r>
      <w:r>
        <w:rPr>
          <w:rStyle w:val="OperatorTok"/>
        </w:rPr>
        <w:t xml:space="preserve">&lt;</w:t>
      </w:r>
      <w:r>
        <w:rPr>
          <w:rStyle w:val="NormalTok"/>
        </w:rPr>
        <w:t xml:space="preserve">curve </w:t>
      </w:r>
      <w:r>
        <w:rPr>
          <w:rStyle w:val="VariableTok"/>
        </w:rPr>
        <w:t xml:space="preserve">component</w:t>
      </w:r>
      <w:r>
        <w:rPr>
          <w:rStyle w:val="OperatorTok"/>
        </w:rPr>
        <w:t xml:space="preserve">=</w:t>
      </w:r>
      <w:r>
        <w:rPr>
          <w:rStyle w:val="StringTok"/>
        </w:rPr>
        <w:t xml:space="preserve">"thermo couple"</w:t>
      </w:r>
      <w:r>
        <w:rPr>
          <w:rStyle w:val="NormalTok"/>
        </w:rPr>
        <w:t xml:space="preserve"> </w:t>
      </w:r>
      <w:r>
        <w:rPr>
          <w:rStyle w:val="VariableTok"/>
        </w:rPr>
        <w:t xml:space="preserve">startDate</w:t>
      </w:r>
      <w:r>
        <w:rPr>
          <w:rStyle w:val="OperatorTok"/>
        </w:rPr>
        <w:t xml:space="preserve">=</w:t>
      </w:r>
      <w:r>
        <w:rPr>
          <w:rStyle w:val="StringTok"/>
        </w:rPr>
        <w:t xml:space="preserve">"2021-02-14T225700.0Z"</w:t>
      </w:r>
      <w:r>
        <w:rPr>
          <w:rStyle w:val="NormalTok"/>
        </w:rPr>
        <w:t xml:space="preserve"> </w:t>
      </w:r>
      <w:r>
        <w:rPr>
          <w:rStyle w:val="VariableTok"/>
        </w:rPr>
        <w:t xml:space="preserve">curveType</w:t>
      </w:r>
      <w:r>
        <w:rPr>
          <w:rStyle w:val="OperatorTok"/>
        </w:rPr>
        <w:t xml:space="preserve">=</w:t>
      </w:r>
      <w:r>
        <w:rPr>
          <w:rStyle w:val="StringTok"/>
        </w:rPr>
        <w:t xml:space="preserve">"measured"</w:t>
      </w:r>
      <w:r>
        <w:rPr>
          <w:rStyle w:val="NormalTok"/>
        </w:rPr>
        <w:t xml:space="preserve"> </w:t>
      </w:r>
      <w:r>
        <w:rPr>
          <w:rStyle w:val="VariableTok"/>
        </w:rPr>
        <w:t xml:space="preserve">duaration</w:t>
      </w:r>
      <w:r>
        <w:rPr>
          <w:rStyle w:val="OperatorTok"/>
        </w:rPr>
        <w:t xml:space="preserve">=</w:t>
      </w:r>
      <w:r>
        <w:rPr>
          <w:rStyle w:val="StringTok"/>
        </w:rPr>
        <w:t xml:space="preserve">"5"</w:t>
      </w:r>
      <w:r>
        <w:rPr>
          <w:rStyle w:val="NormalTok"/>
        </w:rPr>
        <w:t xml:space="preserve"> </w:t>
      </w:r>
      <w:r>
        <w:br/>
      </w:r>
      <w:r>
        <w:rPr>
          <w:rStyle w:val="NormalTok"/>
        </w:rPr>
        <w:t xml:space="preserve">    </w:t>
      </w:r>
      <w:r>
        <w:rPr>
          <w:rStyle w:val="VariableTok"/>
        </w:rPr>
        <w:t xml:space="preserve">offset</w:t>
      </w:r>
      <w:r>
        <w:rPr>
          <w:rStyle w:val="OperatorTok"/>
        </w:rPr>
        <w:t xml:space="preserve">=</w:t>
      </w:r>
      <w:r>
        <w:rPr>
          <w:rStyle w:val="StringTok"/>
        </w:rPr>
        <w:t xml:space="preserve">"0"</w:t>
      </w:r>
      <w:r>
        <w:rPr>
          <w:rStyle w:val="NormalTok"/>
        </w:rPr>
        <w:t xml:space="preserve"> </w:t>
      </w:r>
      <w:r>
        <w:rPr>
          <w:rStyle w:val="VariableTok"/>
        </w:rPr>
        <w:t xml:space="preserve">xValues</w:t>
      </w:r>
      <w:r>
        <w:rPr>
          <w:rStyle w:val="OperatorTok"/>
        </w:rPr>
        <w:t xml:space="preserve">=</w:t>
      </w:r>
      <w:r>
        <w:rPr>
          <w:rStyle w:val="StringTok"/>
        </w:rPr>
        <w:t xml:space="preserve">"NA"</w:t>
      </w:r>
      <w:r>
        <w:rPr>
          <w:rStyle w:val="NormalTok"/>
        </w:rPr>
        <w:t xml:space="preserve"> </w:t>
      </w:r>
      <w:r>
        <w:rPr>
          <w:rStyle w:val="VariableTok"/>
        </w:rPr>
        <w:t xml:space="preserve">yValues</w:t>
      </w:r>
      <w:r>
        <w:rPr>
          <w:rStyle w:val="OperatorTok"/>
        </w:rPr>
        <w:t xml:space="preserve">=</w:t>
      </w:r>
      <w:r>
        <w:rPr>
          <w:rStyle w:val="StringTok"/>
        </w:rPr>
        <w:t xml:space="preserve">"NA"</w:t>
      </w:r>
      <w:r>
        <w:rPr>
          <w:rStyle w:val="NormalTok"/>
        </w:rPr>
        <w:t xml:space="preserve"> </w:t>
      </w:r>
      <w:r>
        <w:rPr>
          <w:rStyle w:val="VariableTok"/>
        </w:rPr>
        <w:t xml:space="preserve">tValues</w:t>
      </w:r>
      <w:r>
        <w:rPr>
          <w:rStyle w:val="OperatorTok"/>
        </w:rPr>
        <w:t xml:space="preserve">=</w:t>
      </w:r>
      <w:r>
        <w:rPr>
          <w:rStyle w:val="StringTok"/>
        </w:rPr>
        <w:t xml:space="preserve">"1,2,3,4,5"</w:t>
      </w:r>
      <w:r>
        <w:rPr>
          <w:rStyle w:val="NormalTok"/>
        </w:rPr>
        <w:t xml:space="preserve"> </w:t>
      </w:r>
      <w:r>
        <w:rPr>
          <w:rStyle w:val="VariableTok"/>
        </w:rPr>
        <w:t xml:space="preserve">xLabel</w:t>
      </w:r>
      <w:r>
        <w:rPr>
          <w:rStyle w:val="OperatorTok"/>
        </w:rPr>
        <w:t xml:space="preserve">=</w:t>
      </w:r>
      <w:r>
        <w:rPr>
          <w:rStyle w:val="StringTok"/>
        </w:rPr>
        <w:t xml:space="preserve">"NA"</w:t>
      </w:r>
      <w:r>
        <w:rPr>
          <w:rStyle w:val="NormalTok"/>
        </w:rPr>
        <w:t xml:space="preserve"> </w:t>
      </w:r>
      <w:r>
        <w:rPr>
          <w:rStyle w:val="VariableTok"/>
        </w:rPr>
        <w:t xml:space="preserve">yLabel</w:t>
      </w:r>
      <w:r>
        <w:rPr>
          <w:rStyle w:val="OperatorTok"/>
        </w:rPr>
        <w:t xml:space="preserve">=</w:t>
      </w:r>
      <w:r>
        <w:rPr>
          <w:rStyle w:val="StringTok"/>
        </w:rPr>
        <w:t xml:space="preserve">"NA"</w:t>
      </w:r>
      <w:r>
        <w:br/>
      </w:r>
      <w:r>
        <w:rPr>
          <w:rStyle w:val="NormalTok"/>
        </w:rPr>
        <w:t xml:space="preserve">    </w:t>
      </w:r>
      <w:r>
        <w:rPr>
          <w:rStyle w:val="VariableTok"/>
        </w:rPr>
        <w:t xml:space="preserve">vLabel</w:t>
      </w:r>
      <w:r>
        <w:rPr>
          <w:rStyle w:val="OperatorTok"/>
        </w:rPr>
        <w:t xml:space="preserve">=</w:t>
      </w:r>
      <w:r>
        <w:rPr>
          <w:rStyle w:val="StringTok"/>
        </w:rPr>
        <w:t xml:space="preserve">"temperature"</w:t>
      </w:r>
      <w:r>
        <w:rPr>
          <w:rStyle w:val="NormalTok"/>
        </w:rPr>
        <w:t xml:space="preserve"> </w:t>
      </w:r>
      <w:r>
        <w:rPr>
          <w:rStyle w:val="VariableTok"/>
        </w:rPr>
        <w:t xml:space="preserve">tLabel</w:t>
      </w:r>
      <w:r>
        <w:rPr>
          <w:rStyle w:val="OperatorTok"/>
        </w:rPr>
        <w:t xml:space="preserve">=</w:t>
      </w:r>
      <w:r>
        <w:rPr>
          <w:rStyle w:val="StringTok"/>
        </w:rPr>
        <w:t xml:space="preserve">"time"</w:t>
      </w:r>
      <w:r>
        <w:rPr>
          <w:rStyle w:val="NormalTok"/>
        </w:rPr>
        <w:t xml:space="preserve"> </w:t>
      </w:r>
      <w:r>
        <w:rPr>
          <w:rStyle w:val="VariableTok"/>
        </w:rPr>
        <w:t xml:space="preserve">xUnit</w:t>
      </w:r>
      <w:r>
        <w:rPr>
          <w:rStyle w:val="OperatorTok"/>
        </w:rPr>
        <w:t xml:space="preserve">=</w:t>
      </w:r>
      <w:r>
        <w:rPr>
          <w:rStyle w:val="StringTok"/>
        </w:rPr>
        <w:t xml:space="preserve">""</w:t>
      </w:r>
      <w:r>
        <w:rPr>
          <w:rStyle w:val="NormalTok"/>
        </w:rPr>
        <w:t xml:space="preserve"> </w:t>
      </w:r>
      <w:r>
        <w:rPr>
          <w:rStyle w:val="VariableTok"/>
        </w:rPr>
        <w:t xml:space="preserve">yUnit</w:t>
      </w:r>
      <w:r>
        <w:rPr>
          <w:rStyle w:val="OperatorTok"/>
        </w:rPr>
        <w:t xml:space="preserve">=</w:t>
      </w:r>
      <w:r>
        <w:rPr>
          <w:rStyle w:val="StringTok"/>
        </w:rPr>
        <w:t xml:space="preserve">""</w:t>
      </w:r>
      <w:r>
        <w:rPr>
          <w:rStyle w:val="NormalTok"/>
        </w:rPr>
        <w:t xml:space="preserve"> </w:t>
      </w:r>
      <w:r>
        <w:rPr>
          <w:rStyle w:val="VariableTok"/>
        </w:rPr>
        <w:t xml:space="preserve">vUnit</w:t>
      </w:r>
      <w:r>
        <w:rPr>
          <w:rStyle w:val="OperatorTok"/>
        </w:rPr>
        <w:t xml:space="preserve">=</w:t>
      </w:r>
      <w:r>
        <w:rPr>
          <w:rStyle w:val="StringTok"/>
        </w:rPr>
        <w:t xml:space="preserve">"K"</w:t>
      </w:r>
      <w:r>
        <w:rPr>
          <w:rStyle w:val="NormalTok"/>
        </w:rPr>
        <w:t xml:space="preserve"> </w:t>
      </w:r>
      <w:r>
        <w:rPr>
          <w:rStyle w:val="VariableTok"/>
        </w:rPr>
        <w:t xml:space="preserve">tUnit</w:t>
      </w:r>
      <w:r>
        <w:rPr>
          <w:rStyle w:val="OperatorTok"/>
        </w:rPr>
        <w:t xml:space="preserve">=</w:t>
      </w:r>
      <w:r>
        <w:rPr>
          <w:rStyle w:val="StringTok"/>
        </w:rPr>
        <w:t xml:space="preserve">"s"</w:t>
      </w:r>
      <w:r>
        <w:rPr>
          <w:rStyle w:val="OperatorTok"/>
        </w:rPr>
        <w:t xml:space="preserve">&gt;</w:t>
      </w:r>
      <w:r>
        <w:br/>
      </w:r>
      <w:r>
        <w:rPr>
          <w:rStyle w:val="NormalTok"/>
        </w:rPr>
        <w:t xml:space="preserve">        </w:t>
      </w:r>
      <w:r>
        <w:rPr>
          <w:rStyle w:val="ExtensionTok"/>
        </w:rPr>
        <w:t xml:space="preserve">293,303,313,323,333</w:t>
      </w:r>
      <w:r>
        <w:br/>
      </w:r>
      <w:r>
        <w:rPr>
          <w:rStyle w:val="NormalTok"/>
        </w:rPr>
        <w:t xml:space="preserve">  </w:t>
      </w:r>
      <w:r>
        <w:rPr>
          <w:rStyle w:val="OperatorTok"/>
        </w:rPr>
        <w:t xml:space="preserve">&lt;</w:t>
      </w:r>
      <w:r>
        <w:rPr>
          <w:rStyle w:val="NormalTok"/>
        </w:rPr>
        <w:t xml:space="preserve">/curve</w:t>
      </w:r>
      <w:r>
        <w:rPr>
          <w:rStyle w:val="OperatorTok"/>
        </w:rPr>
        <w:t xml:space="preserve">&gt;</w:t>
      </w:r>
      <w:r>
        <w:br/>
      </w:r>
      <w:r>
        <w:rPr>
          <w:rStyle w:val="NormalTok"/>
        </w:rPr>
        <w:t xml:space="preserve">  </w:t>
      </w:r>
      <w:r>
        <w:rPr>
          <w:rStyle w:val="OperatorTok"/>
        </w:rPr>
        <w:t xml:space="preserve">&lt;</w:t>
      </w:r>
      <w:r>
        <w:rPr>
          <w:rStyle w:val="NormalTok"/>
        </w:rPr>
        <w:t xml:space="preserve">curve </w:t>
      </w:r>
      <w:r>
        <w:rPr>
          <w:rStyle w:val="VariableTok"/>
        </w:rPr>
        <w:t xml:space="preserve">component</w:t>
      </w:r>
      <w:r>
        <w:rPr>
          <w:rStyle w:val="OperatorTok"/>
        </w:rPr>
        <w:t xml:space="preserve">=</w:t>
      </w:r>
      <w:r>
        <w:rPr>
          <w:rStyle w:val="StringTok"/>
        </w:rPr>
        <w:t xml:space="preserve">"EMI 9123QB15"</w:t>
      </w:r>
      <w:r>
        <w:rPr>
          <w:rStyle w:val="NormalTok"/>
        </w:rPr>
        <w:t xml:space="preserve"> </w:t>
      </w:r>
      <w:r>
        <w:rPr>
          <w:rStyle w:val="VariableTok"/>
        </w:rPr>
        <w:t xml:space="preserve">startDate</w:t>
      </w:r>
      <w:r>
        <w:rPr>
          <w:rStyle w:val="OperatorTok"/>
        </w:rPr>
        <w:t xml:space="preserve">=</w:t>
      </w:r>
      <w:r>
        <w:rPr>
          <w:rStyle w:val="StringTok"/>
        </w:rPr>
        <w:t xml:space="preserve">"2021-02-14T225700.0Z"</w:t>
      </w:r>
      <w:r>
        <w:rPr>
          <w:rStyle w:val="NormalTok"/>
        </w:rPr>
        <w:t xml:space="preserve"> </w:t>
      </w:r>
      <w:r>
        <w:rPr>
          <w:rStyle w:val="VariableTok"/>
        </w:rPr>
        <w:t xml:space="preserve">curveType</w:t>
      </w:r>
      <w:r>
        <w:rPr>
          <w:rStyle w:val="OperatorTok"/>
        </w:rPr>
        <w:t xml:space="preserve">=</w:t>
      </w:r>
      <w:r>
        <w:rPr>
          <w:rStyle w:val="StringTok"/>
        </w:rPr>
        <w:t xml:space="preserve">"measured"</w:t>
      </w:r>
      <w:r>
        <w:rPr>
          <w:rStyle w:val="NormalTok"/>
        </w:rPr>
        <w:t xml:space="preserve"> </w:t>
      </w:r>
      <w:r>
        <w:rPr>
          <w:rStyle w:val="VariableTok"/>
        </w:rPr>
        <w:t xml:space="preserve">duaration</w:t>
      </w:r>
      <w:r>
        <w:rPr>
          <w:rStyle w:val="OperatorTok"/>
        </w:rPr>
        <w:t xml:space="preserve">=</w:t>
      </w:r>
      <w:r>
        <w:rPr>
          <w:rStyle w:val="StringTok"/>
        </w:rPr>
        <w:t xml:space="preserve">"5"</w:t>
      </w:r>
      <w:r>
        <w:rPr>
          <w:rStyle w:val="NormalTok"/>
        </w:rPr>
        <w:t xml:space="preserve"> </w:t>
      </w:r>
      <w:r>
        <w:br/>
      </w:r>
      <w:r>
        <w:rPr>
          <w:rStyle w:val="NormalTok"/>
        </w:rPr>
        <w:t xml:space="preserve">    </w:t>
      </w:r>
      <w:r>
        <w:rPr>
          <w:rStyle w:val="VariableTok"/>
        </w:rPr>
        <w:t xml:space="preserve">offset</w:t>
      </w:r>
      <w:r>
        <w:rPr>
          <w:rStyle w:val="OperatorTok"/>
        </w:rPr>
        <w:t xml:space="preserve">=</w:t>
      </w:r>
      <w:r>
        <w:rPr>
          <w:rStyle w:val="StringTok"/>
        </w:rPr>
        <w:t xml:space="preserve">"0"</w:t>
      </w:r>
      <w:r>
        <w:rPr>
          <w:rStyle w:val="NormalTok"/>
        </w:rPr>
        <w:t xml:space="preserve"> </w:t>
      </w:r>
      <w:r>
        <w:rPr>
          <w:rStyle w:val="VariableTok"/>
        </w:rPr>
        <w:t xml:space="preserve">xValues</w:t>
      </w:r>
      <w:r>
        <w:rPr>
          <w:rStyle w:val="OperatorTok"/>
        </w:rPr>
        <w:t xml:space="preserve">=</w:t>
      </w:r>
      <w:r>
        <w:rPr>
          <w:rStyle w:val="StringTok"/>
        </w:rPr>
        <w:t xml:space="preserve">"NA"</w:t>
      </w:r>
      <w:r>
        <w:rPr>
          <w:rStyle w:val="NormalTok"/>
        </w:rPr>
        <w:t xml:space="preserve"> </w:t>
      </w:r>
      <w:r>
        <w:rPr>
          <w:rStyle w:val="VariableTok"/>
        </w:rPr>
        <w:t xml:space="preserve">yValues</w:t>
      </w:r>
      <w:r>
        <w:rPr>
          <w:rStyle w:val="OperatorTok"/>
        </w:rPr>
        <w:t xml:space="preserve">=</w:t>
      </w:r>
      <w:r>
        <w:rPr>
          <w:rStyle w:val="StringTok"/>
        </w:rPr>
        <w:t xml:space="preserve">"NA"</w:t>
      </w:r>
      <w:r>
        <w:rPr>
          <w:rStyle w:val="NormalTok"/>
        </w:rPr>
        <w:t xml:space="preserve"> </w:t>
      </w:r>
      <w:r>
        <w:rPr>
          <w:rStyle w:val="VariableTok"/>
        </w:rPr>
        <w:t xml:space="preserve">tValues</w:t>
      </w:r>
      <w:r>
        <w:rPr>
          <w:rStyle w:val="OperatorTok"/>
        </w:rPr>
        <w:t xml:space="preserve">=</w:t>
      </w:r>
      <w:r>
        <w:rPr>
          <w:rStyle w:val="StringTok"/>
        </w:rPr>
        <w:t xml:space="preserve">"1,2,3,4,5"</w:t>
      </w:r>
      <w:r>
        <w:rPr>
          <w:rStyle w:val="NormalTok"/>
        </w:rPr>
        <w:t xml:space="preserve"> </w:t>
      </w:r>
      <w:r>
        <w:rPr>
          <w:rStyle w:val="VariableTok"/>
        </w:rPr>
        <w:t xml:space="preserve">xLabel</w:t>
      </w:r>
      <w:r>
        <w:rPr>
          <w:rStyle w:val="OperatorTok"/>
        </w:rPr>
        <w:t xml:space="preserve">=</w:t>
      </w:r>
      <w:r>
        <w:rPr>
          <w:rStyle w:val="StringTok"/>
        </w:rPr>
        <w:t xml:space="preserve">"NA"</w:t>
      </w:r>
      <w:r>
        <w:rPr>
          <w:rStyle w:val="NormalTok"/>
        </w:rPr>
        <w:t xml:space="preserve"> </w:t>
      </w:r>
      <w:r>
        <w:rPr>
          <w:rStyle w:val="VariableTok"/>
        </w:rPr>
        <w:t xml:space="preserve">yLabel</w:t>
      </w:r>
      <w:r>
        <w:rPr>
          <w:rStyle w:val="OperatorTok"/>
        </w:rPr>
        <w:t xml:space="preserve">=</w:t>
      </w:r>
      <w:r>
        <w:rPr>
          <w:rStyle w:val="StringTok"/>
        </w:rPr>
        <w:t xml:space="preserve">"NA"</w:t>
      </w:r>
      <w:r>
        <w:br/>
      </w:r>
      <w:r>
        <w:rPr>
          <w:rStyle w:val="NormalTok"/>
        </w:rPr>
        <w:t xml:space="preserve">    </w:t>
      </w:r>
      <w:r>
        <w:rPr>
          <w:rStyle w:val="VariableTok"/>
        </w:rPr>
        <w:t xml:space="preserve">vLabel</w:t>
      </w:r>
      <w:r>
        <w:rPr>
          <w:rStyle w:val="OperatorTok"/>
        </w:rPr>
        <w:t xml:space="preserve">=</w:t>
      </w:r>
      <w:r>
        <w:rPr>
          <w:rStyle w:val="StringTok"/>
        </w:rPr>
        <w:t xml:space="preserve">"luminescence"</w:t>
      </w:r>
      <w:r>
        <w:rPr>
          <w:rStyle w:val="NormalTok"/>
        </w:rPr>
        <w:t xml:space="preserve"> </w:t>
      </w:r>
      <w:r>
        <w:rPr>
          <w:rStyle w:val="VariableTok"/>
        </w:rPr>
        <w:t xml:space="preserve">tLabel</w:t>
      </w:r>
      <w:r>
        <w:rPr>
          <w:rStyle w:val="OperatorTok"/>
        </w:rPr>
        <w:t xml:space="preserve">=</w:t>
      </w:r>
      <w:r>
        <w:rPr>
          <w:rStyle w:val="StringTok"/>
        </w:rPr>
        <w:t xml:space="preserve">"time"</w:t>
      </w:r>
      <w:r>
        <w:rPr>
          <w:rStyle w:val="NormalTok"/>
        </w:rPr>
        <w:t xml:space="preserve"> </w:t>
      </w:r>
      <w:r>
        <w:rPr>
          <w:rStyle w:val="VariableTok"/>
        </w:rPr>
        <w:t xml:space="preserve">xUnit</w:t>
      </w:r>
      <w:r>
        <w:rPr>
          <w:rStyle w:val="OperatorTok"/>
        </w:rPr>
        <w:t xml:space="preserve">=</w:t>
      </w:r>
      <w:r>
        <w:rPr>
          <w:rStyle w:val="StringTok"/>
        </w:rPr>
        <w:t xml:space="preserve">""</w:t>
      </w:r>
      <w:r>
        <w:rPr>
          <w:rStyle w:val="NormalTok"/>
        </w:rPr>
        <w:t xml:space="preserve"> </w:t>
      </w:r>
      <w:r>
        <w:rPr>
          <w:rStyle w:val="VariableTok"/>
        </w:rPr>
        <w:t xml:space="preserve">yUnit</w:t>
      </w:r>
      <w:r>
        <w:rPr>
          <w:rStyle w:val="OperatorTok"/>
        </w:rPr>
        <w:t xml:space="preserve">=</w:t>
      </w:r>
      <w:r>
        <w:rPr>
          <w:rStyle w:val="StringTok"/>
        </w:rPr>
        <w:t xml:space="preserve">""</w:t>
      </w:r>
      <w:r>
        <w:rPr>
          <w:rStyle w:val="NormalTok"/>
        </w:rPr>
        <w:t xml:space="preserve"> </w:t>
      </w:r>
      <w:r>
        <w:rPr>
          <w:rStyle w:val="VariableTok"/>
        </w:rPr>
        <w:t xml:space="preserve">vUnit</w:t>
      </w:r>
      <w:r>
        <w:rPr>
          <w:rStyle w:val="OperatorTok"/>
        </w:rPr>
        <w:t xml:space="preserve">=</w:t>
      </w:r>
      <w:r>
        <w:rPr>
          <w:rStyle w:val="StringTok"/>
        </w:rPr>
        <w:t xml:space="preserve">"cts"</w:t>
      </w:r>
      <w:r>
        <w:rPr>
          <w:rStyle w:val="NormalTok"/>
        </w:rPr>
        <w:t xml:space="preserve"> </w:t>
      </w:r>
      <w:r>
        <w:rPr>
          <w:rStyle w:val="VariableTok"/>
        </w:rPr>
        <w:t xml:space="preserve">tUnit</w:t>
      </w:r>
      <w:r>
        <w:rPr>
          <w:rStyle w:val="OperatorTok"/>
        </w:rPr>
        <w:t xml:space="preserve">=</w:t>
      </w:r>
      <w:r>
        <w:rPr>
          <w:rStyle w:val="StringTok"/>
        </w:rPr>
        <w:t xml:space="preserve">"s"</w:t>
      </w:r>
      <w:r>
        <w:rPr>
          <w:rStyle w:val="NormalTok"/>
        </w:rPr>
        <w:t xml:space="preserve"> </w:t>
      </w:r>
      <w:r>
        <w:br/>
      </w:r>
      <w:r>
        <w:rPr>
          <w:rStyle w:val="NormalTok"/>
        </w:rPr>
        <w:t xml:space="preserve">    </w:t>
      </w:r>
      <w:r>
        <w:rPr>
          <w:rStyle w:val="VariableTok"/>
        </w:rPr>
        <w:t xml:space="preserve">detectionWindow</w:t>
      </w:r>
      <w:r>
        <w:rPr>
          <w:rStyle w:val="OperatorTok"/>
        </w:rPr>
        <w:t xml:space="preserve">=</w:t>
      </w:r>
      <w:r>
        <w:rPr>
          <w:rStyle w:val="StringTok"/>
        </w:rPr>
        <w:t xml:space="preserve">"380 nm"</w:t>
      </w:r>
      <w:r>
        <w:rPr>
          <w:rStyle w:val="NormalTok"/>
        </w:rPr>
        <w:t xml:space="preserve"> </w:t>
      </w:r>
      <w:r>
        <w:rPr>
          <w:rStyle w:val="VariableTok"/>
        </w:rPr>
        <w:t xml:space="preserve">filter</w:t>
      </w:r>
      <w:r>
        <w:rPr>
          <w:rStyle w:val="OperatorTok"/>
        </w:rPr>
        <w:t xml:space="preserve">=</w:t>
      </w:r>
      <w:r>
        <w:rPr>
          <w:rStyle w:val="StringTok"/>
        </w:rPr>
        <w:t xml:space="preserve">"Hoya U340 + Delta 365/40"</w:t>
      </w:r>
      <w:r>
        <w:rPr>
          <w:rStyle w:val="OperatorTok"/>
        </w:rPr>
        <w:t xml:space="preserve">&gt;</w:t>
      </w:r>
      <w:r>
        <w:br/>
      </w:r>
      <w:r>
        <w:rPr>
          <w:rStyle w:val="NormalTok"/>
        </w:rPr>
        <w:t xml:space="preserve">        </w:t>
      </w:r>
      <w:r>
        <w:rPr>
          <w:rStyle w:val="ExtensionTok"/>
        </w:rPr>
        <w:t xml:space="preserve">20,25,32,41,46</w:t>
      </w:r>
      <w:r>
        <w:br/>
      </w:r>
      <w:r>
        <w:rPr>
          <w:rStyle w:val="NormalTok"/>
        </w:rPr>
        <w:t xml:space="preserve">  </w:t>
      </w:r>
      <w:r>
        <w:rPr>
          <w:rStyle w:val="OperatorTok"/>
        </w:rPr>
        <w:t xml:space="preserve">&lt;</w:t>
      </w:r>
      <w:r>
        <w:rPr>
          <w:rStyle w:val="NormalTok"/>
        </w:rPr>
        <w:t xml:space="preserve">/curve</w:t>
      </w:r>
      <w:r>
        <w:rPr>
          <w:rStyle w:val="OperatorTok"/>
        </w:rPr>
        <w:t xml:space="preserve">&gt;</w:t>
      </w:r>
      <w:r>
        <w:br/>
      </w:r>
      <w:r>
        <w:rPr>
          <w:rStyle w:val="ExtensionTok"/>
        </w:rPr>
        <w:t xml:space="preserve">{...}</w:t>
      </w:r>
    </w:p>
    <w:p>
      <w:pPr>
        <w:pStyle w:val="FirstParagraph"/>
      </w:pPr>
      <w:r>
        <w:t xml:space="preserve">One curve is related to one technical device. To define a accurate time window,</w:t>
      </w:r>
      <w:r>
        <w:t xml:space="preserve"> </w:t>
      </w:r>
      <w:r>
        <w:t xml:space="preserve">the parameters</w:t>
      </w:r>
      <w:r>
        <w:t xml:space="preserve"> </w:t>
      </w:r>
      <w:r>
        <w:rPr>
          <w:iCs/>
          <w:i/>
        </w:rPr>
        <w:t xml:space="preserve">duration</w:t>
      </w:r>
      <w:r>
        <w:t xml:space="preserve"> </w:t>
      </w:r>
      <w:r>
        <w:t xml:space="preserve">and</w:t>
      </w:r>
      <w:r>
        <w:t xml:space="preserve"> </w:t>
      </w:r>
      <w:r>
        <w:rPr>
          <w:iCs/>
          <w:i/>
        </w:rPr>
        <w:t xml:space="preserve">offset</w:t>
      </w:r>
      <w:r>
        <w:t xml:space="preserve"> </w:t>
      </w:r>
      <w:r>
        <w:t xml:space="preserve">should be used. These parameters are related to the</w:t>
      </w:r>
      <w:r>
        <w:t xml:space="preserve"> </w:t>
      </w:r>
      <w:r>
        <w:t xml:space="preserve">start of the parent</w:t>
      </w:r>
      <w:r>
        <w:t xml:space="preserve"> </w:t>
      </w:r>
      <w:r>
        <w:rPr>
          <w:rStyle w:val="VerbatimChar"/>
        </w:rPr>
        <w:t xml:space="preserve">&lt;record&gt;</w:t>
      </w:r>
      <w:r>
        <w:t xml:space="preserve"> </w:t>
      </w:r>
      <w:r>
        <w:t xml:space="preserve">node.</w:t>
      </w:r>
    </w:p>
    <w:bookmarkEnd w:id="29"/>
    <w:bookmarkEnd w:id="30"/>
    <w:bookmarkStart w:id="33" w:name="the-record-level"/>
    <w:p>
      <w:pPr>
        <w:pStyle w:val="Heading2"/>
      </w:pPr>
      <w:r>
        <w:t xml:space="preserve">The</w:t>
      </w:r>
      <w:r>
        <w:t xml:space="preserve"> </w:t>
      </w:r>
      <w:r>
        <w:rPr>
          <w:rStyle w:val="VerbatimChar"/>
        </w:rPr>
        <w:t xml:space="preserve">&lt;record&gt;</w:t>
      </w:r>
      <w:r>
        <w:t xml:space="preserve"> </w:t>
      </w:r>
      <w:r>
        <w:t xml:space="preserve">level</w:t>
      </w:r>
    </w:p>
    <w:p>
      <w:pPr>
        <w:pStyle w:val="FirstParagraph"/>
      </w:pPr>
      <w:r>
        <w:t xml:space="preserve">A</w:t>
      </w:r>
      <w:r>
        <w:t xml:space="preserve"> </w:t>
      </w:r>
      <w:r>
        <w:rPr>
          <w:rStyle w:val="VerbatimChar"/>
        </w:rPr>
        <w:t xml:space="preserve">&lt;record&gt;</w:t>
      </w:r>
      <w:r>
        <w:t xml:space="preserve"> </w:t>
      </w:r>
      <w:r>
        <w:t xml:space="preserve">defines one process involving many components, hence</w:t>
      </w:r>
      <w:r>
        <w:t xml:space="preserve"> </w:t>
      </w:r>
      <w:r>
        <w:rPr>
          <w:rStyle w:val="VerbatimChar"/>
        </w:rPr>
        <w:t xml:space="preserve">&lt;record&gt;</w:t>
      </w:r>
      <w:r>
        <w:t xml:space="preserve"> </w:t>
      </w:r>
      <w:r>
        <w:t xml:space="preserve">may</w:t>
      </w:r>
      <w:r>
        <w:t xml:space="preserve"> </w:t>
      </w:r>
      <w:r>
        <w:t xml:space="preserve">contain</w:t>
      </w:r>
      <w:r>
        <w:t xml:space="preserve"> </w:t>
      </w:r>
      <m:oMath>
        <m:r>
          <m:t>1</m:t>
        </m:r>
        <m:r>
          <m:rPr>
            <m:sty m:val="p"/>
          </m:rPr>
          <m:t>≤</m:t>
        </m:r>
        <m:r>
          <m:t>n</m:t>
        </m:r>
        <m:r>
          <m:rPr>
            <m:sty m:val="p"/>
          </m:rPr>
          <m:t>≤</m:t>
        </m:r>
        <m:r>
          <m:t>I</m:t>
        </m:r>
        <m:r>
          <m:t>n</m:t>
        </m:r>
        <m:r>
          <m:t>f</m:t>
        </m:r>
        <m:r>
          <m:rPr>
            <m:sty m:val="p"/>
          </m:rPr>
          <m:t>;</m:t>
        </m:r>
        <m:r>
          <m:t>n</m:t>
        </m:r>
        <m:r>
          <m:rPr>
            <m:sty m:val="p"/>
          </m:rPr>
          <m:t>∈</m:t>
        </m:r>
        <m:r>
          <m:rPr>
            <m:sty m:val="p"/>
            <m:scr m:val="double-struck"/>
          </m:rPr>
          <m:t>Z</m:t>
        </m:r>
      </m:oMath>
      <w:r>
        <w:t xml:space="preserve"> </w:t>
      </w:r>
      <w:r>
        <w:rPr>
          <w:rStyle w:val="VerbatimChar"/>
        </w:rPr>
        <w:t xml:space="preserve">&lt;curve&gt;</w:t>
      </w:r>
      <w:r>
        <w:t xml:space="preserve"> </w:t>
      </w:r>
      <w:r>
        <w:t xml:space="preserve">nodes. A record can also be understood</w:t>
      </w:r>
      <w:r>
        <w:t xml:space="preserve"> </w:t>
      </w:r>
      <w:r>
        <w:t xml:space="preserve">as one step in a measurement sequence, e.g., a TL measurement. All curves within the record should have been</w:t>
      </w:r>
      <w:r>
        <w:t xml:space="preserve"> </w:t>
      </w:r>
      <w:r>
        <w:t xml:space="preserve">detected within the same time frame defined through the attributes</w:t>
      </w:r>
      <w:r>
        <w:t xml:space="preserve"> </w:t>
      </w:r>
      <w:r>
        <w:rPr>
          <w:rStyle w:val="VerbatimChar"/>
        </w:rPr>
        <w:t xml:space="preserve">&lt;startDate&gt;</w:t>
      </w:r>
      <w:r>
        <w:t xml:space="preserve"> </w:t>
      </w:r>
      <w:r>
        <w:t xml:space="preserve">and</w:t>
      </w:r>
      <w:r>
        <w:t xml:space="preserve"> </w:t>
      </w:r>
      <w:r>
        <w:rPr>
          <w:rStyle w:val="VerbatimChar"/>
        </w:rPr>
        <w:t xml:space="preserve">&lt;endDate&gt;</w:t>
      </w:r>
      <w:r>
        <w:t xml:space="preserve">.</w:t>
      </w:r>
    </w:p>
    <w:bookmarkStart w:id="31" w:name="attributes"/>
    <w:p>
      <w:pPr>
        <w:pStyle w:val="Heading3"/>
      </w:pPr>
      <w:r>
        <w:t xml:space="preserve">Attributes</w:t>
      </w:r>
    </w:p>
    <w:p>
      <w:pPr>
        <w:pStyle w:val="TableCaption"/>
      </w:pPr>
      <w:r>
        <w:t xml:space="preserve">Allowed attributes for</w:t>
      </w:r>
      <w:r>
        <w:t xml:space="preserve"> </w:t>
      </w:r>
      <w:r>
        <w:rPr>
          <w:rStyle w:val="VerbatimChar"/>
        </w:rPr>
        <w:t xml:space="preserve">&lt;record&gt;</w:t>
      </w:r>
      <w:r>
        <w:t xml:space="preserve"> </w:t>
      </w:r>
      <w:r>
        <w:t xml:space="preserve">node.</w:t>
      </w:r>
    </w:p>
    <w:tbl>
      <w:tblPr>
        <w:tblStyle w:val="Table"/>
        <w:tblW w:type="pct" w:w="5000"/>
        <w:tblLook w:firstRow="1" w:lastRow="0" w:firstColumn="0" w:lastColumn="0" w:noHBand="0" w:noVBand="0" w:val="0020"/>
        <w:tblCaption w:val="Allowed attributes for &lt;record&gt; node."/>
      </w:tblPr>
      <w:tblGrid>
        <w:gridCol w:w="2057"/>
        <w:gridCol w:w="1542"/>
        <w:gridCol w:w="1337"/>
        <w:gridCol w:w="1645"/>
        <w:gridCol w:w="1337"/>
      </w:tblGrid>
      <w:tr>
        <w:trPr>
          <w:tblHeader w:val="true"/>
        </w:trPr>
        <w:tc>
          <w:tcPr/>
          <w:p>
            <w:pPr>
              <w:pStyle w:val="Compact"/>
              <w:jc w:val="left"/>
            </w:pPr>
            <w:r>
              <w:t xml:space="preserve">Identifier</w:t>
            </w:r>
          </w:p>
        </w:tc>
        <w:tc>
          <w:tcPr/>
          <w:p>
            <w:pPr>
              <w:pStyle w:val="Compact"/>
              <w:jc w:val="left"/>
            </w:pPr>
            <w:r>
              <w:t xml:space="preserve">Type</w:t>
            </w:r>
          </w:p>
        </w:tc>
        <w:tc>
          <w:tcPr/>
          <w:p>
            <w:pPr>
              <w:pStyle w:val="Compact"/>
              <w:jc w:val="left"/>
            </w:pPr>
            <w:r>
              <w:t xml:space="preserve">Allows</w:t>
            </w:r>
            <w:r>
              <w:t xml:space="preserve"> </w:t>
            </w:r>
            <w:r>
              <w:rPr>
                <w:rStyle w:val="VerbatimChar"/>
              </w:rPr>
              <w:t xml:space="preserve">NA</w:t>
            </w:r>
            <w:r>
              <w:t xml:space="preserve">?</w:t>
            </w:r>
          </w:p>
        </w:tc>
        <w:tc>
          <w:tcPr/>
          <w:p>
            <w:pPr>
              <w:pStyle w:val="Compact"/>
              <w:jc w:val="left"/>
            </w:pPr>
            <w:r>
              <w:t xml:space="preserve">Example</w:t>
            </w:r>
          </w:p>
        </w:tc>
        <w:tc>
          <w:tcPr/>
          <w:p>
            <w:pPr>
              <w:pStyle w:val="Compact"/>
              <w:jc w:val="left"/>
            </w:pPr>
            <w:r>
              <w:t xml:space="preserve">Information</w:t>
            </w:r>
          </w:p>
        </w:tc>
      </w:tr>
      <w:tr>
        <w:tc>
          <w:tcPr/>
          <w:p>
            <w:pPr>
              <w:pStyle w:val="Compact"/>
              <w:jc w:val="left"/>
            </w:pPr>
            <w:r>
              <w:t xml:space="preserve">startDate</w:t>
            </w:r>
          </w:p>
        </w:tc>
        <w:tc>
          <w:tcPr/>
          <w:p>
            <w:pPr>
              <w:pStyle w:val="Compact"/>
              <w:jc w:val="left"/>
            </w:pPr>
            <w:r>
              <w:rPr>
                <w:rStyle w:val="VerbatimChar"/>
              </w:rPr>
              <w:t xml:space="preserve">date</w:t>
            </w:r>
          </w:p>
        </w:tc>
        <w:tc>
          <w:tcPr/>
          <w:p>
            <w:pPr>
              <w:pStyle w:val="Compact"/>
              <w:jc w:val="left"/>
            </w:pPr>
            <w:r>
              <w:t xml:space="preserve">no</w:t>
            </w:r>
          </w:p>
        </w:tc>
        <w:tc>
          <w:tcPr/>
          <w:p>
            <w:pPr>
              <w:pStyle w:val="Compact"/>
              <w:jc w:val="left"/>
            </w:pPr>
            <w:r>
              <w:rPr>
                <w:rStyle w:val="VerbatimChar"/>
              </w:rPr>
              <w:t xml:space="preserve">"2021-07-14T22:59:35.0Z"</w:t>
            </w:r>
          </w:p>
        </w:tc>
        <w:tc>
          <w:tcPr/>
          <w:p>
            <w:pPr>
              <w:pStyle w:val="Compact"/>
              <w:jc w:val="left"/>
            </w:pPr>
            <w:r>
              <w:t xml:space="preserve">ISO 8601-1:2019:</w:t>
            </w:r>
            <w:r>
              <w:t xml:space="preserve"> </w:t>
            </w:r>
            <w:r>
              <w:rPr>
                <w:rStyle w:val="VerbatimChar"/>
              </w:rPr>
              <w:t xml:space="preserve">YYYY-MM-DDThh:mm:ss[.mmm]Z</w:t>
            </w:r>
            <w:r>
              <w:t xml:space="preserve"> </w:t>
            </w:r>
            <w:r>
              <w:t xml:space="preserve">recalculated to Zulu time. Time when the record starts</w:t>
            </w:r>
          </w:p>
        </w:tc>
      </w:tr>
      <w:tr>
        <w:tc>
          <w:tcPr/>
          <w:p>
            <w:pPr>
              <w:pStyle w:val="Compact"/>
              <w:jc w:val="left"/>
            </w:pPr>
            <w:r>
              <w:t xml:space="preserve">endDate</w:t>
            </w:r>
          </w:p>
        </w:tc>
        <w:tc>
          <w:tcPr/>
          <w:p>
            <w:pPr>
              <w:pStyle w:val="Compact"/>
              <w:jc w:val="left"/>
            </w:pPr>
            <w:r>
              <w:rPr>
                <w:rStyle w:val="VerbatimChar"/>
              </w:rPr>
              <w:t xml:space="preserve">date</w:t>
            </w:r>
          </w:p>
        </w:tc>
        <w:tc>
          <w:tcPr/>
          <w:p>
            <w:pPr>
              <w:pStyle w:val="Compact"/>
              <w:jc w:val="left"/>
            </w:pPr>
            <w:r>
              <w:t xml:space="preserve">no</w:t>
            </w:r>
          </w:p>
        </w:tc>
        <w:tc>
          <w:tcPr/>
          <w:p>
            <w:pPr>
              <w:pStyle w:val="Compact"/>
              <w:jc w:val="left"/>
            </w:pPr>
            <w:r>
              <w:rPr>
                <w:rStyle w:val="VerbatimChar"/>
              </w:rPr>
              <w:t xml:space="preserve">"2021-07-14T22:59:35.0Z"</w:t>
            </w:r>
          </w:p>
        </w:tc>
        <w:tc>
          <w:tcPr/>
          <w:p>
            <w:pPr>
              <w:pStyle w:val="Compact"/>
              <w:jc w:val="left"/>
            </w:pPr>
            <w:r>
              <w:t xml:space="preserve">ISO 8601-1:2019:</w:t>
            </w:r>
            <w:r>
              <w:t xml:space="preserve"> </w:t>
            </w:r>
            <w:r>
              <w:rPr>
                <w:rStyle w:val="VerbatimChar"/>
              </w:rPr>
              <w:t xml:space="preserve">YYYY-MM-DDThh:mm:ss[.mmm]Z</w:t>
            </w:r>
            <w:r>
              <w:t xml:space="preserve"> </w:t>
            </w:r>
            <w:r>
              <w:t xml:space="preserve">recalculated to Zulu time. Time when this measurement step was finished</w:t>
            </w:r>
          </w:p>
        </w:tc>
      </w:tr>
      <w:tr>
        <w:tc>
          <w:tcPr/>
          <w:p>
            <w:pPr>
              <w:pStyle w:val="Compact"/>
              <w:jc w:val="left"/>
            </w:pPr>
            <w:r>
              <w:t xml:space="preserve">recordType</w:t>
            </w:r>
          </w:p>
        </w:tc>
        <w:tc>
          <w:tcPr/>
          <w:p>
            <w:pPr>
              <w:pStyle w:val="Compact"/>
              <w:jc w:val="left"/>
            </w:pPr>
            <w:r>
              <w:rPr>
                <w:rStyle w:val="VerbatimChar"/>
              </w:rPr>
              <w:t xml:space="preserve">string</w:t>
            </w:r>
          </w:p>
        </w:tc>
        <w:tc>
          <w:tcPr/>
          <w:p>
            <w:pPr>
              <w:pStyle w:val="Compact"/>
              <w:jc w:val="left"/>
            </w:pPr>
            <w:r>
              <w:t xml:space="preserve">no</w:t>
            </w:r>
          </w:p>
        </w:tc>
        <w:tc>
          <w:tcPr/>
          <w:p>
            <w:pPr>
              <w:pStyle w:val="Compact"/>
              <w:jc w:val="left"/>
            </w:pPr>
            <w:r>
              <w:rPr>
                <w:rStyle w:val="VerbatimChar"/>
              </w:rPr>
              <w:t xml:space="preserve">"TL"</w:t>
            </w:r>
          </w:p>
        </w:tc>
        <w:tc>
          <w:tcPr/>
          <w:p>
            <w:pPr>
              <w:pStyle w:val="Compact"/>
              <w:jc w:val="left"/>
            </w:pPr>
            <w:r>
              <w:t xml:space="preserve">valid values according the</w:t>
            </w:r>
            <w:r>
              <w:t xml:space="preserve"> </w:t>
            </w:r>
            <w:r>
              <w:rPr>
                <w:rStyle w:val="VerbatimChar"/>
              </w:rPr>
              <w:t xml:space="preserve">recordType</w:t>
            </w:r>
            <w:r>
              <w:t xml:space="preserve"> </w:t>
            </w:r>
            <w:r>
              <w:t xml:space="preserve">table</w:t>
            </w:r>
          </w:p>
        </w:tc>
      </w:tr>
      <w:tr>
        <w:tc>
          <w:tcPr/>
          <w:p>
            <w:pPr>
              <w:pStyle w:val="Compact"/>
              <w:jc w:val="left"/>
            </w:pPr>
            <w:r>
              <w:t xml:space="preserve">description</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"green stimulated luminescence"</w:t>
            </w:r>
          </w:p>
        </w:tc>
        <w:tc>
          <w:tcPr/>
          <w:p>
            <w:pPr>
              <w:pStyle w:val="Compact"/>
              <w:jc w:val="left"/>
            </w:pPr>
            <w:r>
              <w:t xml:space="preserve">allows a longer description of the record</w:t>
            </w:r>
          </w:p>
        </w:tc>
      </w:tr>
      <w:tr>
        <w:tc>
          <w:tcPr/>
          <w:p>
            <w:pPr>
              <w:pStyle w:val="Compact"/>
              <w:jc w:val="left"/>
            </w:pPr>
            <w:r>
              <w:t xml:space="preserve">sequenceStepNumber</w:t>
            </w:r>
          </w:p>
        </w:tc>
        <w:tc>
          <w:tcPr/>
          <w:p>
            <w:pPr>
              <w:pStyle w:val="Compact"/>
              <w:jc w:val="left"/>
            </w:pPr>
            <w:r>
              <w:rPr>
                <w:rStyle w:val="VerbatimChar"/>
              </w:rPr>
              <w:t xml:space="preserve">integer</w:t>
            </w:r>
          </w:p>
        </w:tc>
        <w:tc>
          <w:tcPr/>
          <w:p>
            <w:pPr>
              <w:pStyle w:val="Compact"/>
              <w:jc w:val="left"/>
            </w:pPr>
            <w:r>
              <w:t xml:space="preserve">yes</w:t>
            </w:r>
          </w:p>
        </w:tc>
        <w:tc>
          <w:tcPr/>
          <w:p>
            <w:pPr>
              <w:pStyle w:val="Compact"/>
              <w:jc w:val="left"/>
            </w:pPr>
            <w:r>
              <w:rPr>
                <w:rStyle w:val="VerbatimChar"/>
              </w:rPr>
              <w:t xml:space="preserve">5</w:t>
            </w:r>
          </w:p>
        </w:tc>
        <w:tc>
          <w:tcPr/>
          <w:p>
            <w:pPr>
              <w:pStyle w:val="Compact"/>
              <w:jc w:val="left"/>
            </w:pPr>
            <w:r>
              <w:t xml:space="preserve">index in the sequence</w:t>
            </w:r>
          </w:p>
        </w:tc>
      </w:tr>
      <w:tr>
        <w:tc>
          <w:tcPr/>
          <w:p>
            <w:pPr>
              <w:pStyle w:val="Compact"/>
              <w:jc w:val="left"/>
            </w:pPr>
            <w:r>
              <w:t xml:space="preserve">sampleCondition</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t xml:space="preserve">dose</w:t>
            </w:r>
          </w:p>
        </w:tc>
        <w:tc>
          <w:tcPr/>
          <w:p>
            <w:pPr>
              <w:pStyle w:val="Compact"/>
              <w:jc w:val="left"/>
            </w:pPr>
            <w:r>
              <w:t xml:space="preserve">valid values according to the table below</w:t>
            </w:r>
          </w:p>
        </w:tc>
      </w:tr>
    </w:tbl>
    <w:p>
      <w:pPr>
        <w:pStyle w:val="BodyText"/>
      </w:pPr>
      <w:r>
        <w:t xml:space="preserve">The</w:t>
      </w:r>
      <w:r>
        <w:t xml:space="preserve"> </w:t>
      </w:r>
      <w:r>
        <w:rPr>
          <w:rStyle w:val="VerbatimChar"/>
        </w:rPr>
        <w:t xml:space="preserve">recordType</w:t>
      </w:r>
      <w:r>
        <w:t xml:space="preserve"> </w:t>
      </w:r>
      <w:r>
        <w:t xml:space="preserve">names are not carved in stone, but should be chosen to best describe a record in one</w:t>
      </w:r>
      <w:r>
        <w:t xml:space="preserve"> </w:t>
      </w:r>
      <w:r>
        <w:t xml:space="preserve">word or using an accepted abbreviation (e.g., OSL for optically stimulated luminescence).</w:t>
      </w:r>
      <w:r>
        <w:t xml:space="preserve"> </w:t>
      </w:r>
      <w:r>
        <w:t xml:space="preserve">However, it is important to keep in mind that the</w:t>
      </w:r>
      <w:r>
        <w:t xml:space="preserve"> </w:t>
      </w:r>
      <w:r>
        <w:rPr>
          <w:rStyle w:val="VerbatimChar"/>
        </w:rPr>
        <w:t xml:space="preserve">recordType</w:t>
      </w:r>
      <w:r>
        <w:t xml:space="preserve"> </w:t>
      </w:r>
      <w:r>
        <w:t xml:space="preserve">makes</w:t>
      </w:r>
      <w:r>
        <w:t xml:space="preserve"> </w:t>
      </w:r>
      <w:r>
        <w:rPr>
          <w:bCs/>
          <w:b/>
        </w:rPr>
        <w:t xml:space="preserve">no</w:t>
      </w:r>
      <w:r>
        <w:t xml:space="preserve"> </w:t>
      </w:r>
      <w:r>
        <w:t xml:space="preserve">claim on the technical</w:t>
      </w:r>
      <w:r>
        <w:t xml:space="preserve"> </w:t>
      </w:r>
      <w:r>
        <w:t xml:space="preserve">components involved, but is solely set to ease the understanding of the record. The hard</w:t>
      </w:r>
      <w:r>
        <w:t xml:space="preserve"> </w:t>
      </w:r>
      <w:r>
        <w:t xml:space="preserve">physical information a stored in the</w:t>
      </w:r>
      <w:r>
        <w:t xml:space="preserve"> </w:t>
      </w:r>
      <w:r>
        <w:rPr>
          <w:rStyle w:val="VerbatimChar"/>
        </w:rPr>
        <w:t xml:space="preserve">&lt;curve&gt;</w:t>
      </w:r>
      <w:r>
        <w:t xml:space="preserve"> </w:t>
      </w:r>
      <w:r>
        <w:t xml:space="preserve">node.</w:t>
      </w:r>
    </w:p>
    <w:p>
      <w:pPr>
        <w:pStyle w:val="TableCaption"/>
      </w:pPr>
      <w:r>
        <w:t xml:space="preserve">Valid</w:t>
      </w:r>
      <w:r>
        <w:t xml:space="preserve"> </w:t>
      </w:r>
      <w:r>
        <w:rPr>
          <w:rStyle w:val="VerbatimChar"/>
        </w:rPr>
        <w:t xml:space="preserve">recordTypes</w:t>
      </w:r>
    </w:p>
    <w:tbl>
      <w:tblPr>
        <w:tblStyle w:val="Table"/>
        <w:tblW w:type="pct" w:w="5000"/>
        <w:tblLook w:firstRow="1" w:lastRow="0" w:firstColumn="0" w:lastColumn="0" w:noHBand="0" w:noVBand="0" w:val="0020"/>
        <w:tblCaption w:val="Valid recordTypes"/>
      </w:tblPr>
      <w:tblGrid>
        <w:gridCol w:w="2765"/>
        <w:gridCol w:w="5154"/>
      </w:tblGrid>
      <w:tr>
        <w:trPr>
          <w:tblHeader w:val="true"/>
        </w:trPr>
        <w:tc>
          <w:tcPr/>
          <w:p>
            <w:pPr>
              <w:pStyle w:val="Compact"/>
              <w:jc w:val="left"/>
            </w:pPr>
            <w:r>
              <w:rPr>
                <w:rStyle w:val="VerbatimChar"/>
              </w:rPr>
              <w:t xml:space="preserve">recordType</w:t>
            </w:r>
          </w:p>
        </w:tc>
        <w:tc>
          <w:tcPr/>
          <w:p>
            <w:pPr>
              <w:pStyle w:val="Compact"/>
              <w:jc w:val="left"/>
            </w:pPr>
            <w:r>
              <w:t xml:space="preserve">Information</w:t>
            </w:r>
          </w:p>
        </w:tc>
      </w:tr>
      <w:tr>
        <w:tc>
          <w:tcPr/>
          <w:p>
            <w:pPr>
              <w:pStyle w:val="Compact"/>
              <w:jc w:val="left"/>
            </w:pPr>
            <w:r>
              <w:rPr>
                <w:rStyle w:val="VerbatimChar"/>
              </w:rPr>
              <w:t xml:space="preserve">"bleaching"</w:t>
            </w:r>
          </w:p>
        </w:tc>
        <w:tc>
          <w:tcPr/>
          <w:p>
            <w:pPr>
              <w:pStyle w:val="Compact"/>
              <w:jc w:val="left"/>
            </w:pPr>
            <w:r>
              <w:t xml:space="preserve">any kind of bleaching</w:t>
            </w:r>
          </w:p>
        </w:tc>
      </w:tr>
      <w:tr>
        <w:tc>
          <w:tcPr/>
          <w:p>
            <w:pPr>
              <w:pStyle w:val="Compact"/>
              <w:jc w:val="left"/>
            </w:pPr>
            <w:r>
              <w:rPr>
                <w:rStyle w:val="VerbatimChar"/>
              </w:rPr>
              <w:t xml:space="preserve">"irradiation"</w:t>
            </w:r>
          </w:p>
        </w:tc>
        <w:tc>
          <w:tcPr/>
          <w:p>
            <w:pPr>
              <w:pStyle w:val="Compact"/>
              <w:jc w:val="left"/>
            </w:pPr>
            <w:r>
              <w:t xml:space="preserve">irradiation with ionising source</w:t>
            </w:r>
          </w:p>
        </w:tc>
      </w:tr>
      <w:tr>
        <w:tc>
          <w:tcPr/>
          <w:p>
            <w:pPr>
              <w:pStyle w:val="Compact"/>
              <w:jc w:val="left"/>
            </w:pPr>
            <w:r>
              <w:rPr>
                <w:rStyle w:val="VerbatimChar"/>
              </w:rPr>
              <w:t xml:space="preserve">"atmosphereExchange"</w:t>
            </w:r>
          </w:p>
        </w:tc>
        <w:tc>
          <w:tcPr/>
          <w:p>
            <w:pPr>
              <w:pStyle w:val="Compact"/>
              <w:jc w:val="left"/>
            </w:pPr>
            <w:r>
              <w:t xml:space="preserve">atmosphere exchange</w:t>
            </w:r>
          </w:p>
        </w:tc>
      </w:tr>
      <w:tr>
        <w:tc>
          <w:tcPr/>
          <w:p>
            <w:pPr>
              <w:pStyle w:val="Compact"/>
              <w:jc w:val="left"/>
            </w:pPr>
            <w:r>
              <w:rPr>
                <w:rStyle w:val="VerbatimChar"/>
              </w:rPr>
              <w:t xml:space="preserve">"heating"</w:t>
            </w:r>
          </w:p>
        </w:tc>
        <w:tc>
          <w:tcPr/>
          <w:p>
            <w:pPr>
              <w:pStyle w:val="Compact"/>
              <w:jc w:val="left"/>
            </w:pPr>
            <w:r>
              <w:t xml:space="preserve">any kind for heating without signal detection</w:t>
            </w:r>
          </w:p>
        </w:tc>
      </w:tr>
      <w:tr>
        <w:tc>
          <w:tcPr/>
          <w:p>
            <w:pPr>
              <w:pStyle w:val="Compact"/>
              <w:jc w:val="left"/>
            </w:pPr>
            <w:r>
              <w:rPr>
                <w:rStyle w:val="VerbatimChar"/>
              </w:rPr>
              <w:t xml:space="preserve">"spectrometer"</w:t>
            </w:r>
          </w:p>
        </w:tc>
        <w:tc>
          <w:tcPr/>
          <w:p>
            <w:pPr>
              <w:pStyle w:val="Compact"/>
              <w:jc w:val="left"/>
            </w:pPr>
            <w:r>
              <w:t xml:space="preserve">spectrometer</w:t>
            </w:r>
          </w:p>
        </w:tc>
      </w:tr>
      <w:tr>
        <w:tc>
          <w:tcPr/>
          <w:p>
            <w:pPr>
              <w:pStyle w:val="Compact"/>
              <w:jc w:val="left"/>
            </w:pPr>
            <w:r>
              <w:rPr>
                <w:rStyle w:val="VerbatimChar"/>
              </w:rPr>
              <w:t xml:space="preserve">"camera"</w:t>
            </w:r>
          </w:p>
        </w:tc>
        <w:tc>
          <w:tcPr/>
          <w:p>
            <w:pPr>
              <w:pStyle w:val="Compact"/>
              <w:jc w:val="left"/>
            </w:pPr>
            <w:r>
              <w:t xml:space="preserve">camera, e.g. any kind of imaging other than spectrometry</w:t>
            </w:r>
          </w:p>
        </w:tc>
      </w:tr>
      <w:tr>
        <w:tc>
          <w:tcPr/>
          <w:p>
            <w:pPr>
              <w:pStyle w:val="Compact"/>
              <w:jc w:val="left"/>
            </w:pPr>
            <w:r>
              <w:rPr>
                <w:rStyle w:val="VerbatimChar"/>
              </w:rPr>
              <w:t xml:space="preserve">"TL"</w:t>
            </w:r>
          </w:p>
        </w:tc>
        <w:tc>
          <w:tcPr/>
          <w:p>
            <w:pPr>
              <w:pStyle w:val="Compact"/>
              <w:jc w:val="left"/>
            </w:pPr>
            <w:r>
              <w:t xml:space="preserve">thermoluminescence measurement</w:t>
            </w:r>
          </w:p>
        </w:tc>
      </w:tr>
      <w:tr>
        <w:tc>
          <w:tcPr/>
          <w:p>
            <w:pPr>
              <w:pStyle w:val="Compact"/>
              <w:jc w:val="left"/>
            </w:pPr>
            <w:r>
              <w:rPr>
                <w:rStyle w:val="VerbatimChar"/>
              </w:rPr>
              <w:t xml:space="preserve">"ITL"</w:t>
            </w:r>
          </w:p>
        </w:tc>
        <w:tc>
          <w:tcPr/>
          <w:p>
            <w:pPr>
              <w:pStyle w:val="Compact"/>
              <w:jc w:val="left"/>
            </w:pPr>
            <w:r>
              <w:t xml:space="preserve">Isothermal luminescence</w:t>
            </w:r>
          </w:p>
        </w:tc>
      </w:tr>
      <w:tr>
        <w:tc>
          <w:tcPr/>
          <w:p>
            <w:pPr>
              <w:pStyle w:val="Compact"/>
              <w:jc w:val="left"/>
            </w:pPr>
            <w:r>
              <w:rPr>
                <w:rStyle w:val="VerbatimChar"/>
              </w:rPr>
              <w:t xml:space="preserve">"TM-OSL"</w:t>
            </w:r>
          </w:p>
        </w:tc>
        <w:tc>
          <w:tcPr/>
          <w:p>
            <w:pPr>
              <w:pStyle w:val="Compact"/>
              <w:jc w:val="left"/>
            </w:pPr>
            <w:r>
              <w:t xml:space="preserve">thermally modulated luminescence</w:t>
            </w:r>
          </w:p>
        </w:tc>
      </w:tr>
      <w:tr>
        <w:tc>
          <w:tcPr/>
          <w:p>
            <w:pPr>
              <w:pStyle w:val="Compact"/>
              <w:jc w:val="left"/>
            </w:pPr>
            <w:r>
              <w:rPr>
                <w:rStyle w:val="VerbatimChar"/>
              </w:rPr>
              <w:t xml:space="preserve">"RF"</w:t>
            </w:r>
          </w:p>
        </w:tc>
        <w:tc>
          <w:tcPr/>
          <w:p>
            <w:pPr>
              <w:pStyle w:val="Compact"/>
              <w:jc w:val="left"/>
            </w:pPr>
            <w:r>
              <w:t xml:space="preserve">radiofluorescence</w:t>
            </w:r>
          </w:p>
        </w:tc>
      </w:tr>
      <w:tr>
        <w:tc>
          <w:tcPr/>
          <w:p>
            <w:pPr>
              <w:pStyle w:val="Compact"/>
              <w:jc w:val="left"/>
            </w:pPr>
            <w:r>
              <w:rPr>
                <w:rStyle w:val="VerbatimChar"/>
              </w:rPr>
              <w:t xml:space="preserve">"UV-RF"</w:t>
            </w:r>
          </w:p>
        </w:tc>
        <w:tc>
          <w:tcPr/>
          <w:p>
            <w:pPr>
              <w:pStyle w:val="Compact"/>
              <w:jc w:val="left"/>
            </w:pPr>
            <w:r>
              <w:t xml:space="preserve">radiofluorescence with detection in the UV wavelength range</w:t>
            </w:r>
          </w:p>
        </w:tc>
      </w:tr>
      <w:tr>
        <w:tc>
          <w:tcPr/>
          <w:p>
            <w:pPr>
              <w:pStyle w:val="Compact"/>
              <w:jc w:val="left"/>
            </w:pPr>
            <w:r>
              <w:rPr>
                <w:rStyle w:val="VerbatimChar"/>
              </w:rPr>
              <w:t xml:space="preserve">"IR-RF"</w:t>
            </w:r>
          </w:p>
        </w:tc>
        <w:tc>
          <w:tcPr/>
          <w:p>
            <w:pPr>
              <w:pStyle w:val="Compact"/>
              <w:jc w:val="left"/>
            </w:pPr>
            <w:r>
              <w:t xml:space="preserve">radiofluorescence with detection in the infrared wavelength range</w:t>
            </w:r>
          </w:p>
        </w:tc>
      </w:tr>
      <w:tr>
        <w:tc>
          <w:tcPr/>
          <w:p>
            <w:pPr>
              <w:pStyle w:val="Compact"/>
              <w:jc w:val="left"/>
            </w:pPr>
            <w:r>
              <w:rPr>
                <w:rStyle w:val="VerbatimChar"/>
              </w:rPr>
              <w:t xml:space="preserve">"IR-PL"</w:t>
            </w:r>
          </w:p>
        </w:tc>
        <w:tc>
          <w:tcPr/>
          <w:p>
            <w:pPr>
              <w:pStyle w:val="Compact"/>
              <w:jc w:val="left"/>
            </w:pPr>
            <w:r>
              <w:t xml:space="preserve">infrared photoluminescence</w:t>
            </w:r>
          </w:p>
        </w:tc>
      </w:tr>
      <w:tr>
        <w:tc>
          <w:tcPr/>
          <w:p>
            <w:pPr>
              <w:pStyle w:val="Compact"/>
              <w:jc w:val="left"/>
            </w:pPr>
            <w:r>
              <w:rPr>
                <w:rStyle w:val="VerbatimChar"/>
              </w:rPr>
              <w:t xml:space="preserve">"OSL"</w:t>
            </w:r>
          </w:p>
        </w:tc>
        <w:tc>
          <w:tcPr/>
          <w:p>
            <w:pPr>
              <w:pStyle w:val="Compact"/>
              <w:jc w:val="left"/>
            </w:pPr>
            <w:r>
              <w:t xml:space="preserve">optically stimulated luminescence</w:t>
            </w:r>
          </w:p>
        </w:tc>
      </w:tr>
      <w:tr>
        <w:tc>
          <w:tcPr/>
          <w:p>
            <w:pPr>
              <w:pStyle w:val="Compact"/>
              <w:jc w:val="left"/>
            </w:pPr>
            <w:r>
              <w:rPr>
                <w:rStyle w:val="VerbatimChar"/>
              </w:rPr>
              <w:t xml:space="preserve">"GSL"</w:t>
            </w:r>
          </w:p>
        </w:tc>
        <w:tc>
          <w:tcPr/>
          <w:p>
            <w:pPr>
              <w:pStyle w:val="Compact"/>
              <w:jc w:val="left"/>
            </w:pPr>
            <w:r>
              <w:t xml:space="preserve">green optically stimulated luminescence</w:t>
            </w:r>
          </w:p>
        </w:tc>
      </w:tr>
      <w:tr>
        <w:tc>
          <w:tcPr/>
          <w:p>
            <w:pPr>
              <w:pStyle w:val="Compact"/>
              <w:jc w:val="left"/>
            </w:pPr>
            <w:r>
              <w:rPr>
                <w:rStyle w:val="VerbatimChar"/>
              </w:rPr>
              <w:t xml:space="preserve">"VSL"</w:t>
            </w:r>
          </w:p>
        </w:tc>
        <w:tc>
          <w:tcPr/>
          <w:p>
            <w:pPr>
              <w:pStyle w:val="Compact"/>
              <w:jc w:val="left"/>
            </w:pPr>
            <w:r>
              <w:t xml:space="preserve">violet optically stimulated luminescence</w:t>
            </w:r>
          </w:p>
        </w:tc>
      </w:tr>
      <w:tr>
        <w:tc>
          <w:tcPr/>
          <w:p>
            <w:pPr>
              <w:pStyle w:val="Compact"/>
              <w:jc w:val="left"/>
            </w:pPr>
            <w:r>
              <w:rPr>
                <w:rStyle w:val="VerbatimChar"/>
              </w:rPr>
              <w:t xml:space="preserve">"YSL"</w:t>
            </w:r>
          </w:p>
        </w:tc>
        <w:tc>
          <w:tcPr/>
          <w:p>
            <w:pPr>
              <w:pStyle w:val="Compact"/>
              <w:jc w:val="left"/>
            </w:pPr>
            <w:r>
              <w:t xml:space="preserve">yellow optically stimulated luminescence</w:t>
            </w:r>
          </w:p>
        </w:tc>
      </w:tr>
      <w:tr>
        <w:tc>
          <w:tcPr/>
          <w:p>
            <w:pPr>
              <w:pStyle w:val="Compact"/>
              <w:jc w:val="left"/>
            </w:pPr>
            <w:r>
              <w:rPr>
                <w:rStyle w:val="VerbatimChar"/>
              </w:rPr>
              <w:t xml:space="preserve">"POSL"</w:t>
            </w:r>
          </w:p>
        </w:tc>
        <w:tc>
          <w:tcPr/>
          <w:p>
            <w:pPr>
              <w:pStyle w:val="Compact"/>
              <w:jc w:val="left"/>
            </w:pPr>
            <w:r>
              <w:t xml:space="preserve">pulsed optical stimulated luminescence</w:t>
            </w:r>
          </w:p>
        </w:tc>
      </w:tr>
      <w:tr>
        <w:tc>
          <w:tcPr/>
          <w:p>
            <w:pPr>
              <w:pStyle w:val="Compact"/>
              <w:jc w:val="left"/>
            </w:pPr>
            <w:r>
              <w:rPr>
                <w:rStyle w:val="VerbatimChar"/>
              </w:rPr>
              <w:t xml:space="preserve">"pause"</w:t>
            </w:r>
          </w:p>
        </w:tc>
        <w:tc>
          <w:tcPr/>
          <w:p>
            <w:pPr>
              <w:pStyle w:val="Compact"/>
              <w:jc w:val="left"/>
            </w:pPr>
            <w:r>
              <w:t xml:space="preserve">pause</w:t>
            </w:r>
          </w:p>
        </w:tc>
      </w:tr>
      <w:tr>
        <w:tc>
          <w:tcPr/>
          <w:p>
            <w:pPr>
              <w:pStyle w:val="Compact"/>
              <w:jc w:val="left"/>
            </w:pPr>
            <w:r>
              <w:rPr>
                <w:rStyle w:val="VerbatimChar"/>
              </w:rPr>
              <w:t xml:space="preserve">"custom"</w:t>
            </w:r>
          </w:p>
        </w:tc>
        <w:tc>
          <w:tcPr/>
          <w:p>
            <w:pPr>
              <w:pStyle w:val="Compact"/>
              <w:jc w:val="left"/>
            </w:pPr>
            <w:r>
              <w:t xml:space="preserve">any undefined or custom record type not listed above</w:t>
            </w:r>
          </w:p>
        </w:tc>
      </w:tr>
    </w:tbl>
    <w:p>
      <w:pPr>
        <w:pStyle w:val="BodyText"/>
      </w:pPr>
      <w:r>
        <w:t xml:space="preserve">valid entries for</w:t>
      </w:r>
      <w:r>
        <w:t xml:space="preserve"> </w:t>
      </w:r>
      <w:r>
        <w:rPr>
          <w:rStyle w:val="VerbatimChar"/>
        </w:rPr>
        <w:t xml:space="preserve">sampleConditions</w:t>
      </w:r>
      <w:r>
        <w:t xml:space="preserve"> </w:t>
      </w:r>
      <w:r>
        <w:t xml:space="preserve">are:</w:t>
      </w:r>
    </w:p>
    <w:p>
      <w:pPr>
        <w:pStyle w:val="TableCaption"/>
      </w:pPr>
      <w:r>
        <w:t xml:space="preserve">Valid values for</w:t>
      </w:r>
      <w:r>
        <w:t xml:space="preserve"> </w:t>
      </w:r>
      <w:r>
        <w:rPr>
          <w:rStyle w:val="VerbatimChar"/>
        </w:rPr>
        <w:t xml:space="preserve">sampleConditions</w:t>
      </w:r>
    </w:p>
    <w:tbl>
      <w:tblPr>
        <w:tblStyle w:val="Table"/>
        <w:tblW w:type="auto" w:w="0"/>
        <w:tblLook w:firstRow="1" w:lastRow="0" w:firstColumn="0" w:lastColumn="0" w:noHBand="0" w:noVBand="0" w:val="0020"/>
        <w:tblCaption w:val="Valid values for sampleConditions"/>
      </w:tblPr>
      <w:tblGrid>
        <w:gridCol w:w="3960"/>
        <w:gridCol w:w="3960"/>
      </w:tblGrid>
      <w:tr>
        <w:trPr>
          <w:tblHeader w:val="true"/>
        </w:trPr>
        <w:tc>
          <w:tcPr/>
          <w:p>
            <w:pPr>
              <w:pStyle w:val="Compact"/>
              <w:jc w:val="left"/>
            </w:pPr>
            <w:r>
              <w:rPr>
                <w:rStyle w:val="VerbatimChar"/>
              </w:rPr>
              <w:t xml:space="preserve">sampleCondition</w:t>
            </w:r>
          </w:p>
        </w:tc>
        <w:tc>
          <w:tcPr/>
          <w:p>
            <w:pPr>
              <w:pStyle w:val="Compact"/>
              <w:jc w:val="left"/>
            </w:pPr>
            <w:r>
              <w:t xml:space="preserve">Information</w:t>
            </w:r>
          </w:p>
        </w:tc>
      </w:tr>
      <w:tr>
        <w:tc>
          <w:tcPr/>
          <w:p>
            <w:pPr>
              <w:pStyle w:val="Compact"/>
              <w:jc w:val="left"/>
            </w:pPr>
            <w:r>
              <w:rPr>
                <w:rStyle w:val="VerbatimChar"/>
              </w:rPr>
              <w:t xml:space="preserve">"Natural"</w:t>
            </w:r>
          </w:p>
        </w:tc>
        <w:tc>
          <w:tcPr/>
          <w:p>
            <w:pPr>
              <w:pStyle w:val="Compact"/>
              <w:jc w:val="left"/>
            </w:pPr>
            <w:r>
              <w:t xml:space="preserve">Natural</w:t>
            </w:r>
          </w:p>
        </w:tc>
      </w:tr>
      <w:tr>
        <w:tc>
          <w:tcPr/>
          <w:p>
            <w:pPr>
              <w:pStyle w:val="Compact"/>
              <w:jc w:val="left"/>
            </w:pPr>
            <w:r>
              <w:rPr>
                <w:rStyle w:val="VerbatimChar"/>
              </w:rPr>
              <w:t xml:space="preserve">"Natural+Dose"</w:t>
            </w:r>
          </w:p>
        </w:tc>
        <w:tc>
          <w:tcPr/>
          <w:p>
            <w:pPr>
              <w:pStyle w:val="Compact"/>
              <w:jc w:val="left"/>
            </w:pPr>
            <w:r>
              <w:t xml:space="preserve">Natural+Dose</w:t>
            </w:r>
          </w:p>
        </w:tc>
      </w:tr>
      <w:tr>
        <w:tc>
          <w:tcPr/>
          <w:p>
            <w:pPr>
              <w:pStyle w:val="Compact"/>
              <w:jc w:val="left"/>
            </w:pPr>
            <w:r>
              <w:rPr>
                <w:rStyle w:val="VerbatimChar"/>
              </w:rPr>
              <w:t xml:space="preserve">"Bleach"</w:t>
            </w:r>
          </w:p>
        </w:tc>
        <w:tc>
          <w:tcPr/>
          <w:p>
            <w:pPr>
              <w:pStyle w:val="Compact"/>
              <w:jc w:val="left"/>
            </w:pPr>
            <w:r>
              <w:t xml:space="preserve">Bleach</w:t>
            </w:r>
          </w:p>
        </w:tc>
      </w:tr>
      <w:tr>
        <w:tc>
          <w:tcPr/>
          <w:p>
            <w:pPr>
              <w:pStyle w:val="Compact"/>
              <w:jc w:val="left"/>
            </w:pPr>
            <w:r>
              <w:rPr>
                <w:rStyle w:val="VerbatimChar"/>
              </w:rPr>
              <w:t xml:space="preserve">"Bleach+Dose"</w:t>
            </w:r>
          </w:p>
        </w:tc>
        <w:tc>
          <w:tcPr/>
          <w:p>
            <w:pPr>
              <w:pStyle w:val="Compact"/>
              <w:jc w:val="left"/>
            </w:pPr>
            <w:r>
              <w:t xml:space="preserve">Bleach+Dose</w:t>
            </w:r>
          </w:p>
        </w:tc>
      </w:tr>
      <w:tr>
        <w:tc>
          <w:tcPr/>
          <w:p>
            <w:pPr>
              <w:pStyle w:val="Compact"/>
              <w:jc w:val="left"/>
            </w:pPr>
            <w:r>
              <w:rPr>
                <w:rStyle w:val="VerbatimChar"/>
              </w:rPr>
              <w:t xml:space="preserve">"Nat.(Bleach)"</w:t>
            </w:r>
          </w:p>
        </w:tc>
        <w:tc>
          <w:tcPr/>
          <w:p>
            <w:pPr>
              <w:pStyle w:val="Compact"/>
              <w:jc w:val="left"/>
            </w:pPr>
            <w:r>
              <w:t xml:space="preserve">Nat.(Bleach)</w:t>
            </w:r>
          </w:p>
        </w:tc>
      </w:tr>
      <w:tr>
        <w:tc>
          <w:tcPr/>
          <w:p>
            <w:pPr>
              <w:pStyle w:val="Compact"/>
              <w:jc w:val="left"/>
            </w:pPr>
            <w:r>
              <w:rPr>
                <w:rStyle w:val="VerbatimChar"/>
              </w:rPr>
              <w:t xml:space="preserve">"Nat.+Dose(Bleach)"</w:t>
            </w:r>
          </w:p>
        </w:tc>
        <w:tc>
          <w:tcPr/>
          <w:p>
            <w:pPr>
              <w:pStyle w:val="Compact"/>
              <w:jc w:val="left"/>
            </w:pPr>
            <w:r>
              <w:t xml:space="preserve">Nat.+Dose(Bleach)</w:t>
            </w:r>
          </w:p>
        </w:tc>
      </w:tr>
      <w:tr>
        <w:tc>
          <w:tcPr/>
          <w:p>
            <w:pPr>
              <w:pStyle w:val="Compact"/>
              <w:jc w:val="left"/>
            </w:pPr>
            <w:r>
              <w:rPr>
                <w:rStyle w:val="VerbatimChar"/>
              </w:rPr>
              <w:t xml:space="preserve">"Dose"</w:t>
            </w:r>
          </w:p>
        </w:tc>
        <w:tc>
          <w:tcPr/>
          <w:p>
            <w:pPr>
              <w:pStyle w:val="Compact"/>
              <w:jc w:val="left"/>
            </w:pPr>
            <w:r>
              <w:t xml:space="preserve">Dose</w:t>
            </w:r>
          </w:p>
        </w:tc>
      </w:tr>
      <w:tr>
        <w:tc>
          <w:tcPr/>
          <w:p>
            <w:pPr>
              <w:pStyle w:val="Compact"/>
              <w:jc w:val="left"/>
            </w:pPr>
            <w:r>
              <w:rPr>
                <w:rStyle w:val="VerbatimChar"/>
              </w:rPr>
              <w:t xml:space="preserve">"Background"</w:t>
            </w:r>
          </w:p>
        </w:tc>
        <w:tc>
          <w:tcPr/>
          <w:p>
            <w:pPr>
              <w:pStyle w:val="Compact"/>
              <w:jc w:val="left"/>
            </w:pPr>
            <w:r>
              <w:t xml:space="preserve">Background</w:t>
            </w:r>
          </w:p>
        </w:tc>
      </w:tr>
    </w:tbl>
    <w:p>
      <w:pPr>
        <w:pStyle w:val="BodyText"/>
      </w:pPr>
      <w:r>
        <w:rPr>
          <w:iCs/>
          <w:i/>
        </w:rPr>
        <w:t xml:space="preserve">Please note that the attribute</w:t>
      </w:r>
      <w:r>
        <w:rPr>
          <w:iCs/>
          <w:i/>
        </w:rPr>
        <w:t xml:space="preserve"> </w:t>
      </w:r>
      <w:r>
        <w:rPr>
          <w:rStyle w:val="VerbatimChar"/>
          <w:iCs/>
          <w:i/>
        </w:rPr>
        <w:t xml:space="preserve">sampleCondition</w:t>
      </w:r>
      <w:r>
        <w:rPr>
          <w:iCs/>
          <w:i/>
        </w:rPr>
        <w:t xml:space="preserve"> </w:t>
      </w:r>
      <w:r>
        <w:rPr>
          <w:iCs/>
          <w:i/>
        </w:rPr>
        <w:t xml:space="preserve">is of informative nature, accounting</w:t>
      </w:r>
      <w:r>
        <w:rPr>
          <w:iCs/>
          <w:i/>
        </w:rPr>
        <w:t xml:space="preserve"> </w:t>
      </w:r>
      <w:r>
        <w:rPr>
          <w:iCs/>
          <w:i/>
        </w:rPr>
        <w:t xml:space="preserve">for information stored in BIN/BINX-files. The field can be set to</w:t>
      </w:r>
      <w:r>
        <w:rPr>
          <w:iCs/>
          <w:i/>
        </w:rPr>
        <w:t xml:space="preserve"> </w:t>
      </w:r>
      <w:r>
        <w:rPr>
          <w:rStyle w:val="VerbatimChar"/>
          <w:iCs/>
          <w:i/>
        </w:rPr>
        <w:t xml:space="preserve">NA</w:t>
      </w:r>
      <w:r>
        <w:rPr>
          <w:iCs/>
          <w:i/>
        </w:rPr>
        <w:t xml:space="preserve">.</w:t>
      </w:r>
    </w:p>
    <w:bookmarkEnd w:id="31"/>
    <w:bookmarkStart w:id="32" w:name="example-1"/>
    <w:p>
      <w:pPr>
        <w:pStyle w:val="Heading3"/>
      </w:pPr>
      <w:r>
        <w:t xml:space="preserve">Example</w:t>
      </w:r>
    </w:p>
    <w:p>
      <w:pPr>
        <w:pStyle w:val="FirstParagraph"/>
      </w:pPr>
      <w:r>
        <w:t xml:space="preserve">The following examples consists of two records.</w:t>
      </w:r>
    </w:p>
    <w:p>
      <w:pPr>
        <w:pStyle w:val="SourceCode"/>
      </w:pPr>
      <w:r>
        <w:rPr>
          <w:rStyle w:val="ExtensionTok"/>
        </w:rPr>
        <w:t xml:space="preserve">{...}</w:t>
      </w:r>
      <w:r>
        <w:br/>
      </w:r>
      <w:r>
        <w:rPr>
          <w:rStyle w:val="NormalTok"/>
        </w:rPr>
        <w:t xml:space="preserve">    </w:t>
      </w:r>
      <w:r>
        <w:rPr>
          <w:rStyle w:val="OperatorTok"/>
        </w:rPr>
        <w:t xml:space="preserve">&lt;</w:t>
      </w:r>
      <w:r>
        <w:rPr>
          <w:rStyle w:val="NormalTok"/>
        </w:rPr>
        <w:t xml:space="preserve">record </w:t>
      </w:r>
      <w:r>
        <w:rPr>
          <w:rStyle w:val="VariableTok"/>
        </w:rPr>
        <w:t xml:space="preserve">startDate</w:t>
      </w:r>
      <w:r>
        <w:rPr>
          <w:rStyle w:val="OperatorTok"/>
        </w:rPr>
        <w:t xml:space="preserve">=</w:t>
      </w:r>
      <w:r>
        <w:rPr>
          <w:rStyle w:val="StringTok"/>
        </w:rPr>
        <w:t xml:space="preserve">"2021-02-14T22:59:35.0z"</w:t>
      </w:r>
      <w:r>
        <w:rPr>
          <w:rStyle w:val="NormalTok"/>
        </w:rPr>
        <w:t xml:space="preserve"> </w:t>
      </w:r>
      <w:r>
        <w:rPr>
          <w:rStyle w:val="VariableTok"/>
        </w:rPr>
        <w:t xml:space="preserve">endDate</w:t>
      </w:r>
      <w:r>
        <w:rPr>
          <w:rStyle w:val="OperatorTok"/>
        </w:rPr>
        <w:t xml:space="preserve">=</w:t>
      </w:r>
      <w:r>
        <w:rPr>
          <w:rStyle w:val="StringTok"/>
        </w:rPr>
        <w:t xml:space="preserve">"2021-02-14T23:10:00.0z"</w:t>
      </w:r>
      <w:r>
        <w:br/>
      </w:r>
      <w:r>
        <w:rPr>
          <w:rStyle w:val="NormalTok"/>
        </w:rPr>
        <w:t xml:space="preserve">       </w:t>
      </w:r>
      <w:r>
        <w:rPr>
          <w:rStyle w:val="VariableTok"/>
        </w:rPr>
        <w:t xml:space="preserve">recordType</w:t>
      </w:r>
      <w:r>
        <w:rPr>
          <w:rStyle w:val="OperatorTok"/>
        </w:rPr>
        <w:t xml:space="preserve">=</w:t>
      </w:r>
      <w:r>
        <w:rPr>
          <w:rStyle w:val="StringTok"/>
        </w:rPr>
        <w:t xml:space="preserve">"GSL"</w:t>
      </w:r>
      <w:r>
        <w:rPr>
          <w:rStyle w:val="NormalTok"/>
        </w:rPr>
        <w:t xml:space="preserve"> </w:t>
      </w:r>
      <w:r>
        <w:rPr>
          <w:rStyle w:val="VariableTok"/>
        </w:rPr>
        <w:t xml:space="preserve">description</w:t>
      </w:r>
      <w:r>
        <w:rPr>
          <w:rStyle w:val="OperatorTok"/>
        </w:rPr>
        <w:t xml:space="preserve">=</w:t>
      </w:r>
      <w:r>
        <w:rPr>
          <w:rStyle w:val="StringTok"/>
        </w:rPr>
        <w:t xml:space="preserve">"green OSL CW"</w:t>
      </w:r>
      <w:r>
        <w:rPr>
          <w:rStyle w:val="NormalTok"/>
        </w:rPr>
        <w:t xml:space="preserve"> </w:t>
      </w:r>
      <w:r>
        <w:rPr>
          <w:rStyle w:val="VariableTok"/>
        </w:rPr>
        <w:t xml:space="preserve">comment</w:t>
      </w:r>
      <w:r>
        <w:rPr>
          <w:rStyle w:val="OperatorTok"/>
        </w:rPr>
        <w:t xml:space="preserve">=</w:t>
      </w:r>
      <w:r>
        <w:rPr>
          <w:rStyle w:val="StringTok"/>
        </w:rPr>
        <w:t xml:space="preserve">"standard green OSL step"</w:t>
      </w:r>
      <w:r>
        <w:br/>
      </w:r>
      <w:r>
        <w:rPr>
          <w:rStyle w:val="NormalTok"/>
        </w:rPr>
        <w:t xml:space="preserve">       </w:t>
      </w:r>
      <w:r>
        <w:rPr>
          <w:rStyle w:val="VariableTok"/>
        </w:rPr>
        <w:t xml:space="preserve">sequenceStepNumber</w:t>
      </w:r>
      <w:r>
        <w:rPr>
          <w:rStyle w:val="OperatorTok"/>
        </w:rPr>
        <w:t xml:space="preserve">=</w:t>
      </w:r>
      <w:r>
        <w:rPr>
          <w:rStyle w:val="StringTok"/>
        </w:rPr>
        <w:t xml:space="preserve">"1"</w:t>
      </w:r>
      <w:r>
        <w:rPr>
          <w:rStyle w:val="NormalTok"/>
        </w:rPr>
        <w:t xml:space="preserve"> </w:t>
      </w:r>
      <w:r>
        <w:rPr>
          <w:rStyle w:val="VariableTok"/>
        </w:rPr>
        <w:t xml:space="preserve">sampleCondition</w:t>
      </w:r>
      <w:r>
        <w:rPr>
          <w:rStyle w:val="OperatorTok"/>
        </w:rPr>
        <w:t xml:space="preserve">=</w:t>
      </w:r>
      <w:r>
        <w:rPr>
          <w:rStyle w:val="StringTok"/>
        </w:rPr>
        <w:t xml:space="preserve">"NA"</w:t>
      </w:r>
      <w:r>
        <w:rPr>
          <w:rStyle w:val="OperatorTok"/>
        </w:rPr>
        <w:t xml:space="preserve">&gt;</w:t>
      </w:r>
      <w:r>
        <w:br/>
      </w:r>
      <w:r>
        <w:rPr>
          <w:rStyle w:val="NormalTok"/>
        </w:rPr>
        <w:t xml:space="preserve">      </w:t>
      </w:r>
      <w:r>
        <w:rPr>
          <w:rStyle w:val="OperatorTok"/>
        </w:rPr>
        <w:t xml:space="preserve">&lt;</w:t>
      </w:r>
      <w:r>
        <w:rPr>
          <w:rStyle w:val="NormalTok"/>
        </w:rPr>
        <w:t xml:space="preserve">curve </w:t>
      </w:r>
      <w:r>
        <w:rPr>
          <w:rStyle w:val="ExtensionTok"/>
        </w:rPr>
        <w:t xml:space="preserv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/curve</w:t>
      </w:r>
      <w:r>
        <w:rPr>
          <w:rStyle w:val="OperatorTok"/>
        </w:rPr>
        <w:t xml:space="preserve">&gt;</w:t>
      </w:r>
      <w:r>
        <w:br/>
      </w:r>
      <w:r>
        <w:rPr>
          <w:rStyle w:val="NormalTok"/>
        </w:rPr>
        <w:t xml:space="preserve">      </w:t>
      </w:r>
      <w:r>
        <w:rPr>
          <w:rStyle w:val="OperatorTok"/>
        </w:rPr>
        <w:t xml:space="preserve">&lt;</w:t>
      </w:r>
      <w:r>
        <w:rPr>
          <w:rStyle w:val="NormalTok"/>
        </w:rPr>
        <w:t xml:space="preserve">curve </w:t>
      </w:r>
      <w:r>
        <w:rPr>
          <w:rStyle w:val="ExtensionTok"/>
        </w:rPr>
        <w:t xml:space="preserv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/curve</w:t>
      </w:r>
      <w:r>
        <w:rPr>
          <w:rStyle w:val="OperatorTok"/>
        </w:rPr>
        <w:t xml:space="preserve">&gt;</w:t>
      </w:r>
      <w:r>
        <w:br/>
      </w:r>
      <w:r>
        <w:rPr>
          <w:rStyle w:val="NormalTok"/>
        </w:rPr>
        <w:t xml:space="preserve">    </w:t>
      </w:r>
      <w:r>
        <w:rPr>
          <w:rStyle w:val="OperatorTok"/>
        </w:rPr>
        <w:t xml:space="preserve">&lt;</w:t>
      </w:r>
      <w:r>
        <w:rPr>
          <w:rStyle w:val="NormalTok"/>
        </w:rPr>
        <w:t xml:space="preserve">/record</w:t>
      </w:r>
      <w:r>
        <w:rPr>
          <w:rStyle w:val="OperatorTok"/>
        </w:rPr>
        <w:t xml:space="preserve">&gt;</w:t>
      </w:r>
      <w:r>
        <w:br/>
      </w:r>
      <w:r>
        <w:rPr>
          <w:rStyle w:val="NormalTok"/>
        </w:rPr>
        <w:t xml:space="preserve">    </w:t>
      </w:r>
      <w:r>
        <w:rPr>
          <w:rStyle w:val="OperatorTok"/>
        </w:rPr>
        <w:t xml:space="preserve">&lt;</w:t>
      </w:r>
      <w:r>
        <w:rPr>
          <w:rStyle w:val="NormalTok"/>
        </w:rPr>
        <w:t xml:space="preserve">record </w:t>
      </w:r>
      <w:r>
        <w:rPr>
          <w:rStyle w:val="VariableTok"/>
        </w:rPr>
        <w:t xml:space="preserve">startDate</w:t>
      </w:r>
      <w:r>
        <w:rPr>
          <w:rStyle w:val="OperatorTok"/>
        </w:rPr>
        <w:t xml:space="preserve">=</w:t>
      </w:r>
      <w:r>
        <w:rPr>
          <w:rStyle w:val="StringTok"/>
        </w:rPr>
        <w:t xml:space="preserve">"2021-02-14T23:10:10.0z"</w:t>
      </w:r>
      <w:r>
        <w:rPr>
          <w:rStyle w:val="NormalTok"/>
        </w:rPr>
        <w:t xml:space="preserve"> </w:t>
      </w:r>
      <w:r>
        <w:rPr>
          <w:rStyle w:val="VariableTok"/>
        </w:rPr>
        <w:t xml:space="preserve">endDate</w:t>
      </w:r>
      <w:r>
        <w:rPr>
          <w:rStyle w:val="OperatorTok"/>
        </w:rPr>
        <w:t xml:space="preserve">=</w:t>
      </w:r>
      <w:r>
        <w:rPr>
          <w:rStyle w:val="StringTok"/>
        </w:rPr>
        <w:t xml:space="preserve">"2021-02-14T23:20:00.0z"</w:t>
      </w:r>
      <w:r>
        <w:br/>
      </w:r>
      <w:r>
        <w:rPr>
          <w:rStyle w:val="NormalTok"/>
        </w:rPr>
        <w:t xml:space="preserve">       </w:t>
      </w:r>
      <w:r>
        <w:rPr>
          <w:rStyle w:val="VariableTok"/>
        </w:rPr>
        <w:t xml:space="preserve">recordType</w:t>
      </w:r>
      <w:r>
        <w:rPr>
          <w:rStyle w:val="OperatorTok"/>
        </w:rPr>
        <w:t xml:space="preserve">=</w:t>
      </w:r>
      <w:r>
        <w:rPr>
          <w:rStyle w:val="StringTok"/>
        </w:rPr>
        <w:t xml:space="preserve">"bleach"</w:t>
      </w:r>
      <w:r>
        <w:rPr>
          <w:rStyle w:val="NormalTok"/>
        </w:rPr>
        <w:t xml:space="preserve"> </w:t>
      </w:r>
      <w:r>
        <w:rPr>
          <w:rStyle w:val="VariableTok"/>
        </w:rPr>
        <w:t xml:space="preserve">description</w:t>
      </w:r>
      <w:r>
        <w:rPr>
          <w:rStyle w:val="OperatorTok"/>
        </w:rPr>
        <w:t xml:space="preserve">=</w:t>
      </w:r>
      <w:r>
        <w:rPr>
          <w:rStyle w:val="StringTok"/>
        </w:rPr>
        <w:t xml:space="preserve">"bleaching with solar simulator"</w:t>
      </w:r>
      <w:r>
        <w:rPr>
          <w:rStyle w:val="NormalTok"/>
        </w:rPr>
        <w:t xml:space="preserve"> </w:t>
      </w:r>
      <w:r>
        <w:rPr>
          <w:rStyle w:val="VariableTok"/>
        </w:rPr>
        <w:t xml:space="preserve">comment</w:t>
      </w:r>
      <w:r>
        <w:rPr>
          <w:rStyle w:val="OperatorTok"/>
        </w:rPr>
        <w:t xml:space="preserve">=</w:t>
      </w:r>
      <w:r>
        <w:rPr>
          <w:rStyle w:val="StringTok"/>
        </w:rPr>
        <w:t xml:space="preserve">"NA"</w:t>
      </w:r>
      <w:r>
        <w:br/>
      </w:r>
      <w:r>
        <w:rPr>
          <w:rStyle w:val="NormalTok"/>
        </w:rPr>
        <w:t xml:space="preserve">       </w:t>
      </w:r>
      <w:r>
        <w:rPr>
          <w:rStyle w:val="VariableTok"/>
        </w:rPr>
        <w:t xml:space="preserve">sequenceStepNumber</w:t>
      </w:r>
      <w:r>
        <w:rPr>
          <w:rStyle w:val="OperatorTok"/>
        </w:rPr>
        <w:t xml:space="preserve">=</w:t>
      </w:r>
      <w:r>
        <w:rPr>
          <w:rStyle w:val="StringTok"/>
        </w:rPr>
        <w:t xml:space="preserve">"2"</w:t>
      </w:r>
      <w:r>
        <w:rPr>
          <w:rStyle w:val="NormalTok"/>
        </w:rPr>
        <w:t xml:space="preserve"> </w:t>
      </w:r>
      <w:r>
        <w:rPr>
          <w:rStyle w:val="VariableTok"/>
        </w:rPr>
        <w:t xml:space="preserve">sampleCondition</w:t>
      </w:r>
      <w:r>
        <w:rPr>
          <w:rStyle w:val="OperatorTok"/>
        </w:rPr>
        <w:t xml:space="preserve">=</w:t>
      </w:r>
      <w:r>
        <w:rPr>
          <w:rStyle w:val="StringTok"/>
        </w:rPr>
        <w:t xml:space="preserve">"NA"</w:t>
      </w:r>
      <w:r>
        <w:rPr>
          <w:rStyle w:val="OperatorTok"/>
        </w:rPr>
        <w:t xml:space="preserve">&gt;</w:t>
      </w:r>
      <w:r>
        <w:br/>
      </w:r>
      <w:r>
        <w:rPr>
          <w:rStyle w:val="NormalTok"/>
        </w:rPr>
        <w:t xml:space="preserve">      </w:t>
      </w:r>
      <w:r>
        <w:rPr>
          <w:rStyle w:val="OperatorTok"/>
        </w:rPr>
        <w:t xml:space="preserve">&lt;</w:t>
      </w:r>
      <w:r>
        <w:rPr>
          <w:rStyle w:val="NormalTok"/>
        </w:rPr>
        <w:t xml:space="preserve">curve </w:t>
      </w:r>
      <w:r>
        <w:rPr>
          <w:rStyle w:val="ExtensionTok"/>
        </w:rPr>
        <w:t xml:space="preserv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/curve</w:t>
      </w:r>
      <w:r>
        <w:rPr>
          <w:rStyle w:val="OperatorTok"/>
        </w:rPr>
        <w:t xml:space="preserve">&gt;</w:t>
      </w:r>
      <w:r>
        <w:br/>
      </w:r>
      <w:r>
        <w:rPr>
          <w:rStyle w:val="NormalTok"/>
        </w:rPr>
        <w:t xml:space="preserve">    </w:t>
      </w:r>
      <w:r>
        <w:rPr>
          <w:rStyle w:val="OperatorTok"/>
        </w:rPr>
        <w:t xml:space="preserve">&lt;</w:t>
      </w:r>
      <w:r>
        <w:rPr>
          <w:rStyle w:val="NormalTok"/>
        </w:rPr>
        <w:t xml:space="preserve">/record</w:t>
      </w:r>
      <w:r>
        <w:rPr>
          <w:rStyle w:val="OperatorTok"/>
        </w:rPr>
        <w:t xml:space="preserve">&gt;</w:t>
      </w:r>
      <w:r>
        <w:br/>
      </w:r>
      <w:r>
        <w:rPr>
          <w:rStyle w:val="ExtensionTok"/>
        </w:rPr>
        <w:t xml:space="preserve">{...}</w:t>
      </w:r>
    </w:p>
    <w:bookmarkEnd w:id="32"/>
    <w:bookmarkEnd w:id="33"/>
    <w:bookmarkStart w:id="36" w:name="the-sequence-level"/>
    <w:p>
      <w:pPr>
        <w:pStyle w:val="Heading2"/>
      </w:pPr>
      <w:r>
        <w:t xml:space="preserve">The</w:t>
      </w:r>
      <w:r>
        <w:t xml:space="preserve"> </w:t>
      </w:r>
      <w:r>
        <w:rPr>
          <w:rStyle w:val="VerbatimChar"/>
        </w:rPr>
        <w:t xml:space="preserve">&lt;sequence&gt;</w:t>
      </w:r>
      <w:r>
        <w:t xml:space="preserve"> </w:t>
      </w:r>
      <w:r>
        <w:t xml:space="preserve">level</w:t>
      </w:r>
    </w:p>
    <w:p>
      <w:pPr>
        <w:pStyle w:val="FirstParagraph"/>
      </w:pPr>
      <w:r>
        <w:t xml:space="preserve">A sequence describes multiple measurements sequentially used at</w:t>
      </w:r>
      <w:r>
        <w:t xml:space="preserve"> </w:t>
      </w:r>
      <w:r>
        <w:rPr>
          <w:bCs/>
          <w:b/>
        </w:rPr>
        <w:t xml:space="preserve">one</w:t>
      </w:r>
      <w:r>
        <w:t xml:space="preserve"> </w:t>
      </w:r>
      <w:r>
        <w:t xml:space="preserve">aliquot,</w:t>
      </w:r>
      <w:r>
        <w:t xml:space="preserve"> </w:t>
      </w:r>
      <w:r>
        <w:t xml:space="preserve">for instance as cup/disc with multiple grains or a single grain. Hence, another</w:t>
      </w:r>
      <w:r>
        <w:t xml:space="preserve"> </w:t>
      </w:r>
      <w:r>
        <w:t xml:space="preserve">aliquot from the</w:t>
      </w:r>
      <w:r>
        <w:t xml:space="preserve"> </w:t>
      </w:r>
      <w:r>
        <w:rPr>
          <w:bCs/>
          <w:b/>
        </w:rPr>
        <w:t xml:space="preserve">same</w:t>
      </w:r>
      <w:r>
        <w:t xml:space="preserve"> </w:t>
      </w:r>
      <w:r>
        <w:t xml:space="preserve">sample needs to be wrapped in a new</w:t>
      </w:r>
      <w:r>
        <w:t xml:space="preserve"> </w:t>
      </w:r>
      <w:r>
        <w:rPr>
          <w:rStyle w:val="VerbatimChar"/>
        </w:rPr>
        <w:t xml:space="preserve">&lt;sequence&gt;</w:t>
      </w:r>
      <w:r>
        <w:t xml:space="preserve"> </w:t>
      </w:r>
      <w:r>
        <w:t xml:space="preserve">node.</w:t>
      </w:r>
      <w:r>
        <w:t xml:space="preserve"> </w:t>
      </w:r>
      <w:r>
        <w:t xml:space="preserve">Naturally the information stored an that level can be very verbose, but are limited to</w:t>
      </w:r>
      <w:r>
        <w:br/>
      </w:r>
      <w:r>
        <w:t xml:space="preserve">a few required attributes only. In the luminescence context a sequence can fit, e.g.,</w:t>
      </w:r>
      <w:r>
        <w:t xml:space="preserve"> </w:t>
      </w:r>
      <w:r>
        <w:t xml:space="preserve">a SAR protocol, but also a succession of protocols measured on one aliquot.</w:t>
      </w:r>
    </w:p>
    <w:bookmarkStart w:id="34" w:name="attributes-1"/>
    <w:p>
      <w:pPr>
        <w:pStyle w:val="Heading3"/>
      </w:pPr>
      <w:r>
        <w:t xml:space="preserve">Attributes</w:t>
      </w:r>
    </w:p>
    <w:p>
      <w:pPr>
        <w:pStyle w:val="TableCaption"/>
      </w:pPr>
      <w:r>
        <w:t xml:space="preserve">Mandatory attributes</w:t>
      </w:r>
      <w:r>
        <w:t xml:space="preserve"> </w:t>
      </w:r>
      <w:r>
        <w:rPr>
          <w:rStyle w:val="VerbatimChar"/>
        </w:rPr>
        <w:t xml:space="preserve">&lt;sequence&gt;</w:t>
      </w:r>
      <w:r>
        <w:t xml:space="preserve"> </w:t>
      </w:r>
      <w:r>
        <w:t xml:space="preserve">node</w:t>
      </w:r>
    </w:p>
    <w:tbl>
      <w:tblPr>
        <w:tblStyle w:val="Table"/>
        <w:tblW w:type="pct" w:w="5000"/>
        <w:tblLook w:firstRow="1" w:lastRow="0" w:firstColumn="0" w:lastColumn="0" w:noHBand="0" w:noVBand="0" w:val="0020"/>
        <w:tblCaption w:val="Mandatory attributes &lt;sequence&gt; node"/>
      </w:tblPr>
      <w:tblGrid>
        <w:gridCol w:w="1232"/>
        <w:gridCol w:w="1144"/>
        <w:gridCol w:w="1584"/>
        <w:gridCol w:w="2200"/>
        <w:gridCol w:w="1760"/>
      </w:tblGrid>
      <w:tr>
        <w:trPr>
          <w:tblHeader w:val="true"/>
        </w:trPr>
        <w:tc>
          <w:tcPr/>
          <w:p>
            <w:pPr>
              <w:pStyle w:val="Compact"/>
              <w:jc w:val="left"/>
            </w:pPr>
            <w:r>
              <w:t xml:space="preserve">Identifier</w:t>
            </w:r>
          </w:p>
        </w:tc>
        <w:tc>
          <w:tcPr/>
          <w:p>
            <w:pPr>
              <w:pStyle w:val="Compact"/>
              <w:jc w:val="left"/>
            </w:pPr>
            <w:r>
              <w:t xml:space="preserve">Type</w:t>
            </w:r>
          </w:p>
        </w:tc>
        <w:tc>
          <w:tcPr/>
          <w:p>
            <w:pPr>
              <w:pStyle w:val="Compact"/>
              <w:jc w:val="left"/>
            </w:pPr>
            <w:r>
              <w:t xml:space="preserve">Allows</w:t>
            </w:r>
            <w:r>
              <w:t xml:space="preserve"> </w:t>
            </w:r>
            <w:r>
              <w:rPr>
                <w:rStyle w:val="VerbatimChar"/>
              </w:rPr>
              <w:t xml:space="preserve">NA</w:t>
            </w:r>
            <w:r>
              <w:t xml:space="preserve">?</w:t>
            </w:r>
          </w:p>
        </w:tc>
        <w:tc>
          <w:tcPr/>
          <w:p>
            <w:pPr>
              <w:pStyle w:val="Compact"/>
              <w:jc w:val="left"/>
            </w:pPr>
            <w:r>
              <w:t xml:space="preserve">Example</w:t>
            </w:r>
          </w:p>
        </w:tc>
        <w:tc>
          <w:tcPr/>
          <w:p>
            <w:pPr>
              <w:pStyle w:val="Compact"/>
              <w:jc w:val="left"/>
            </w:pPr>
            <w:r>
              <w:t xml:space="preserve">Information</w:t>
            </w:r>
          </w:p>
        </w:tc>
      </w:tr>
      <w:tr>
        <w:tc>
          <w:tcPr/>
          <w:p>
            <w:pPr>
              <w:pStyle w:val="Compact"/>
              <w:jc w:val="left"/>
            </w:pPr>
            <w:r>
              <w:t xml:space="preserve">startDate</w:t>
            </w:r>
          </w:p>
        </w:tc>
        <w:tc>
          <w:tcPr/>
          <w:p>
            <w:pPr>
              <w:pStyle w:val="Compact"/>
              <w:jc w:val="left"/>
            </w:pPr>
            <w:r>
              <w:rPr>
                <w:rStyle w:val="VerbatimChar"/>
              </w:rPr>
              <w:t xml:space="preserve">Date</w:t>
            </w:r>
          </w:p>
        </w:tc>
        <w:tc>
          <w:tcPr/>
          <w:p>
            <w:pPr>
              <w:pStyle w:val="Compact"/>
              <w:jc w:val="left"/>
            </w:pPr>
            <w:r>
              <w:t xml:space="preserve">no</w:t>
            </w:r>
          </w:p>
        </w:tc>
        <w:tc>
          <w:tcPr/>
          <w:p>
            <w:pPr>
              <w:pStyle w:val="Compact"/>
              <w:jc w:val="left"/>
            </w:pPr>
            <w:r>
              <w:rPr>
                <w:rStyle w:val="VerbatimChar"/>
              </w:rPr>
              <w:t xml:space="preserve">"2021-08-14T22:59:35.0Z</w:t>
            </w:r>
          </w:p>
        </w:tc>
        <w:tc>
          <w:tcPr/>
          <w:p>
            <w:pPr>
              <w:pStyle w:val="Compact"/>
              <w:jc w:val="left"/>
            </w:pPr>
            <w:r>
              <w:t xml:space="preserve">start date of the sequence (can be identical with first</w:t>
            </w:r>
            <w:r>
              <w:t xml:space="preserve"> </w:t>
            </w:r>
            <w:r>
              <w:rPr>
                <w:rStyle w:val="VerbatimChar"/>
              </w:rPr>
              <w:t xml:space="preserve">&lt;record&gt;</w:t>
            </w:r>
            <w:r>
              <w:t xml:space="preserve"> </w:t>
            </w:r>
            <w:r>
              <w:t xml:space="preserve">and</w:t>
            </w:r>
            <w:r>
              <w:t xml:space="preserve"> </w:t>
            </w:r>
            <w:r>
              <w:rPr>
                <w:rStyle w:val="VerbatimChar"/>
              </w:rPr>
              <w:t xml:space="preserve">&lt;curve&gt;</w:t>
            </w:r>
            <w:r>
              <w:t xml:space="preserve"> </w:t>
            </w:r>
            <w:r>
              <w:t xml:space="preserve">entry)</w:t>
            </w:r>
          </w:p>
        </w:tc>
      </w:tr>
      <w:tr>
        <w:tc>
          <w:tcPr/>
          <w:p>
            <w:pPr>
              <w:pStyle w:val="Compact"/>
              <w:jc w:val="left"/>
            </w:pPr>
            <w:r>
              <w:t xml:space="preserve">position</w:t>
            </w:r>
          </w:p>
        </w:tc>
        <w:tc>
          <w:tcPr/>
          <w:p>
            <w:pPr>
              <w:pStyle w:val="Compact"/>
              <w:jc w:val="left"/>
            </w:pPr>
            <w:r>
              <w:rPr>
                <w:rStyle w:val="VerbatimChar"/>
              </w:rPr>
              <w:t xml:space="preserve">numeric</w:t>
            </w:r>
          </w:p>
        </w:tc>
        <w:tc>
          <w:tcPr/>
          <w:p>
            <w:pPr>
              <w:pStyle w:val="Compact"/>
              <w:jc w:val="left"/>
            </w:pPr>
            <w:r>
              <w:t xml:space="preserve">no</w:t>
            </w:r>
          </w:p>
        </w:tc>
        <w:tc>
          <w:tcPr/>
          <w:p>
            <w:pPr>
              <w:pStyle w:val="Compact"/>
              <w:jc w:val="left"/>
            </w:pPr>
            <w:r>
              <w:rPr>
                <w:rStyle w:val="VerbatimChar"/>
              </w:rPr>
              <w:t xml:space="preserve">"42"</w:t>
            </w:r>
          </w:p>
        </w:tc>
        <w:tc>
          <w:tcPr/>
          <w:p>
            <w:pPr>
              <w:pStyle w:val="Compact"/>
              <w:jc w:val="left"/>
            </w:pPr>
            <w:r>
              <w:t xml:space="preserve">position of aliquot in the reader, can be</w:t>
            </w:r>
            <w:r>
              <w:t xml:space="preserve"> </w:t>
            </w:r>
            <w:r>
              <w:rPr>
                <w:rStyle w:val="VerbatimChar"/>
              </w:rPr>
              <w:t xml:space="preserve">1</w:t>
            </w:r>
            <w:r>
              <w:t xml:space="preserve"> </w:t>
            </w:r>
            <w:r>
              <w:t xml:space="preserve">in case samples are changed manually</w:t>
            </w:r>
          </w:p>
        </w:tc>
      </w:tr>
      <w:tr>
        <w:tc>
          <w:tcPr/>
          <w:p>
            <w:pPr>
              <w:pStyle w:val="Compact"/>
              <w:jc w:val="left"/>
            </w:pPr>
            <w:r>
              <w:t xml:space="preserve">name</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"SAR measurement"</w:t>
            </w:r>
          </w:p>
        </w:tc>
        <w:tc>
          <w:tcPr/>
          <w:p>
            <w:pPr>
              <w:pStyle w:val="Compact"/>
              <w:jc w:val="left"/>
            </w:pPr>
            <w:r>
              <w:t xml:space="preserve">name of the sequence</w:t>
            </w:r>
          </w:p>
        </w:tc>
      </w:tr>
      <w:tr>
        <w:tc>
          <w:tcPr/>
          <w:p>
            <w:pPr>
              <w:pStyle w:val="Compact"/>
              <w:jc w:val="left"/>
            </w:pPr>
            <w:r>
              <w:t xml:space="preserve">fileName</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"SAR_OSL.seq"</w:t>
            </w:r>
          </w:p>
        </w:tc>
        <w:tc>
          <w:tcPr/>
          <w:p>
            <w:pPr>
              <w:pStyle w:val="Compact"/>
              <w:jc w:val="left"/>
            </w:pPr>
            <w:r>
              <w:t xml:space="preserve">sequence file so far applicable</w:t>
            </w:r>
          </w:p>
        </w:tc>
      </w:tr>
      <w:tr>
        <w:tc>
          <w:tcPr/>
          <w:p>
            <w:pPr>
              <w:pStyle w:val="Compact"/>
              <w:jc w:val="left"/>
            </w:pPr>
            <w:r>
              <w:t xml:space="preserve">software</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"Sequence Editor 4.4"</w:t>
            </w:r>
          </w:p>
        </w:tc>
        <w:tc>
          <w:tcPr/>
          <w:p>
            <w:pPr>
              <w:pStyle w:val="Compact"/>
              <w:jc w:val="left"/>
            </w:pPr>
            <w:r>
              <w:t xml:space="preserve">software used to write the sequence if applicable</w:t>
            </w:r>
          </w:p>
        </w:tc>
      </w:tr>
      <w:tr>
        <w:tc>
          <w:tcPr/>
          <w:p>
            <w:pPr>
              <w:pStyle w:val="Compact"/>
              <w:jc w:val="left"/>
            </w:pPr>
            <w:r>
              <w:t xml:space="preserve">readerName</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"Risø OSL/TL"</w:t>
            </w:r>
          </w:p>
        </w:tc>
        <w:tc>
          <w:tcPr/>
          <w:p>
            <w:pPr>
              <w:pStyle w:val="Compact"/>
              <w:jc w:val="left"/>
            </w:pPr>
            <w:r>
              <w:t xml:space="preserve">name of the luminescence reader employed for the measurement</w:t>
            </w:r>
          </w:p>
        </w:tc>
      </w:tr>
      <w:tr>
        <w:tc>
          <w:tcPr/>
          <w:p>
            <w:pPr>
              <w:pStyle w:val="Compact"/>
              <w:jc w:val="left"/>
            </w:pPr>
            <w:r>
              <w:t xml:space="preserve">readerSN</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"234-23"</w:t>
            </w:r>
          </w:p>
        </w:tc>
        <w:tc>
          <w:tcPr/>
          <w:p>
            <w:pPr>
              <w:pStyle w:val="Compact"/>
              <w:jc w:val="left"/>
            </w:pPr>
            <w:r>
              <w:t xml:space="preserve">reader serial number</w:t>
            </w:r>
          </w:p>
        </w:tc>
      </w:tr>
      <w:tr>
        <w:tc>
          <w:tcPr/>
          <w:p>
            <w:pPr>
              <w:pStyle w:val="Compact"/>
              <w:jc w:val="left"/>
            </w:pPr>
            <w:r>
              <w:t xml:space="preserve">readerFW</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"reader OSL 12.3"</w:t>
            </w:r>
          </w:p>
        </w:tc>
        <w:tc>
          <w:tcPr/>
          <w:p>
            <w:pPr>
              <w:pStyle w:val="Compact"/>
              <w:jc w:val="left"/>
            </w:pPr>
            <w:r>
              <w:t xml:space="preserve">reader firmware version</w:t>
            </w:r>
          </w:p>
        </w:tc>
      </w:tr>
    </w:tbl>
    <w:bookmarkEnd w:id="34"/>
    <w:bookmarkStart w:id="35" w:name="example-2"/>
    <w:p>
      <w:pPr>
        <w:pStyle w:val="Heading3"/>
      </w:pPr>
      <w:r>
        <w:t xml:space="preserve">Example</w:t>
      </w:r>
    </w:p>
    <w:p>
      <w:pPr>
        <w:pStyle w:val="SourceCode"/>
      </w:pPr>
      <w:r>
        <w:rPr>
          <w:rStyle w:val="ExtensionTok"/>
        </w:rPr>
        <w:t xml:space="preserve">{...}</w:t>
      </w:r>
      <w:r>
        <w:br/>
      </w:r>
      <w:r>
        <w:rPr>
          <w:rStyle w:val="OperatorTok"/>
        </w:rPr>
        <w:t xml:space="preserve">&lt;</w:t>
      </w:r>
      <w:r>
        <w:rPr>
          <w:rStyle w:val="NormalTok"/>
        </w:rPr>
        <w:t xml:space="preserve">sequence </w:t>
      </w:r>
      <w:r>
        <w:rPr>
          <w:rStyle w:val="VariableTok"/>
        </w:rPr>
        <w:t xml:space="preserve">starteDate</w:t>
      </w:r>
      <w:r>
        <w:rPr>
          <w:rStyle w:val="OperatorTok"/>
        </w:rPr>
        <w:t xml:space="preserve">=</w:t>
      </w:r>
      <w:r>
        <w:rPr>
          <w:rStyle w:val="StringTok"/>
        </w:rPr>
        <w:t xml:space="preserve">"2021-08-14T22:59:35.0Z"</w:t>
      </w:r>
      <w:r>
        <w:rPr>
          <w:rStyle w:val="NormalTok"/>
        </w:rPr>
        <w:t xml:space="preserve">, </w:t>
      </w:r>
      <w:r>
        <w:rPr>
          <w:rStyle w:val="VariableTok"/>
        </w:rPr>
        <w:t xml:space="preserve">position</w:t>
      </w:r>
      <w:r>
        <w:rPr>
          <w:rStyle w:val="OperatorTok"/>
        </w:rPr>
        <w:t xml:space="preserve">=</w:t>
      </w:r>
      <w:r>
        <w:rPr>
          <w:rStyle w:val="StringTok"/>
        </w:rPr>
        <w:t xml:space="preserve">"1"</w:t>
      </w:r>
      <w:r>
        <w:rPr>
          <w:rStyle w:val="NormalTok"/>
        </w:rPr>
        <w:t xml:space="preserve"> </w:t>
      </w:r>
      <w:r>
        <w:rPr>
          <w:rStyle w:val="VariableTok"/>
        </w:rPr>
        <w:t xml:space="preserve">name</w:t>
      </w:r>
      <w:r>
        <w:rPr>
          <w:rStyle w:val="OperatorTok"/>
        </w:rPr>
        <w:t xml:space="preserve">=</w:t>
      </w:r>
      <w:r>
        <w:rPr>
          <w:rStyle w:val="StringTok"/>
        </w:rPr>
        <w:t xml:space="preserve">"SAR measuremt"</w:t>
      </w:r>
      <w:r>
        <w:br/>
      </w:r>
      <w:r>
        <w:rPr>
          <w:rStyle w:val="NormalTok"/>
        </w:rPr>
        <w:t xml:space="preserve"> </w:t>
      </w:r>
      <w:r>
        <w:rPr>
          <w:rStyle w:val="VariableTok"/>
        </w:rPr>
        <w:t xml:space="preserve">fileName</w:t>
      </w:r>
      <w:r>
        <w:rPr>
          <w:rStyle w:val="OperatorTok"/>
        </w:rPr>
        <w:t xml:space="preserve">=</w:t>
      </w:r>
      <w:r>
        <w:rPr>
          <w:rStyle w:val="StringTok"/>
        </w:rPr>
        <w:t xml:space="preserve">"Testsequence.seq"</w:t>
      </w:r>
      <w:r>
        <w:rPr>
          <w:rStyle w:val="NormalTok"/>
        </w:rPr>
        <w:t xml:space="preserve"> </w:t>
      </w:r>
      <w:r>
        <w:rPr>
          <w:rStyle w:val="VariableTok"/>
        </w:rPr>
        <w:t xml:space="preserve">software</w:t>
      </w:r>
      <w:r>
        <w:rPr>
          <w:rStyle w:val="OperatorTok"/>
        </w:rPr>
        <w:t xml:space="preserve">=</w:t>
      </w:r>
      <w:r>
        <w:rPr>
          <w:rStyle w:val="StringTok"/>
        </w:rPr>
        <w:t xml:space="preserve">"LexStudio 2, 2.37"</w:t>
      </w:r>
      <w:r>
        <w:rPr>
          <w:rStyle w:val="OperatorTok"/>
        </w:rPr>
        <w:t xml:space="preserve">&gt;</w:t>
      </w:r>
      <w:r>
        <w:br/>
      </w:r>
      <w:r>
        <w:rPr>
          <w:rStyle w:val="NormalTok"/>
        </w:rPr>
        <w:t xml:space="preserve">  </w:t>
      </w:r>
      <w:r>
        <w:rPr>
          <w:rStyle w:val="OperatorTok"/>
        </w:rPr>
        <w:t xml:space="preserve">&lt;</w:t>
      </w:r>
      <w:r>
        <w:rPr>
          <w:rStyle w:val="NormalTok"/>
        </w:rPr>
        <w:t xml:space="preserve">record </w:t>
      </w:r>
      <w:r>
        <w:rPr>
          <w:rStyle w:val="Extension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curve </w:t>
      </w:r>
      <w:r>
        <w:rPr>
          <w:rStyle w:val="ExtensionTok"/>
        </w:rPr>
        <w:t xml:space="preserv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/curve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/record</w:t>
      </w:r>
      <w:r>
        <w:rPr>
          <w:rStyle w:val="OperatorTok"/>
        </w:rPr>
        <w:t xml:space="preserve">&gt;</w:t>
      </w:r>
      <w:r>
        <w:br/>
      </w:r>
      <w:r>
        <w:rPr>
          <w:rStyle w:val="NormalTok"/>
        </w:rPr>
        <w:t xml:space="preserve">  </w:t>
      </w:r>
      <w:r>
        <w:rPr>
          <w:rStyle w:val="ExtensionTok"/>
        </w:rPr>
        <w:t xml:space="preserve">{...}</w:t>
      </w:r>
      <w:r>
        <w:br/>
      </w:r>
      <w:r>
        <w:rPr>
          <w:rStyle w:val="OperatorTok"/>
        </w:rPr>
        <w:t xml:space="preserve">&lt;</w:t>
      </w:r>
      <w:r>
        <w:rPr>
          <w:rStyle w:val="NormalTok"/>
        </w:rPr>
        <w:t xml:space="preserve">/sequence</w:t>
      </w:r>
      <w:r>
        <w:rPr>
          <w:rStyle w:val="OperatorTok"/>
        </w:rPr>
        <w:t xml:space="preserve">&gt;</w:t>
      </w:r>
      <w:r>
        <w:br/>
      </w:r>
      <w:r>
        <w:rPr>
          <w:rStyle w:val="ExtensionTok"/>
        </w:rPr>
        <w:t xml:space="preserve">{...}</w:t>
      </w:r>
    </w:p>
    <w:bookmarkEnd w:id="35"/>
    <w:bookmarkEnd w:id="36"/>
    <w:bookmarkStart w:id="39" w:name="the-sample-level"/>
    <w:p>
      <w:pPr>
        <w:pStyle w:val="Heading2"/>
      </w:pPr>
      <w:r>
        <w:t xml:space="preserve">The</w:t>
      </w:r>
      <w:r>
        <w:t xml:space="preserve"> </w:t>
      </w:r>
      <w:r>
        <w:rPr>
          <w:rStyle w:val="VerbatimChar"/>
        </w:rPr>
        <w:t xml:space="preserve">&lt;sample&gt;</w:t>
      </w:r>
      <w:r>
        <w:t xml:space="preserve"> </w:t>
      </w:r>
      <w:r>
        <w:t xml:space="preserve">level</w:t>
      </w:r>
    </w:p>
    <w:p>
      <w:pPr>
        <w:pStyle w:val="FirstParagraph"/>
      </w:pPr>
      <w:r>
        <w:t xml:space="preserve">The sample constitutes the top level for one particular sample. The sample</w:t>
      </w:r>
      <w:r>
        <w:t xml:space="preserve"> </w:t>
      </w:r>
      <w:r>
        <w:t xml:space="preserve">level may contain an infinite number of sequences measured for one sample.</w:t>
      </w:r>
    </w:p>
    <w:bookmarkStart w:id="37" w:name="attributes-2"/>
    <w:p>
      <w:pPr>
        <w:pStyle w:val="Heading3"/>
      </w:pPr>
      <w:r>
        <w:t xml:space="preserve">Attributes</w:t>
      </w:r>
    </w:p>
    <w:p>
      <w:pPr>
        <w:pStyle w:val="TableCaption"/>
      </w:pPr>
      <w:r>
        <w:t xml:space="preserve">Mandatory attributes</w:t>
      </w:r>
      <w:r>
        <w:t xml:space="preserve"> </w:t>
      </w:r>
      <w:r>
        <w:rPr>
          <w:rStyle w:val="VerbatimChar"/>
        </w:rPr>
        <w:t xml:space="preserve">&lt;sample&gt;</w:t>
      </w:r>
      <w:r>
        <w:t xml:space="preserve"> </w:t>
      </w:r>
      <w:r>
        <w:t xml:space="preserve">node</w:t>
      </w:r>
    </w:p>
    <w:tbl>
      <w:tblPr>
        <w:tblStyle w:val="Table"/>
        <w:tblW w:type="pct" w:w="5000"/>
        <w:tblLook w:firstRow="1" w:lastRow="0" w:firstColumn="0" w:lastColumn="0" w:noHBand="0" w:noVBand="0" w:val="0020"/>
        <w:tblCaption w:val="Mandatory attributes &lt;sample&gt; node"/>
      </w:tblPr>
      <w:tblGrid>
        <w:gridCol w:w="1284"/>
        <w:gridCol w:w="1498"/>
        <w:gridCol w:w="1070"/>
        <w:gridCol w:w="2425"/>
        <w:gridCol w:w="1641"/>
      </w:tblGrid>
      <w:tr>
        <w:trPr>
          <w:tblHeader w:val="true"/>
        </w:trPr>
        <w:tc>
          <w:tcPr/>
          <w:p>
            <w:pPr>
              <w:pStyle w:val="Compact"/>
              <w:jc w:val="left"/>
            </w:pPr>
            <w:r>
              <w:t xml:space="preserve">Identifier</w:t>
            </w:r>
          </w:p>
        </w:tc>
        <w:tc>
          <w:tcPr/>
          <w:p>
            <w:pPr>
              <w:pStyle w:val="Compact"/>
              <w:jc w:val="left"/>
            </w:pPr>
            <w:r>
              <w:t xml:space="preserve">Data type</w:t>
            </w:r>
          </w:p>
        </w:tc>
        <w:tc>
          <w:tcPr/>
          <w:p>
            <w:pPr>
              <w:pStyle w:val="Compact"/>
              <w:jc w:val="left"/>
            </w:pPr>
            <w:r>
              <w:t xml:space="preserve">Allows</w:t>
            </w:r>
            <w:r>
              <w:t xml:space="preserve"> </w:t>
            </w:r>
            <w:r>
              <w:rPr>
                <w:rStyle w:val="VerbatimChar"/>
              </w:rPr>
              <w:t xml:space="preserve">NA</w:t>
            </w:r>
            <w:r>
              <w:t xml:space="preserve">?</w:t>
            </w:r>
          </w:p>
        </w:tc>
        <w:tc>
          <w:tcPr/>
          <w:p>
            <w:pPr>
              <w:pStyle w:val="Compact"/>
              <w:jc w:val="left"/>
            </w:pPr>
            <w:r>
              <w:t xml:space="preserve">Example</w:t>
            </w:r>
          </w:p>
        </w:tc>
        <w:tc>
          <w:tcPr/>
          <w:p>
            <w:pPr>
              <w:pStyle w:val="Compact"/>
              <w:jc w:val="left"/>
            </w:pPr>
            <w:r>
              <w:t xml:space="preserve">Information</w:t>
            </w:r>
          </w:p>
        </w:tc>
      </w:tr>
      <w:tr>
        <w:tc>
          <w:tcPr/>
          <w:p>
            <w:pPr>
              <w:pStyle w:val="Compact"/>
              <w:jc w:val="left"/>
            </w:pPr>
            <w:r>
              <w:t xml:space="preserve">name</w:t>
            </w:r>
          </w:p>
        </w:tc>
        <w:tc>
          <w:tcPr/>
          <w:p>
            <w:pPr>
              <w:pStyle w:val="Compact"/>
              <w:jc w:val="left"/>
            </w:pPr>
            <w:r>
              <w:rPr>
                <w:rStyle w:val="VerbatimChar"/>
              </w:rPr>
              <w:t xml:space="preserve">number</w:t>
            </w:r>
          </w:p>
        </w:tc>
        <w:tc>
          <w:tcPr/>
          <w:p>
            <w:pPr>
              <w:pStyle w:val="Compact"/>
              <w:jc w:val="left"/>
            </w:pPr>
            <w:r>
              <w:t xml:space="preserve">yes</w:t>
            </w:r>
          </w:p>
        </w:tc>
        <w:tc>
          <w:tcPr/>
          <w:p>
            <w:pPr>
              <w:pStyle w:val="Compact"/>
              <w:jc w:val="left"/>
            </w:pPr>
            <w:r>
              <w:rPr>
                <w:rStyle w:val="VerbatimChar"/>
              </w:rPr>
              <w:t xml:space="preserve">"LUM-21321"</w:t>
            </w:r>
          </w:p>
        </w:tc>
        <w:tc>
          <w:tcPr/>
          <w:p>
            <w:pPr>
              <w:pStyle w:val="Compact"/>
              <w:jc w:val="left"/>
            </w:pPr>
            <w:r>
              <w:t xml:space="preserve">unique sample identifier</w:t>
            </w:r>
          </w:p>
        </w:tc>
      </w:tr>
      <w:tr>
        <w:tc>
          <w:tcPr/>
          <w:p>
            <w:pPr>
              <w:pStyle w:val="Compact"/>
              <w:jc w:val="left"/>
            </w:pPr>
            <w:r>
              <w:t xml:space="preserve">mineral</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"quartz"</w:t>
            </w:r>
          </w:p>
        </w:tc>
        <w:tc>
          <w:tcPr/>
          <w:p>
            <w:pPr>
              <w:pStyle w:val="Compact"/>
              <w:jc w:val="left"/>
            </w:pPr>
            <w:r>
              <w:t xml:space="preserve">dominant mineral composition of the sample</w:t>
            </w:r>
          </w:p>
        </w:tc>
      </w:tr>
      <w:tr>
        <w:tc>
          <w:tcPr/>
          <w:p>
            <w:pPr>
              <w:pStyle w:val="Compact"/>
              <w:jc w:val="left"/>
            </w:pPr>
            <w:r>
              <w:t xml:space="preserve">latitude</w:t>
            </w:r>
          </w:p>
        </w:tc>
        <w:tc>
          <w:tcPr/>
          <w:p>
            <w:pPr>
              <w:pStyle w:val="Compact"/>
              <w:jc w:val="left"/>
            </w:pPr>
            <w:r>
              <w:rPr>
                <w:rStyle w:val="VerbatimChar"/>
              </w:rPr>
              <w:t xml:space="preserve">numeric</w:t>
            </w:r>
          </w:p>
        </w:tc>
        <w:tc>
          <w:tcPr/>
          <w:p>
            <w:pPr>
              <w:pStyle w:val="Compact"/>
              <w:jc w:val="left"/>
            </w:pPr>
            <w:r>
              <w:t xml:space="preserve">yes</w:t>
            </w:r>
          </w:p>
        </w:tc>
        <w:tc>
          <w:tcPr/>
          <w:p>
            <w:pPr>
              <w:pStyle w:val="Compact"/>
              <w:jc w:val="left"/>
            </w:pPr>
            <w:r>
              <w:rPr>
                <w:rStyle w:val="VerbatimChar"/>
              </w:rPr>
              <w:t xml:space="preserve">"52.4091392"</w:t>
            </w:r>
          </w:p>
        </w:tc>
        <w:tc>
          <w:tcPr/>
          <w:p>
            <w:pPr>
              <w:pStyle w:val="Compact"/>
              <w:jc w:val="left"/>
            </w:pPr>
            <w:r>
              <w:t xml:space="preserve">latitude in decimal degrees of the sample origin</w:t>
            </w:r>
          </w:p>
        </w:tc>
      </w:tr>
      <w:tr>
        <w:tc>
          <w:tcPr/>
          <w:p>
            <w:pPr>
              <w:pStyle w:val="Compact"/>
              <w:jc w:val="left"/>
            </w:pPr>
            <w:r>
              <w:t xml:space="preserve">longitude</w:t>
            </w:r>
          </w:p>
        </w:tc>
        <w:tc>
          <w:tcPr/>
          <w:p>
            <w:pPr>
              <w:pStyle w:val="Compact"/>
              <w:jc w:val="left"/>
            </w:pPr>
            <w:r>
              <w:rPr>
                <w:rStyle w:val="VerbatimChar"/>
              </w:rPr>
              <w:t xml:space="preserve">numeric</w:t>
            </w:r>
          </w:p>
        </w:tc>
        <w:tc>
          <w:tcPr/>
          <w:p>
            <w:pPr>
              <w:pStyle w:val="Compact"/>
              <w:jc w:val="left"/>
            </w:pPr>
            <w:r>
              <w:t xml:space="preserve">yes</w:t>
            </w:r>
          </w:p>
        </w:tc>
        <w:tc>
          <w:tcPr/>
          <w:p>
            <w:pPr>
              <w:pStyle w:val="Compact"/>
              <w:jc w:val="left"/>
            </w:pPr>
            <w:r>
              <w:rPr>
                <w:rStyle w:val="VerbatimChar"/>
              </w:rPr>
              <w:t xml:space="preserve">"-4.0702446"</w:t>
            </w:r>
          </w:p>
        </w:tc>
        <w:tc>
          <w:tcPr/>
          <w:p>
            <w:pPr>
              <w:pStyle w:val="Compact"/>
              <w:jc w:val="left"/>
            </w:pPr>
            <w:r>
              <w:t xml:space="preserve">longitude in decimal degrees of the sample origin</w:t>
            </w:r>
          </w:p>
        </w:tc>
      </w:tr>
      <w:tr>
        <w:tc>
          <w:tcPr/>
          <w:p>
            <w:pPr>
              <w:pStyle w:val="Compact"/>
              <w:jc w:val="left"/>
            </w:pPr>
            <w:r>
              <w:t xml:space="preserve">altitude</w:t>
            </w:r>
          </w:p>
        </w:tc>
        <w:tc>
          <w:tcPr/>
          <w:p>
            <w:pPr>
              <w:pStyle w:val="Compact"/>
              <w:jc w:val="left"/>
            </w:pPr>
            <w:r>
              <w:rPr>
                <w:rStyle w:val="VerbatimChar"/>
              </w:rPr>
              <w:t xml:space="preserve">numeric</w:t>
            </w:r>
          </w:p>
        </w:tc>
        <w:tc>
          <w:tcPr/>
          <w:p>
            <w:pPr>
              <w:pStyle w:val="Compact"/>
              <w:jc w:val="left"/>
            </w:pPr>
            <w:r>
              <w:t xml:space="preserve">yes</w:t>
            </w:r>
          </w:p>
        </w:tc>
        <w:tc>
          <w:tcPr/>
          <w:p>
            <w:pPr>
              <w:pStyle w:val="Compact"/>
              <w:jc w:val="left"/>
            </w:pPr>
            <w:r>
              <w:rPr>
                <w:rStyle w:val="VerbatimChar"/>
              </w:rPr>
              <w:t xml:space="preserve">"50"</w:t>
            </w:r>
          </w:p>
        </w:tc>
        <w:tc>
          <w:tcPr/>
          <w:p>
            <w:pPr>
              <w:pStyle w:val="Compact"/>
              <w:jc w:val="left"/>
            </w:pPr>
            <w:r>
              <w:t xml:space="preserve">altitude in m above see level</w:t>
            </w:r>
          </w:p>
        </w:tc>
      </w:tr>
      <w:tr>
        <w:tc>
          <w:tcPr/>
          <w:p>
            <w:pPr>
              <w:pStyle w:val="Compact"/>
              <w:jc w:val="left"/>
            </w:pPr>
            <w:r>
              <w:t xml:space="preserve">doi</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"10.1016/j.radmeas.2017.02.003"</w:t>
            </w:r>
          </w:p>
        </w:tc>
        <w:tc>
          <w:tcPr/>
          <w:p>
            <w:pPr>
              <w:pStyle w:val="Compact"/>
              <w:jc w:val="left"/>
            </w:pPr>
            <w:r>
              <w:t xml:space="preserve">valid DOI with further information on the sample, if applicable</w:t>
            </w:r>
          </w:p>
        </w:tc>
      </w:tr>
    </w:tbl>
    <w:bookmarkEnd w:id="37"/>
    <w:bookmarkStart w:id="38" w:name="example-3"/>
    <w:p>
      <w:pPr>
        <w:pStyle w:val="Heading3"/>
      </w:pPr>
      <w:r>
        <w:t xml:space="preserve">Example</w:t>
      </w:r>
    </w:p>
    <w:p>
      <w:pPr>
        <w:pStyle w:val="SourceCode"/>
      </w:pPr>
      <w:r>
        <w:rPr>
          <w:rStyle w:val="ExtensionTok"/>
        </w:rPr>
        <w:t xml:space="preserve">{...}</w:t>
      </w:r>
      <w:r>
        <w:br/>
      </w:r>
      <w:r>
        <w:rPr>
          <w:rStyle w:val="NormalTok"/>
        </w:rPr>
        <w:t xml:space="preserve">  </w:t>
      </w:r>
      <w:r>
        <w:rPr>
          <w:rStyle w:val="OperatorTok"/>
        </w:rPr>
        <w:t xml:space="preserve">&lt;</w:t>
      </w:r>
      <w:r>
        <w:rPr>
          <w:rStyle w:val="NormalTok"/>
        </w:rPr>
        <w:t xml:space="preserve">sample </w:t>
      </w:r>
      <w:r>
        <w:rPr>
          <w:rStyle w:val="VariableTok"/>
        </w:rPr>
        <w:t xml:space="preserve">name</w:t>
      </w:r>
      <w:r>
        <w:rPr>
          <w:rStyle w:val="OperatorTok"/>
        </w:rPr>
        <w:t xml:space="preserve">=</w:t>
      </w:r>
      <w:r>
        <w:rPr>
          <w:rStyle w:val="StringTok"/>
        </w:rPr>
        <w:t xml:space="preserve">"LUM-21321"</w:t>
      </w:r>
      <w:r>
        <w:rPr>
          <w:rStyle w:val="NormalTok"/>
        </w:rPr>
        <w:t xml:space="preserve"> </w:t>
      </w:r>
      <w:r>
        <w:rPr>
          <w:rStyle w:val="VariableTok"/>
        </w:rPr>
        <w:t xml:space="preserve">mineral</w:t>
      </w:r>
      <w:r>
        <w:rPr>
          <w:rStyle w:val="OperatorTok"/>
        </w:rPr>
        <w:t xml:space="preserve">=</w:t>
      </w:r>
      <w:r>
        <w:rPr>
          <w:rStyle w:val="StringTok"/>
        </w:rPr>
        <w:t xml:space="preserve">"quartz"</w:t>
      </w:r>
      <w:r>
        <w:rPr>
          <w:rStyle w:val="NormalTok"/>
        </w:rPr>
        <w:t xml:space="preserve"> </w:t>
      </w:r>
      <w:r>
        <w:rPr>
          <w:rStyle w:val="VariableTok"/>
        </w:rPr>
        <w:t xml:space="preserve">latitude</w:t>
      </w:r>
      <w:r>
        <w:rPr>
          <w:rStyle w:val="OperatorTok"/>
        </w:rPr>
        <w:t xml:space="preserve">=</w:t>
      </w:r>
      <w:r>
        <w:rPr>
          <w:rStyle w:val="StringTok"/>
        </w:rPr>
        <w:t xml:space="preserve">"52.4091392"</w:t>
      </w:r>
      <w:r>
        <w:rPr>
          <w:rStyle w:val="NormalTok"/>
        </w:rPr>
        <w:t xml:space="preserve"> </w:t>
      </w:r>
      <w:r>
        <w:rPr>
          <w:rStyle w:val="VariableTok"/>
        </w:rPr>
        <w:t xml:space="preserve">longitude</w:t>
      </w:r>
      <w:r>
        <w:rPr>
          <w:rStyle w:val="OperatorTok"/>
        </w:rPr>
        <w:t xml:space="preserve">=</w:t>
      </w:r>
      <w:r>
        <w:rPr>
          <w:rStyle w:val="StringTok"/>
        </w:rPr>
        <w:t xml:space="preserve">"-4.0702446"</w:t>
      </w:r>
      <w:r>
        <w:br/>
      </w:r>
      <w:r>
        <w:rPr>
          <w:rStyle w:val="NormalTok"/>
        </w:rPr>
        <w:t xml:space="preserve">   </w:t>
      </w:r>
      <w:r>
        <w:rPr>
          <w:rStyle w:val="VariableTok"/>
        </w:rPr>
        <w:t xml:space="preserve">altitude</w:t>
      </w:r>
      <w:r>
        <w:rPr>
          <w:rStyle w:val="OperatorTok"/>
        </w:rPr>
        <w:t xml:space="preserve">=</w:t>
      </w:r>
      <w:r>
        <w:rPr>
          <w:rStyle w:val="StringTok"/>
        </w:rPr>
        <w:t xml:space="preserve">"50"</w:t>
      </w:r>
      <w:r>
        <w:rPr>
          <w:rStyle w:val="NormalTok"/>
        </w:rPr>
        <w:t xml:space="preserve"> </w:t>
      </w:r>
      <w:r>
        <w:rPr>
          <w:rStyle w:val="VariableTok"/>
        </w:rPr>
        <w:t xml:space="preserve">doi</w:t>
      </w:r>
      <w:r>
        <w:rPr>
          <w:rStyle w:val="OperatorTok"/>
        </w:rPr>
        <w:t xml:space="preserve">=</w:t>
      </w:r>
      <w:r>
        <w:rPr>
          <w:rStyle w:val="StringTok"/>
        </w:rPr>
        <w:t xml:space="preserve">"10.1016/j.radmeas.2017.02.003"</w:t>
      </w:r>
      <w:r>
        <w:rPr>
          <w:rStyle w:val="OperatorTok"/>
        </w:rPr>
        <w:t xml:space="preserve">&gt;</w:t>
      </w:r>
      <w:r>
        <w:br/>
      </w:r>
      <w:r>
        <w:rPr>
          <w:rStyle w:val="NormalTok"/>
        </w:rPr>
        <w:t xml:space="preserve">    </w:t>
      </w:r>
      <w:r>
        <w:rPr>
          <w:rStyle w:val="OperatorTok"/>
        </w:rPr>
        <w:t xml:space="preserve">&lt;</w:t>
      </w:r>
      <w:r>
        <w:rPr>
          <w:rStyle w:val="NormalTok"/>
        </w:rPr>
        <w:t xml:space="preserve">sequence </w:t>
      </w:r>
      <w:r>
        <w:rPr>
          <w:rStyle w:val="Extension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record </w:t>
      </w:r>
      <w:r>
        <w:rPr>
          <w:rStyle w:val="Extension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curve </w:t>
      </w:r>
      <w:r>
        <w:rPr>
          <w:rStyle w:val="ExtensionTok"/>
        </w:rPr>
        <w:t xml:space="preserv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/curve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/record</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/sequence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/sample</w:t>
      </w:r>
      <w:r>
        <w:rPr>
          <w:rStyle w:val="OperatorTok"/>
        </w:rPr>
        <w:t xml:space="preserve">&gt;</w:t>
      </w:r>
      <w:r>
        <w:br/>
      </w:r>
      <w:r>
        <w:rPr>
          <w:rStyle w:val="ExtensionTok"/>
        </w:rPr>
        <w:t xml:space="preserve">{...}</w:t>
      </w:r>
    </w:p>
    <w:bookmarkEnd w:id="38"/>
    <w:bookmarkEnd w:id="39"/>
    <w:bookmarkStart w:id="43" w:name="the-xlum-level"/>
    <w:p>
      <w:pPr>
        <w:pStyle w:val="Heading2"/>
      </w:pPr>
      <w:r>
        <w:t xml:space="preserve">The</w:t>
      </w:r>
      <w:r>
        <w:t xml:space="preserve"> </w:t>
      </w:r>
      <w:r>
        <w:rPr>
          <w:rStyle w:val="VerbatimChar"/>
        </w:rPr>
        <w:t xml:space="preserve">&lt;xlum&gt;</w:t>
      </w:r>
      <w:r>
        <w:t xml:space="preserve"> </w:t>
      </w:r>
      <w:r>
        <w:t xml:space="preserve">level</w:t>
      </w:r>
    </w:p>
    <w:p>
      <w:pPr>
        <w:pStyle w:val="FirstParagraph"/>
      </w:pPr>
      <w:r>
        <w:t xml:space="preserve">The</w:t>
      </w:r>
      <w:r>
        <w:t xml:space="preserve"> </w:t>
      </w:r>
      <w:r>
        <w:rPr>
          <w:rStyle w:val="VerbatimChar"/>
        </w:rPr>
        <w:t xml:space="preserve">&lt;xlum&gt;</w:t>
      </w:r>
      <w:r>
        <w:t xml:space="preserve"> </w:t>
      </w:r>
      <w:r>
        <w:t xml:space="preserve">is the format parent node and it can contain an infinite number</w:t>
      </w:r>
      <w:r>
        <w:t xml:space="preserve"> </w:t>
      </w:r>
      <w:r>
        <w:t xml:space="preserve">of samples. Only this level allows to set a licence for the distribution</w:t>
      </w:r>
      <w:r>
        <w:t xml:space="preserve"> </w:t>
      </w:r>
      <w:r>
        <w:t xml:space="preserve">and usage of the data. All data within a particular</w:t>
      </w:r>
      <w:r>
        <w:t xml:space="preserve"> </w:t>
      </w:r>
      <w:r>
        <w:rPr>
          <w:rStyle w:val="VerbatimChar"/>
        </w:rPr>
        <w:t xml:space="preserve">&lt;xlum&gt;</w:t>
      </w:r>
      <w:r>
        <w:t xml:space="preserve"> </w:t>
      </w:r>
      <w:r>
        <w:t xml:space="preserve">are considered</w:t>
      </w:r>
      <w:r>
        <w:t xml:space="preserve"> </w:t>
      </w:r>
      <w:r>
        <w:t xml:space="preserve">distributed under the licence. You have to create new instances of the</w:t>
      </w:r>
      <w:r>
        <w:t xml:space="preserve"> </w:t>
      </w:r>
      <w:r>
        <w:rPr>
          <w:rStyle w:val="VerbatimChar"/>
        </w:rPr>
        <w:t xml:space="preserve">&lt;xlum&gt;</w:t>
      </w:r>
      <w:r>
        <w:t xml:space="preserve"> </w:t>
      </w:r>
      <w:r>
        <w:t xml:space="preserve">to set different licences.</w:t>
      </w:r>
    </w:p>
    <w:bookmarkStart w:id="41" w:name="attributes-3"/>
    <w:p>
      <w:pPr>
        <w:pStyle w:val="Heading3"/>
      </w:pPr>
      <w:r>
        <w:t xml:space="preserve">Attributes</w:t>
      </w:r>
    </w:p>
    <w:p>
      <w:pPr>
        <w:pStyle w:val="TableCaption"/>
      </w:pPr>
      <w:r>
        <w:t xml:space="preserve">Mandatory attributes of</w:t>
      </w:r>
      <w:r>
        <w:t xml:space="preserve"> </w:t>
      </w:r>
      <w:r>
        <w:rPr>
          <w:rStyle w:val="VerbatimChar"/>
        </w:rPr>
        <w:t xml:space="preserve">&lt;xlum&gt;</w:t>
      </w:r>
      <w:r>
        <w:t xml:space="preserve"> </w:t>
      </w:r>
      <w:r>
        <w:t xml:space="preserve">node</w:t>
      </w:r>
    </w:p>
    <w:tbl>
      <w:tblPr>
        <w:tblStyle w:val="Table"/>
        <w:tblW w:type="pct" w:w="5000"/>
        <w:tblLook w:firstRow="1" w:lastRow="0" w:firstColumn="0" w:lastColumn="0" w:noHBand="0" w:noVBand="0" w:val="0020"/>
        <w:tblCaption w:val="Mandatory attributes of &lt;xlum&gt; node"/>
      </w:tblPr>
      <w:tblGrid>
        <w:gridCol w:w="1271"/>
        <w:gridCol w:w="1466"/>
        <w:gridCol w:w="977"/>
        <w:gridCol w:w="2737"/>
        <w:gridCol w:w="1466"/>
      </w:tblGrid>
      <w:tr>
        <w:trPr>
          <w:tblHeader w:val="true"/>
        </w:trPr>
        <w:tc>
          <w:tcPr/>
          <w:p>
            <w:pPr>
              <w:pStyle w:val="Compact"/>
              <w:jc w:val="left"/>
            </w:pPr>
            <w:r>
              <w:t xml:space="preserve">Identifier</w:t>
            </w:r>
          </w:p>
        </w:tc>
        <w:tc>
          <w:tcPr/>
          <w:p>
            <w:pPr>
              <w:pStyle w:val="Compact"/>
              <w:jc w:val="left"/>
            </w:pPr>
            <w:r>
              <w:t xml:space="preserve">Type</w:t>
            </w:r>
          </w:p>
        </w:tc>
        <w:tc>
          <w:tcPr/>
          <w:p>
            <w:pPr>
              <w:pStyle w:val="Compact"/>
              <w:jc w:val="left"/>
            </w:pPr>
            <w:r>
              <w:t xml:space="preserve">Allows</w:t>
            </w:r>
            <w:r>
              <w:t xml:space="preserve"> </w:t>
            </w:r>
            <w:r>
              <w:rPr>
                <w:rStyle w:val="VerbatimChar"/>
              </w:rPr>
              <w:t xml:space="preserve">NA</w:t>
            </w:r>
            <w:r>
              <w:t xml:space="preserve">?</w:t>
            </w:r>
          </w:p>
        </w:tc>
        <w:tc>
          <w:tcPr/>
          <w:p>
            <w:pPr>
              <w:pStyle w:val="Compact"/>
              <w:jc w:val="left"/>
            </w:pPr>
            <w:r>
              <w:t xml:space="preserve">Example</w:t>
            </w:r>
          </w:p>
        </w:tc>
        <w:tc>
          <w:tcPr/>
          <w:p>
            <w:pPr>
              <w:pStyle w:val="Compact"/>
              <w:jc w:val="left"/>
            </w:pPr>
            <w:r>
              <w:t xml:space="preserve">Information</w:t>
            </w:r>
          </w:p>
        </w:tc>
      </w:tr>
      <w:tr>
        <w:tc>
          <w:tcPr/>
          <w:p>
            <w:pPr>
              <w:pStyle w:val="Compact"/>
              <w:jc w:val="left"/>
            </w:pPr>
            <w:r>
              <w:t xml:space="preserve">xml:lang</w:t>
            </w:r>
          </w:p>
        </w:tc>
        <w:tc>
          <w:tcPr/>
          <w:p>
            <w:pPr>
              <w:pStyle w:val="Compact"/>
              <w:jc w:val="left"/>
            </w:pPr>
            <w:r>
              <w:rPr>
                <w:rStyle w:val="VerbatimChar"/>
              </w:rPr>
              <w:t xml:space="preserve">string'</w:t>
            </w:r>
          </w:p>
        </w:tc>
        <w:tc>
          <w:tcPr/>
          <w:p>
            <w:pPr>
              <w:pStyle w:val="Compact"/>
              <w:jc w:val="left"/>
            </w:pPr>
            <w:r>
              <w:t xml:space="preserve">no</w:t>
            </w:r>
          </w:p>
        </w:tc>
        <w:tc>
          <w:tcPr/>
          <w:p>
            <w:pPr>
              <w:pStyle w:val="Compact"/>
              <w:jc w:val="left"/>
            </w:pPr>
            <w:r>
              <w:t xml:space="preserve">:</w:t>
            </w:r>
            <w:r>
              <w:t xml:space="preserve"> </w:t>
            </w:r>
            <w:r>
              <w:rPr>
                <w:iCs/>
                <w:i/>
              </w:rPr>
              <w:t xml:space="preserve">predefined</w:t>
            </w:r>
          </w:p>
        </w:tc>
        <w:tc>
          <w:tcPr/>
          <w:p>
            <w:pPr>
              <w:pStyle w:val="Compact"/>
              <w:jc w:val="left"/>
            </w:pPr>
            <w:r>
              <w:t xml:space="preserve">ISO 639-1 language code, must not be changed</w:t>
            </w:r>
          </w:p>
        </w:tc>
      </w:tr>
      <w:tr>
        <w:tc>
          <w:tcPr/>
          <w:p>
            <w:pPr>
              <w:pStyle w:val="Compact"/>
              <w:jc w:val="left"/>
            </w:pPr>
            <w:r>
              <w:t xml:space="preserve">version</w:t>
            </w:r>
          </w:p>
        </w:tc>
        <w:tc>
          <w:tcPr/>
          <w:p>
            <w:pPr>
              <w:pStyle w:val="Compact"/>
              <w:jc w:val="left"/>
            </w:pPr>
            <w:r>
              <w:rPr>
                <w:rStyle w:val="VerbatimChar"/>
              </w:rPr>
              <w:t xml:space="preserve">numeric</w:t>
            </w:r>
          </w:p>
        </w:tc>
        <w:tc>
          <w:tcPr/>
          <w:p>
            <w:pPr>
              <w:pStyle w:val="Compact"/>
              <w:jc w:val="left"/>
            </w:pPr>
            <w:r>
              <w:t xml:space="preserve">no</w:t>
            </w:r>
          </w:p>
        </w:tc>
        <w:tc>
          <w:tcPr/>
          <w:p>
            <w:pPr>
              <w:pStyle w:val="Compact"/>
              <w:jc w:val="left"/>
            </w:pPr>
            <w:r>
              <w:rPr>
                <w:rStyle w:val="VerbatimChar"/>
              </w:rPr>
              <w:t xml:space="preserve">"1.0"</w:t>
            </w:r>
          </w:p>
        </w:tc>
        <w:tc>
          <w:tcPr/>
          <w:p>
            <w:pPr>
              <w:pStyle w:val="Compact"/>
              <w:jc w:val="left"/>
            </w:pPr>
            <w:r>
              <w:t xml:space="preserve">the</w:t>
            </w:r>
            <w:r>
              <w:t xml:space="preserve"> </w:t>
            </w:r>
            <w:r>
              <w:rPr>
                <w:rStyle w:val="VerbatimChar"/>
              </w:rPr>
              <w:t xml:space="preserve">xlum</w:t>
            </w:r>
            <w:r>
              <w:t xml:space="preserve"> </w:t>
            </w:r>
            <w:r>
              <w:t xml:space="preserve">format version number relevant</w:t>
            </w:r>
          </w:p>
        </w:tc>
      </w:tr>
      <w:tr>
        <w:tc>
          <w:tcPr/>
          <w:p>
            <w:pPr>
              <w:pStyle w:val="Compact"/>
              <w:jc w:val="left"/>
            </w:pPr>
            <w:r>
              <w:t xml:space="preserve">flavour</w:t>
            </w:r>
          </w:p>
        </w:tc>
        <w:tc>
          <w:tcPr/>
          <w:p>
            <w:pPr>
              <w:pStyle w:val="Compact"/>
              <w:jc w:val="left"/>
            </w:pPr>
            <w:r>
              <w:rPr>
                <w:rStyle w:val="VerbatimChar"/>
              </w:rPr>
              <w:t xml:space="preserve">string</w:t>
            </w:r>
          </w:p>
        </w:tc>
        <w:tc>
          <w:tcPr/>
          <w:p>
            <w:pPr>
              <w:pStyle w:val="Compact"/>
              <w:jc w:val="left"/>
            </w:pPr>
            <w:r>
              <w:t xml:space="preserve">no</w:t>
            </w:r>
          </w:p>
        </w:tc>
        <w:tc>
          <w:tcPr/>
          <w:p>
            <w:pPr>
              <w:pStyle w:val="Compact"/>
              <w:jc w:val="left"/>
            </w:pPr>
            <w:r>
              <w:rPr>
                <w:rStyle w:val="VerbatimChar"/>
              </w:rPr>
              <w:t xml:space="preserve">"generic"</w:t>
            </w:r>
          </w:p>
        </w:tc>
        <w:tc>
          <w:tcPr/>
          <w:p>
            <w:pPr>
              <w:pStyle w:val="Compact"/>
              <w:jc w:val="left"/>
            </w:pPr>
            <w:r>
              <w:t xml:space="preserve">allows to specify a particular flavour of the format</w:t>
            </w:r>
          </w:p>
        </w:tc>
      </w:tr>
      <w:tr>
        <w:tc>
          <w:tcPr/>
          <w:p>
            <w:pPr>
              <w:pStyle w:val="Compact"/>
              <w:jc w:val="left"/>
            </w:pPr>
            <w:r>
              <w:t xml:space="preserve">author</w:t>
            </w:r>
          </w:p>
        </w:tc>
        <w:tc>
          <w:tcPr/>
          <w:p>
            <w:pPr>
              <w:pStyle w:val="Compact"/>
              <w:jc w:val="left"/>
            </w:pPr>
            <w:r>
              <w:rPr>
                <w:rStyle w:val="VerbatimChar"/>
              </w:rPr>
              <w:t xml:space="preserve">list(string)</w:t>
            </w:r>
          </w:p>
        </w:tc>
        <w:tc>
          <w:tcPr/>
          <w:p>
            <w:pPr>
              <w:pStyle w:val="Compact"/>
              <w:jc w:val="left"/>
            </w:pPr>
            <w:r>
              <w:t xml:space="preserve">yes</w:t>
            </w:r>
          </w:p>
        </w:tc>
        <w:tc>
          <w:tcPr/>
          <w:p>
            <w:pPr>
              <w:pStyle w:val="Compact"/>
              <w:jc w:val="left"/>
            </w:pPr>
            <w:r>
              <w:rPr>
                <w:rStyle w:val="VerbatimChar"/>
              </w:rPr>
              <w:t xml:space="preserve">"Max Planck; Marie Curie"</w:t>
            </w:r>
          </w:p>
        </w:tc>
        <w:tc>
          <w:tcPr/>
          <w:p>
            <w:pPr>
              <w:pStyle w:val="Compact"/>
              <w:jc w:val="left"/>
            </w:pPr>
            <w:r>
              <w:t xml:space="preserve">names of the author(s) of this dataset</w:t>
            </w:r>
          </w:p>
        </w:tc>
      </w:tr>
      <w:tr>
        <w:tc>
          <w:tcPr/>
          <w:p>
            <w:pPr>
              <w:pStyle w:val="Compact"/>
              <w:jc w:val="left"/>
            </w:pPr>
            <w:r>
              <w:t xml:space="preserve">license</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"CC BY 4.0"</w:t>
            </w:r>
          </w:p>
        </w:tc>
        <w:tc>
          <w:tcPr/>
          <w:p>
            <w:pPr>
              <w:pStyle w:val="Compact"/>
              <w:jc w:val="left"/>
            </w:pPr>
            <w:r>
              <w:t xml:space="preserve">license for the distribution of the dataset.</w:t>
            </w:r>
          </w:p>
        </w:tc>
      </w:tr>
      <w:tr>
        <w:tc>
          <w:tcPr/>
          <w:p>
            <w:pPr>
              <w:pStyle w:val="Compact"/>
              <w:jc w:val="left"/>
            </w:pPr>
            <w:r>
              <w:t xml:space="preserve">doi</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"10.5281/zenodo.596252"</w:t>
            </w:r>
          </w:p>
        </w:tc>
        <w:tc>
          <w:tcPr/>
          <w:p>
            <w:pPr>
              <w:pStyle w:val="Compact"/>
              <w:jc w:val="left"/>
            </w:pPr>
            <w:r>
              <w:t xml:space="preserve">A digital document identifier referencing the dataset already archive in a data repository</w:t>
            </w:r>
          </w:p>
        </w:tc>
      </w:tr>
    </w:tbl>
    <w:p/>
    <w:p>
      <w:pPr>
        <w:pStyle w:val="TableCaption"/>
      </w:pPr>
      <w:r>
        <w:t xml:space="preserve">Allowed</w:t>
      </w:r>
      <w:r>
        <w:t xml:space="preserve"> </w:t>
      </w:r>
      <w:r>
        <w:rPr>
          <w:rStyle w:val="VerbatimChar"/>
        </w:rPr>
        <w:t xml:space="preserve">licence</w:t>
      </w:r>
      <w:r>
        <w:t xml:space="preserve"> </w:t>
      </w:r>
      <w:r>
        <w:t xml:space="preserve">types</w:t>
      </w:r>
    </w:p>
    <w:tbl>
      <w:tblPr>
        <w:tblStyle w:val="Table"/>
        <w:tblW w:type="pct" w:w="5000"/>
        <w:tblLook w:firstRow="1" w:lastRow="0" w:firstColumn="0" w:lastColumn="0" w:noHBand="0" w:noVBand="0" w:val="0020"/>
        <w:tblCaption w:val="Allowed licence types"/>
      </w:tblPr>
      <w:tblGrid>
        <w:gridCol w:w="2188"/>
        <w:gridCol w:w="1563"/>
        <w:gridCol w:w="2188"/>
        <w:gridCol w:w="1980"/>
      </w:tblGrid>
      <w:tr>
        <w:trPr>
          <w:tblHeader w:val="true"/>
        </w:trPr>
        <w:tc>
          <w:tcPr/>
          <w:p>
            <w:pPr>
              <w:pStyle w:val="Compact"/>
              <w:jc w:val="left"/>
            </w:pPr>
            <w:r>
              <w:rPr>
                <w:rStyle w:val="VerbatimChar"/>
              </w:rPr>
              <w:t xml:space="preserve">licence</w:t>
            </w:r>
          </w:p>
        </w:tc>
        <w:tc>
          <w:tcPr/>
          <w:p>
            <w:pPr>
              <w:pStyle w:val="Compact"/>
              <w:jc w:val="left"/>
            </w:pPr>
            <w:r>
              <w:t xml:space="preserve">Licence name</w:t>
            </w:r>
          </w:p>
        </w:tc>
        <w:tc>
          <w:tcPr/>
          <w:p>
            <w:pPr>
              <w:pStyle w:val="Compact"/>
              <w:jc w:val="left"/>
            </w:pPr>
            <w:r>
              <w:t xml:space="preserve">Reference</w:t>
            </w:r>
          </w:p>
        </w:tc>
        <w:tc>
          <w:tcPr/>
          <w:p>
            <w:pPr>
              <w:pStyle w:val="Compact"/>
              <w:jc w:val="left"/>
            </w:pPr>
            <w:r>
              <w:t xml:space="preserve">Comment</w:t>
            </w:r>
          </w:p>
        </w:tc>
      </w:tr>
      <w:tr>
        <w:tc>
          <w:tcPr/>
          <w:p>
            <w:pPr>
              <w:pStyle w:val="Compact"/>
              <w:jc w:val="left"/>
            </w:pPr>
            <w:r>
              <w:rPr>
                <w:rStyle w:val="VerbatimChar"/>
              </w:rPr>
              <w:t xml:space="preserve">"CC BY 4.0"</w:t>
            </w:r>
          </w:p>
        </w:tc>
        <w:tc>
          <w:tcPr/>
          <w:p>
            <w:pPr>
              <w:pStyle w:val="Compact"/>
              <w:jc w:val="left"/>
            </w:pPr>
            <w:r>
              <w:t xml:space="preserve">Creative commons</w:t>
            </w:r>
          </w:p>
        </w:tc>
        <w:tc>
          <w:tcPr/>
          <w:p>
            <w:pPr>
              <w:pStyle w:val="Compact"/>
              <w:jc w:val="left"/>
            </w:pPr>
            <w:hyperlink r:id="rId40">
              <w:r>
                <w:rPr>
                  <w:rStyle w:val="Hyperlink"/>
                </w:rPr>
                <w:t xml:space="preserve">https://creativecommons.org</w:t>
              </w:r>
            </w:hyperlink>
          </w:p>
        </w:tc>
        <w:tc>
          <w:tcPr/>
          <w:p>
            <w:pPr>
              <w:pStyle w:val="Compact"/>
              <w:jc w:val="left"/>
            </w:pPr>
            <w:r>
              <w:t xml:space="preserve">all flavours of the creative commons license scheme</w:t>
            </w:r>
          </w:p>
        </w:tc>
      </w:tr>
      <w:tr>
        <w:tc>
          <w:tcPr/>
          <w:p>
            <w:pPr>
              <w:pStyle w:val="Compact"/>
              <w:jc w:val="left"/>
            </w:pPr>
            <w:r>
              <w:rPr>
                <w:rStyle w:val="VerbatimChar"/>
              </w:rPr>
              <w:t xml:space="preserve">"Copyright"</w:t>
            </w:r>
          </w:p>
        </w:tc>
        <w:tc>
          <w:tcPr/>
          <w:p>
            <w:pPr>
              <w:pStyle w:val="Compact"/>
              <w:jc w:val="left"/>
            </w:pPr>
            <w:r>
              <w:t xml:space="preserve">Copyright protected</w:t>
            </w:r>
          </w:p>
        </w:tc>
        <w:tc>
          <w:tcPr/>
          <w:p>
            <w:pPr>
              <w:pStyle w:val="Compact"/>
              <w:jc w:val="left"/>
            </w:pPr>
            <w:r>
              <w:t xml:space="preserve">-</w:t>
            </w:r>
          </w:p>
        </w:tc>
        <w:tc>
          <w:tcPr/>
          <w:p>
            <w:pPr>
              <w:pStyle w:val="Compact"/>
              <w:jc w:val="left"/>
            </w:pPr>
            <w:r>
              <w:t xml:space="preserve">data are copyright protected and cannot be used or distributed without the creator’s agreement</w:t>
            </w:r>
          </w:p>
        </w:tc>
      </w:tr>
    </w:tbl>
    <w:bookmarkEnd w:id="41"/>
    <w:bookmarkStart w:id="42" w:name="example-4"/>
    <w:p>
      <w:pPr>
        <w:pStyle w:val="Heading3"/>
      </w:pPr>
      <w:r>
        <w:t xml:space="preserve">Example</w:t>
      </w:r>
    </w:p>
    <w:p>
      <w:pPr>
        <w:pStyle w:val="SourceCode"/>
      </w:pPr>
      <w:r>
        <w:rPr>
          <w:rStyle w:val="ExtensionTok"/>
        </w:rPr>
        <w:t xml:space="preserve">{...}</w:t>
      </w:r>
      <w:r>
        <w:br/>
      </w:r>
      <w:r>
        <w:rPr>
          <w:rStyle w:val="OperatorTok"/>
        </w:rPr>
        <w:t xml:space="preserve">&lt;</w:t>
      </w:r>
      <w:r>
        <w:rPr>
          <w:rStyle w:val="NormalTok"/>
        </w:rPr>
        <w:t xml:space="preserve">xlum </w:t>
      </w:r>
      <w:r>
        <w:rPr>
          <w:rStyle w:val="ExtensionTok"/>
        </w:rPr>
        <w:t xml:space="preserve">xml:lang=</w:t>
      </w:r>
      <w:r>
        <w:rPr>
          <w:rStyle w:val="StringTok"/>
        </w:rPr>
        <w:t xml:space="preserve">"en"</w:t>
      </w:r>
      <w:r>
        <w:rPr>
          <w:rStyle w:val="NormalTok"/>
        </w:rPr>
        <w:t xml:space="preserve"> formatVersion=</w:t>
      </w:r>
      <w:r>
        <w:rPr>
          <w:rStyle w:val="StringTok"/>
        </w:rPr>
        <w:t xml:space="preserve">"1.0"</w:t>
      </w:r>
      <w:r>
        <w:rPr>
          <w:rStyle w:val="NormalTok"/>
        </w:rPr>
        <w:t xml:space="preserve"> flavour=</w:t>
      </w:r>
      <w:r>
        <w:rPr>
          <w:rStyle w:val="StringTok"/>
        </w:rPr>
        <w:t xml:space="preserve">"generic"</w:t>
      </w:r>
      <w:r>
        <w:rPr>
          <w:rStyle w:val="NormalTok"/>
        </w:rPr>
        <w:t xml:space="preserve"> author=</w:t>
      </w:r>
      <w:r>
        <w:rPr>
          <w:rStyle w:val="StringTok"/>
        </w:rPr>
        <w:t xml:space="preserve">"Marie Curie; Max Planck"</w:t>
      </w:r>
      <w:r>
        <w:rPr>
          <w:rStyle w:val="NormalTok"/>
        </w:rPr>
        <w:t xml:space="preserve"> </w:t>
      </w:r>
      <w:r>
        <w:br/>
      </w:r>
      <w:r>
        <w:rPr>
          <w:rStyle w:val="NormalTok"/>
        </w:rPr>
        <w:t xml:space="preserve">  </w:t>
      </w:r>
      <w:r>
        <w:rPr>
          <w:rStyle w:val="VariableTok"/>
        </w:rPr>
        <w:t xml:space="preserve">license</w:t>
      </w:r>
      <w:r>
        <w:rPr>
          <w:rStyle w:val="OperatorTok"/>
        </w:rPr>
        <w:t xml:space="preserve">=</w:t>
      </w:r>
      <w:r>
        <w:rPr>
          <w:rStyle w:val="StringTok"/>
        </w:rPr>
        <w:t xml:space="preserve">"CC BY 4.0"</w:t>
      </w:r>
      <w:r>
        <w:rPr>
          <w:rStyle w:val="NormalTok"/>
        </w:rPr>
        <w:t xml:space="preserve"> </w:t>
      </w:r>
      <w:r>
        <w:rPr>
          <w:rStyle w:val="VariableTok"/>
        </w:rPr>
        <w:t xml:space="preserve">doi</w:t>
      </w:r>
      <w:r>
        <w:rPr>
          <w:rStyle w:val="OperatorTok"/>
        </w:rPr>
        <w:t xml:space="preserve">=</w:t>
      </w:r>
      <w:r>
        <w:rPr>
          <w:rStyle w:val="StringTok"/>
        </w:rPr>
        <w:t xml:space="preserve">"NA"</w:t>
      </w:r>
      <w:r>
        <w:rPr>
          <w:rStyle w:val="OperatorTok"/>
        </w:rPr>
        <w:t xml:space="preserve">&gt;</w:t>
      </w:r>
      <w:r>
        <w:br/>
      </w:r>
      <w:r>
        <w:rPr>
          <w:rStyle w:val="NormalTok"/>
        </w:rPr>
        <w:t xml:space="preserve">  </w:t>
      </w:r>
      <w:r>
        <w:rPr>
          <w:rStyle w:val="OperatorTok"/>
        </w:rPr>
        <w:t xml:space="preserve">&lt;</w:t>
      </w:r>
      <w:r>
        <w:rPr>
          <w:rStyle w:val="NormalTok"/>
        </w:rPr>
        <w:t xml:space="preserve">sample </w:t>
      </w:r>
      <w:r>
        <w:rPr>
          <w:rStyle w:val="Extension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sequence </w:t>
      </w:r>
      <w:r>
        <w:rPr>
          <w:rStyle w:val="Extension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record </w:t>
      </w:r>
      <w:r>
        <w:rPr>
          <w:rStyle w:val="Extension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curve </w:t>
      </w:r>
      <w:r>
        <w:rPr>
          <w:rStyle w:val="ExtensionTok"/>
        </w:rPr>
        <w:t xml:space="preserv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/curve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/record</w:t>
      </w:r>
      <w:r>
        <w:rPr>
          <w:rStyle w:val="OperatorTok"/>
        </w:rPr>
        <w:t xml:space="preserve">&gt;</w:t>
      </w:r>
      <w:r>
        <w:br/>
      </w:r>
      <w:r>
        <w:rPr>
          <w:rStyle w:val="NormalTok"/>
        </w:rPr>
        <w:t xml:space="preserve">    </w:t>
      </w:r>
      <w:r>
        <w:rPr>
          <w:rStyle w:val="OperatorTok"/>
        </w:rPr>
        <w:t xml:space="preserve">&lt;</w:t>
      </w:r>
      <w:r>
        <w:rPr>
          <w:rStyle w:val="NormalTok"/>
        </w:rPr>
        <w:t xml:space="preserve">/sequence</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OperatorTok"/>
        </w:rPr>
        <w:t xml:space="preserve">&lt;</w:t>
      </w:r>
      <w:r>
        <w:rPr>
          <w:rStyle w:val="NormalTok"/>
        </w:rPr>
        <w:t xml:space="preserve">/sample</w:t>
      </w:r>
      <w:r>
        <w:rPr>
          <w:rStyle w:val="OperatorTok"/>
        </w:rPr>
        <w:t xml:space="preserve">&gt;</w:t>
      </w:r>
      <w:r>
        <w:br/>
      </w:r>
      <w:r>
        <w:rPr>
          <w:rStyle w:val="NormalTok"/>
        </w:rPr>
        <w:t xml:space="preserve">  </w:t>
      </w:r>
      <w:r>
        <w:rPr>
          <w:rStyle w:val="ExtensionTok"/>
        </w:rPr>
        <w:t xml:space="preserve">{...}</w:t>
      </w:r>
      <w:r>
        <w:br/>
      </w:r>
      <w:r>
        <w:rPr>
          <w:rStyle w:val="OperatorTok"/>
        </w:rPr>
        <w:t xml:space="preserve">&lt;</w:t>
      </w:r>
      <w:r>
        <w:rPr>
          <w:rStyle w:val="NormalTok"/>
        </w:rPr>
        <w:t xml:space="preserve">/xlum</w:t>
      </w:r>
      <w:r>
        <w:rPr>
          <w:rStyle w:val="OperatorTok"/>
        </w:rPr>
        <w:t xml:space="preserve">&gt;</w:t>
      </w:r>
      <w:r>
        <w:br/>
      </w:r>
      <w:r>
        <w:rPr>
          <w:rStyle w:val="ExtensionTok"/>
        </w:rPr>
        <w:t xml:space="preserve">{...}</w:t>
      </w:r>
    </w:p>
    <w:bookmarkEnd w:id="42"/>
    <w:bookmarkEnd w:id="43"/>
    <w:bookmarkStart w:id="44" w:name="general-parameters-all-nodes"/>
    <w:p>
      <w:pPr>
        <w:pStyle w:val="Heading2"/>
      </w:pPr>
      <w:r>
        <w:t xml:space="preserve">General parameters (all nodes)</w:t>
      </w:r>
    </w:p>
    <w:p>
      <w:pPr>
        <w:pStyle w:val="FirstParagraph"/>
      </w:pPr>
      <w:r>
        <w:t xml:space="preserve">A few nodes are available on all node levels. There are mainly of technical</w:t>
      </w:r>
      <w:r>
        <w:t xml:space="preserve"> </w:t>
      </w:r>
      <w:r>
        <w:t xml:space="preserve">nature to ease the sequential of data storage during the measurement process.</w:t>
      </w:r>
    </w:p>
    <w:p>
      <w:pPr>
        <w:pStyle w:val="TableCaption"/>
      </w:pPr>
      <w:r>
        <w:t xml:space="preserve">Attributes valid in all nodes</w:t>
      </w:r>
    </w:p>
    <w:tbl>
      <w:tblPr>
        <w:tblStyle w:val="Table"/>
        <w:tblW w:type="pct" w:w="5000"/>
        <w:tblLook w:firstRow="1" w:lastRow="0" w:firstColumn="0" w:lastColumn="0" w:noHBand="0" w:noVBand="0" w:val="0020"/>
        <w:tblCaption w:val="Attributes valid in all nodes"/>
      </w:tblPr>
      <w:tblGrid>
        <w:gridCol w:w="1232"/>
        <w:gridCol w:w="1408"/>
        <w:gridCol w:w="1848"/>
        <w:gridCol w:w="1936"/>
        <w:gridCol w:w="1496"/>
      </w:tblGrid>
      <w:tr>
        <w:trPr>
          <w:tblHeader w:val="true"/>
        </w:trPr>
        <w:tc>
          <w:tcPr/>
          <w:p>
            <w:pPr>
              <w:pStyle w:val="Compact"/>
              <w:jc w:val="left"/>
            </w:pPr>
            <w:r>
              <w:t xml:space="preserve">Identifier</w:t>
            </w:r>
          </w:p>
        </w:tc>
        <w:tc>
          <w:tcPr/>
          <w:p>
            <w:pPr>
              <w:pStyle w:val="Compact"/>
              <w:jc w:val="left"/>
            </w:pPr>
            <w:r>
              <w:t xml:space="preserve">Data type</w:t>
            </w:r>
          </w:p>
        </w:tc>
        <w:tc>
          <w:tcPr/>
          <w:p>
            <w:pPr>
              <w:pStyle w:val="Compact"/>
              <w:jc w:val="left"/>
            </w:pPr>
            <w:r>
              <w:t xml:space="preserve">Allows</w:t>
            </w:r>
            <w:r>
              <w:t xml:space="preserve"> </w:t>
            </w:r>
            <w:r>
              <w:rPr>
                <w:rStyle w:val="VerbatimChar"/>
              </w:rPr>
              <w:t xml:space="preserve">NA</w:t>
            </w:r>
            <w:r>
              <w:t xml:space="preserve">?</w:t>
            </w:r>
          </w:p>
        </w:tc>
        <w:tc>
          <w:tcPr/>
          <w:p>
            <w:pPr>
              <w:pStyle w:val="Compact"/>
              <w:jc w:val="left"/>
            </w:pPr>
            <w:r>
              <w:t xml:space="preserve">Example</w:t>
            </w:r>
          </w:p>
        </w:tc>
        <w:tc>
          <w:tcPr/>
          <w:p>
            <w:pPr>
              <w:pStyle w:val="Compact"/>
              <w:jc w:val="left"/>
            </w:pPr>
            <w:r>
              <w:t xml:space="preserve">Information</w:t>
            </w:r>
          </w:p>
        </w:tc>
      </w:tr>
      <w:tr>
        <w:tc>
          <w:tcPr/>
          <w:p>
            <w:pPr>
              <w:pStyle w:val="Compact"/>
              <w:jc w:val="left"/>
            </w:pPr>
            <w:r>
              <w:t xml:space="preserve">state</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"recording"</w:t>
            </w:r>
          </w:p>
        </w:tc>
        <w:tc>
          <w:tcPr/>
          <w:p>
            <w:pPr>
              <w:pStyle w:val="Compact"/>
              <w:jc w:val="left"/>
            </w:pPr>
            <w:r>
              <w:t xml:space="preserve">defines the state of the node; only used by equipment manufactures</w:t>
            </w:r>
          </w:p>
        </w:tc>
      </w:tr>
      <w:tr>
        <w:tc>
          <w:tcPr/>
          <w:p>
            <w:pPr>
              <w:pStyle w:val="Compact"/>
              <w:jc w:val="left"/>
            </w:pPr>
            <w:r>
              <w:t xml:space="preserve">parentID</w:t>
            </w:r>
          </w:p>
        </w:tc>
        <w:tc>
          <w:tcPr/>
          <w:p>
            <w:pPr>
              <w:pStyle w:val="Compact"/>
              <w:jc w:val="left"/>
            </w:pPr>
            <w:r>
              <w:rPr>
                <w:rStyle w:val="VerbatimChar"/>
              </w:rPr>
              <w:t xml:space="preserve">number</w:t>
            </w:r>
          </w:p>
        </w:tc>
        <w:tc>
          <w:tcPr/>
          <w:p>
            <w:pPr>
              <w:pStyle w:val="Compact"/>
              <w:jc w:val="left"/>
            </w:pPr>
            <w:r>
              <w:t xml:space="preserve">yes</w:t>
            </w:r>
          </w:p>
        </w:tc>
        <w:tc>
          <w:tcPr/>
          <w:p>
            <w:pPr>
              <w:pStyle w:val="Compact"/>
              <w:jc w:val="left"/>
            </w:pPr>
            <w:r>
              <w:rPr>
                <w:rStyle w:val="VerbatimChar"/>
              </w:rPr>
              <w:t xml:space="preserve">"201007145551910"</w:t>
            </w:r>
          </w:p>
        </w:tc>
        <w:tc>
          <w:tcPr/>
          <w:p>
            <w:pPr>
              <w:pStyle w:val="Compact"/>
              <w:jc w:val="left"/>
            </w:pPr>
            <w:r>
              <w:t xml:space="preserve">unique identifying the parent node, the super node has the ID</w:t>
            </w:r>
            <w:r>
              <w:t xml:space="preserve"> </w:t>
            </w:r>
            <w:r>
              <w:rPr>
                <w:rStyle w:val="VerbatimChar"/>
              </w:rPr>
              <w:t xml:space="preserve">0</w:t>
            </w:r>
            <w:r>
              <w:t xml:space="preserve">, this is usually not needed but may help to store data</w:t>
            </w:r>
          </w:p>
        </w:tc>
      </w:tr>
      <w:tr>
        <w:tc>
          <w:tcPr/>
          <w:p>
            <w:pPr>
              <w:pStyle w:val="Compact"/>
              <w:jc w:val="left"/>
            </w:pPr>
            <w:r>
              <w:t xml:space="preserve">comment</w:t>
            </w:r>
          </w:p>
        </w:tc>
        <w:tc>
          <w:tcPr/>
          <w:p>
            <w:pPr>
              <w:pStyle w:val="Compact"/>
              <w:jc w:val="left"/>
            </w:pPr>
            <w:r>
              <w:rPr>
                <w:rStyle w:val="VerbatimChar"/>
              </w:rPr>
              <w:t xml:space="preserve">String</w:t>
            </w:r>
          </w:p>
        </w:tc>
        <w:tc>
          <w:tcPr/>
          <w:p>
            <w:pPr>
              <w:pStyle w:val="Compact"/>
              <w:jc w:val="left"/>
            </w:pPr>
            <w:r>
              <w:t xml:space="preserve">yes</w:t>
            </w:r>
          </w:p>
        </w:tc>
        <w:tc>
          <w:tcPr/>
          <w:p>
            <w:pPr>
              <w:pStyle w:val="Compact"/>
              <w:jc w:val="left"/>
            </w:pPr>
            <w:r>
              <w:rPr>
                <w:rStyle w:val="VerbatimChar"/>
              </w:rPr>
              <w:t xml:space="preserve">"what a wonderful sample"</w:t>
            </w:r>
          </w:p>
        </w:tc>
        <w:tc>
          <w:tcPr/>
          <w:p>
            <w:pPr>
              <w:pStyle w:val="Compact"/>
              <w:jc w:val="left"/>
            </w:pPr>
            <w:r>
              <w:t xml:space="preserve">comment field</w:t>
            </w:r>
          </w:p>
        </w:tc>
      </w:tr>
    </w:tbl>
    <w:bookmarkEnd w:id="44"/>
    <w:bookmarkEnd w:id="45"/>
    <w:bookmarkStart w:id="47" w:name="special-cases"/>
    <w:p>
      <w:pPr>
        <w:pStyle w:val="Heading1"/>
      </w:pPr>
      <w:r>
        <w:t xml:space="preserve">Special cases</w:t>
      </w:r>
    </w:p>
    <w:p>
      <w:pPr>
        <w:pStyle w:val="FirstParagraph"/>
      </w:pPr>
      <w:r>
        <w:t xml:space="preserve">This section provides suggestions for attributes for particular types of measurements.</w:t>
      </w:r>
      <w:r>
        <w:t xml:space="preserve"> </w:t>
      </w:r>
      <w:r>
        <w:t xml:space="preserve">These attributes are not compulsory, but may be used for the sake of consistency.</w:t>
      </w:r>
    </w:p>
    <w:p>
      <w:pPr>
        <w:pStyle w:val="BodyText"/>
      </w:pPr>
      <w:r>
        <w:t xml:space="preserve">Either way, these metadata must not be required to store and analyse the data!</w:t>
      </w:r>
    </w:p>
    <w:bookmarkStart w:id="46" w:name="pulsing-data"/>
    <w:p>
      <w:pPr>
        <w:pStyle w:val="Heading2"/>
      </w:pPr>
      <w:r>
        <w:t xml:space="preserve">Pulsing data</w:t>
      </w:r>
    </w:p>
    <w:p>
      <w:pPr>
        <w:pStyle w:val="FirstParagraph"/>
      </w:pPr>
      <w:r>
        <w:t xml:space="preserve">In measurements with pulsed light stimulation data processing usually requires</w:t>
      </w:r>
      <w:r>
        <w:t xml:space="preserve"> </w:t>
      </w:r>
      <w:r>
        <w:t xml:space="preserve">summations of photon counts on the hardware level, because it is neither meaningful</w:t>
      </w:r>
      <w:r>
        <w:t xml:space="preserve"> </w:t>
      </w:r>
      <w:r>
        <w:t xml:space="preserve">nor feasible to store every single count in separate curves for photon arrival</w:t>
      </w:r>
      <w:r>
        <w:t xml:space="preserve"> </w:t>
      </w:r>
      <w:r>
        <w:t xml:space="preserve">times of</w:t>
      </w:r>
      <w:r>
        <w:t xml:space="preserve"> </w:t>
      </w:r>
      <m:oMath>
        <m:sSup>
          <m:e>
            <m:r>
              <m:t>10</m:t>
            </m:r>
          </m:e>
          <m:sup>
            <m:r>
              <m:rPr>
                <m:sty m:val="p"/>
              </m:rPr>
              <m:t>−</m:t>
            </m:r>
            <m:r>
              <m:t>6</m:t>
            </m:r>
          </m:sup>
        </m:sSup>
        <m:r>
          <m:rPr>
            <m:sty m:val="p"/>
          </m:rPr>
          <m:t>≤</m:t>
        </m:r>
        <m:r>
          <m:t>τ</m:t>
        </m:r>
        <m:r>
          <m:rPr>
            <m:sty m:val="p"/>
          </m:rPr>
          <m:t>≤</m:t>
        </m:r>
        <m:sSup>
          <m:e>
            <m:r>
              <m:t>10</m:t>
            </m:r>
          </m:e>
          <m:sup>
            <m:r>
              <m:rPr>
                <m:sty m:val="p"/>
              </m:rPr>
              <m:t>−</m:t>
            </m:r>
            <m:r>
              <m:t>3</m:t>
            </m:r>
          </m:sup>
        </m:sSup>
      </m:oMath>
      <w:r>
        <w:t xml:space="preserve"> </w:t>
      </w:r>
      <w:r>
        <w:t xml:space="preserve">s. Hence, multiple detector</w:t>
      </w:r>
      <w:r>
        <w:t xml:space="preserve"> </w:t>
      </w:r>
      <w:r>
        <w:rPr>
          <w:rStyle w:val="VerbatimChar"/>
        </w:rPr>
        <w:t xml:space="preserve">&lt;curve&gt;</w:t>
      </w:r>
      <w:r>
        <w:t xml:space="preserve"> </w:t>
      </w:r>
      <w:r>
        <w:t xml:space="preserve">data may be stored per</w:t>
      </w:r>
      <w:r>
        <w:t xml:space="preserve"> </w:t>
      </w:r>
      <w:r>
        <w:rPr>
          <w:rStyle w:val="VerbatimChar"/>
        </w:rPr>
        <w:t xml:space="preserve">&lt;record&gt;</w:t>
      </w:r>
      <w:r>
        <w:t xml:space="preserve">,</w:t>
      </w:r>
      <w:r>
        <w:t xml:space="preserve"> </w:t>
      </w:r>
      <w:r>
        <w:t xml:space="preserve">one for each (x) pulse(-s). The</w:t>
      </w:r>
      <w:r>
        <w:t xml:space="preserve"> </w:t>
      </w:r>
      <w:r>
        <w:rPr>
          <w:rStyle w:val="VerbatimChar"/>
        </w:rPr>
        <w:t xml:space="preserve">&lt;record&gt;</w:t>
      </w:r>
      <w:r>
        <w:t xml:space="preserve"> </w:t>
      </w:r>
      <w:r>
        <w:t xml:space="preserve">node contains some additional metadata that may help</w:t>
      </w:r>
      <w:r>
        <w:t xml:space="preserve"> </w:t>
      </w:r>
      <w:r>
        <w:t xml:space="preserve">to understand the data and the undertaken processing on the hardware level better.</w:t>
      </w:r>
    </w:p>
    <w:p>
      <w:pPr>
        <w:pStyle w:val="TableCaption"/>
      </w:pPr>
      <w:r>
        <w:t xml:space="preserve">Additional metadata</w:t>
      </w:r>
      <w:r>
        <w:t xml:space="preserve"> </w:t>
      </w:r>
      <w:r>
        <w:rPr>
          <w:rStyle w:val="VerbatimChar"/>
        </w:rPr>
        <w:t xml:space="preserve">&lt;record&gt;</w:t>
      </w:r>
      <w:r>
        <w:t xml:space="preserve"> </w:t>
      </w:r>
      <w:r>
        <w:t xml:space="preserve">node pulsing data</w:t>
      </w:r>
    </w:p>
    <w:tbl>
      <w:tblPr>
        <w:tblStyle w:val="Table"/>
        <w:tblW w:type="pct" w:w="5000"/>
        <w:tblLook w:firstRow="1" w:lastRow="0" w:firstColumn="0" w:lastColumn="0" w:noHBand="0" w:noVBand="0" w:val="0020"/>
        <w:tblCaption w:val="Additional metadata &lt;record&gt; node pulsing data"/>
      </w:tblPr>
      <w:tblGrid>
        <w:gridCol w:w="2160"/>
        <w:gridCol w:w="1680"/>
        <w:gridCol w:w="1320"/>
        <w:gridCol w:w="2760"/>
      </w:tblGrid>
      <w:tr>
        <w:trPr>
          <w:tblHeader w:val="true"/>
        </w:trPr>
        <w:tc>
          <w:tcPr/>
          <w:p>
            <w:pPr>
              <w:pStyle w:val="Compact"/>
              <w:jc w:val="left"/>
            </w:pPr>
            <w:r>
              <w:t xml:space="preserve">Identifier</w:t>
            </w:r>
          </w:p>
        </w:tc>
        <w:tc>
          <w:tcPr/>
          <w:p>
            <w:pPr>
              <w:pStyle w:val="Compact"/>
              <w:jc w:val="left"/>
            </w:pPr>
            <w:r>
              <w:t xml:space="preserve">Data type</w:t>
            </w:r>
          </w:p>
        </w:tc>
        <w:tc>
          <w:tcPr/>
          <w:p>
            <w:pPr>
              <w:pStyle w:val="Compact"/>
              <w:jc w:val="left"/>
            </w:pPr>
            <w:r>
              <w:t xml:space="preserve">Example</w:t>
            </w:r>
          </w:p>
        </w:tc>
        <w:tc>
          <w:tcPr/>
          <w:p>
            <w:pPr>
              <w:pStyle w:val="Compact"/>
              <w:jc w:val="left"/>
            </w:pPr>
            <w:r>
              <w:t xml:space="preserve">Information</w:t>
            </w:r>
          </w:p>
        </w:tc>
      </w:tr>
      <w:tr>
        <w:tc>
          <w:tcPr/>
          <w:p>
            <w:pPr>
              <w:pStyle w:val="Compact"/>
              <w:jc w:val="left"/>
            </w:pPr>
            <w:r>
              <w:t xml:space="preserve">onTime</w:t>
            </w:r>
          </w:p>
        </w:tc>
        <w:tc>
          <w:tcPr/>
          <w:p>
            <w:pPr>
              <w:pStyle w:val="Compact"/>
              <w:jc w:val="left"/>
            </w:pPr>
            <w:r>
              <w:rPr>
                <w:rStyle w:val="VerbatimChar"/>
              </w:rPr>
              <w:t xml:space="preserve">numeric</w:t>
            </w:r>
          </w:p>
        </w:tc>
        <w:tc>
          <w:tcPr/>
          <w:p>
            <w:pPr>
              <w:pStyle w:val="Compact"/>
              <w:jc w:val="left"/>
            </w:pPr>
            <w:r>
              <w:rPr>
                <w:rStyle w:val="VerbatimChar"/>
              </w:rPr>
              <w:t xml:space="preserve">"1E-01"</w:t>
            </w:r>
          </w:p>
        </w:tc>
        <w:tc>
          <w:tcPr/>
          <w:p>
            <w:pPr>
              <w:pStyle w:val="Compact"/>
              <w:jc w:val="left"/>
            </w:pPr>
            <w:r>
              <w:t xml:space="preserve">on time of stimulation per pulse, [s]</w:t>
            </w:r>
          </w:p>
        </w:tc>
      </w:tr>
      <w:tr>
        <w:tc>
          <w:tcPr/>
          <w:p>
            <w:pPr>
              <w:pStyle w:val="Compact"/>
              <w:jc w:val="left"/>
            </w:pPr>
            <w:r>
              <w:t xml:space="preserve">offTime</w:t>
            </w:r>
          </w:p>
        </w:tc>
        <w:tc>
          <w:tcPr/>
          <w:p>
            <w:pPr>
              <w:pStyle w:val="Compact"/>
              <w:jc w:val="left"/>
            </w:pPr>
            <w:r>
              <w:rPr>
                <w:rStyle w:val="VerbatimChar"/>
              </w:rPr>
              <w:t xml:space="preserve">numeric</w:t>
            </w:r>
          </w:p>
        </w:tc>
        <w:tc>
          <w:tcPr/>
          <w:p>
            <w:pPr>
              <w:pStyle w:val="Compact"/>
              <w:jc w:val="left"/>
            </w:pPr>
            <w:r>
              <w:rPr>
                <w:rStyle w:val="VerbatimChar"/>
              </w:rPr>
              <w:t xml:space="preserve">"1E-01"</w:t>
            </w:r>
          </w:p>
        </w:tc>
        <w:tc>
          <w:tcPr/>
          <w:p>
            <w:pPr>
              <w:pStyle w:val="Compact"/>
              <w:jc w:val="left"/>
            </w:pPr>
            <w:r>
              <w:t xml:space="preserve">on time of stimulation per pulse, [s]</w:t>
            </w:r>
          </w:p>
        </w:tc>
      </w:tr>
      <w:tr>
        <w:tc>
          <w:tcPr/>
          <w:p>
            <w:pPr>
              <w:pStyle w:val="Compact"/>
              <w:jc w:val="left"/>
            </w:pPr>
            <w:r>
              <w:t xml:space="preserve">nPulses</w:t>
            </w:r>
          </w:p>
        </w:tc>
        <w:tc>
          <w:tcPr/>
          <w:p>
            <w:pPr>
              <w:pStyle w:val="Compact"/>
              <w:jc w:val="left"/>
            </w:pPr>
            <w:r>
              <w:rPr>
                <w:rStyle w:val="VerbatimChar"/>
              </w:rPr>
              <w:t xml:space="preserve">numeric</w:t>
            </w:r>
          </w:p>
        </w:tc>
        <w:tc>
          <w:tcPr/>
          <w:p>
            <w:pPr>
              <w:pStyle w:val="Compact"/>
              <w:jc w:val="left"/>
            </w:pPr>
            <w:r>
              <w:rPr>
                <w:rStyle w:val="VerbatimChar"/>
              </w:rPr>
              <w:t xml:space="preserve">"10"</w:t>
            </w:r>
          </w:p>
        </w:tc>
        <w:tc>
          <w:tcPr/>
          <w:p>
            <w:pPr>
              <w:pStyle w:val="Compact"/>
              <w:jc w:val="left"/>
            </w:pPr>
            <w:r>
              <w:t xml:space="preserve">number of stimulation pulses total</w:t>
            </w:r>
          </w:p>
        </w:tc>
      </w:tr>
      <w:tr>
        <w:tc>
          <w:tcPr/>
          <w:p>
            <w:pPr>
              <w:pStyle w:val="Compact"/>
              <w:jc w:val="left"/>
            </w:pPr>
            <w:r>
              <w:t xml:space="preserve">summations</w:t>
            </w:r>
          </w:p>
        </w:tc>
        <w:tc>
          <w:tcPr/>
          <w:p>
            <w:pPr>
              <w:pStyle w:val="Compact"/>
              <w:jc w:val="left"/>
            </w:pPr>
            <w:r>
              <w:rPr>
                <w:rStyle w:val="VerbatimChar"/>
              </w:rPr>
              <w:t xml:space="preserve">numeric</w:t>
            </w:r>
          </w:p>
        </w:tc>
        <w:tc>
          <w:tcPr/>
          <w:p>
            <w:pPr>
              <w:pStyle w:val="Compact"/>
              <w:jc w:val="left"/>
            </w:pPr>
            <w:r>
              <w:rPr>
                <w:rStyle w:val="VerbatimChar"/>
              </w:rPr>
              <w:t xml:space="preserve">"2"</w:t>
            </w:r>
          </w:p>
        </w:tc>
        <w:tc>
          <w:tcPr/>
          <w:p>
            <w:pPr>
              <w:pStyle w:val="Compact"/>
              <w:jc w:val="left"/>
            </w:pPr>
            <w:r>
              <w:t xml:space="preserve">how many consecutive pulse records are summed (e.g. 10 pulses, 2 summations -&gt; 5 records)</w:t>
            </w:r>
          </w:p>
        </w:tc>
      </w:tr>
      <w:tr>
        <w:tc>
          <w:tcPr/>
          <w:p>
            <w:pPr>
              <w:pStyle w:val="Compact"/>
              <w:jc w:val="left"/>
            </w:pPr>
            <w:r>
              <w:t xml:space="preserve">channelsPerPulse</w:t>
            </w:r>
          </w:p>
        </w:tc>
        <w:tc>
          <w:tcPr/>
          <w:p>
            <w:pPr>
              <w:pStyle w:val="Compact"/>
              <w:jc w:val="left"/>
            </w:pPr>
            <w:r>
              <w:rPr>
                <w:rStyle w:val="VerbatimChar"/>
              </w:rPr>
              <w:t xml:space="preserve">numeric</w:t>
            </w:r>
          </w:p>
        </w:tc>
        <w:tc>
          <w:tcPr/>
          <w:p>
            <w:pPr>
              <w:pStyle w:val="Compact"/>
              <w:jc w:val="left"/>
            </w:pPr>
            <w:r>
              <w:rPr>
                <w:rStyle w:val="VerbatimChar"/>
              </w:rPr>
              <w:t xml:space="preserve">"1000"</w:t>
            </w:r>
          </w:p>
        </w:tc>
        <w:tc>
          <w:tcPr/>
          <w:p>
            <w:pPr>
              <w:pStyle w:val="Compact"/>
              <w:jc w:val="left"/>
            </w:pPr>
            <w:r>
              <w:t xml:space="preserve">number of channels that are recorded in one curve</w:t>
            </w:r>
          </w:p>
        </w:tc>
      </w:tr>
      <w:tr>
        <w:tc>
          <w:tcPr/>
          <w:p>
            <w:pPr>
              <w:pStyle w:val="Compact"/>
              <w:jc w:val="left"/>
            </w:pPr>
            <w:r>
              <w:t xml:space="preserve">countsNormalized</w:t>
            </w:r>
          </w:p>
        </w:tc>
        <w:tc>
          <w:tcPr/>
          <w:p>
            <w:pPr>
              <w:pStyle w:val="Compact"/>
              <w:jc w:val="left"/>
            </w:pPr>
            <w:r>
              <w:rPr>
                <w:rStyle w:val="VerbatimChar"/>
              </w:rPr>
              <w:t xml:space="preserve">numeric</w:t>
            </w:r>
          </w:p>
        </w:tc>
        <w:tc>
          <w:tcPr/>
          <w:p>
            <w:pPr>
              <w:pStyle w:val="Compact"/>
              <w:jc w:val="left"/>
            </w:pPr>
            <w:r>
              <w:rPr>
                <w:rStyle w:val="VerbatimChar"/>
              </w:rPr>
              <w:t xml:space="preserve">"1"</w:t>
            </w:r>
          </w:p>
        </w:tc>
        <w:tc>
          <w:tcPr/>
          <w:p>
            <w:pPr>
              <w:pStyle w:val="Compact"/>
              <w:jc w:val="left"/>
            </w:pPr>
            <w:r>
              <w:t xml:space="preserve">if not 0, counts per channel are normalized to counts per second (helpful with uneven distributed channel times)</w:t>
            </w:r>
          </w:p>
        </w:tc>
      </w:tr>
    </w:tbl>
    <w:p>
      <w:pPr>
        <w:pStyle w:val="BodyText"/>
      </w:pPr>
      <w:r>
        <w:t xml:space="preserve">Also the curves contain additional metadata</w:t>
      </w:r>
    </w:p>
    <w:p>
      <w:pPr>
        <w:pStyle w:val="TableCaption"/>
      </w:pPr>
      <w:r>
        <w:t xml:space="preserve">Additional metadata</w:t>
      </w:r>
      <w:r>
        <w:t xml:space="preserve"> </w:t>
      </w:r>
      <w:r>
        <w:rPr>
          <w:rStyle w:val="VerbatimChar"/>
        </w:rPr>
        <w:t xml:space="preserve">&lt;curve&gt;</w:t>
      </w:r>
      <w:r>
        <w:t xml:space="preserve"> </w:t>
      </w:r>
      <w:r>
        <w:t xml:space="preserve">node pulsing data</w:t>
      </w:r>
    </w:p>
    <w:tbl>
      <w:tblPr>
        <w:tblStyle w:val="Table"/>
        <w:tblW w:type="pct" w:w="5000"/>
        <w:tblLook w:firstRow="1" w:lastRow="0" w:firstColumn="0" w:lastColumn="0" w:noHBand="0" w:noVBand="0" w:val="0020"/>
        <w:tblCaption w:val="Additional metadata &lt;curve&gt; node pulsing data"/>
      </w:tblPr>
      <w:tblGrid>
        <w:gridCol w:w="1835"/>
        <w:gridCol w:w="1159"/>
        <w:gridCol w:w="1062"/>
        <w:gridCol w:w="3863"/>
      </w:tblGrid>
      <w:tr>
        <w:trPr>
          <w:tblHeader w:val="true"/>
        </w:trPr>
        <w:tc>
          <w:tcPr/>
          <w:p>
            <w:pPr>
              <w:pStyle w:val="Compact"/>
              <w:jc w:val="left"/>
            </w:pPr>
            <w:r>
              <w:t xml:space="preserve">Identifier</w:t>
            </w:r>
          </w:p>
        </w:tc>
        <w:tc>
          <w:tcPr/>
          <w:p>
            <w:pPr>
              <w:pStyle w:val="Compact"/>
              <w:jc w:val="left"/>
            </w:pPr>
            <w:r>
              <w:t xml:space="preserve">Data type</w:t>
            </w:r>
          </w:p>
        </w:tc>
        <w:tc>
          <w:tcPr/>
          <w:p>
            <w:pPr>
              <w:pStyle w:val="Compact"/>
              <w:jc w:val="left"/>
            </w:pPr>
            <w:r>
              <w:t xml:space="preserve">Example</w:t>
            </w:r>
          </w:p>
        </w:tc>
        <w:tc>
          <w:tcPr/>
          <w:p>
            <w:pPr>
              <w:pStyle w:val="Compact"/>
              <w:jc w:val="left"/>
            </w:pPr>
            <w:r>
              <w:t xml:space="preserve">Information</w:t>
            </w:r>
          </w:p>
        </w:tc>
      </w:tr>
      <w:tr>
        <w:tc>
          <w:tcPr/>
          <w:p>
            <w:pPr>
              <w:pStyle w:val="Compact"/>
              <w:jc w:val="left"/>
            </w:pPr>
            <w:r>
              <w:t xml:space="preserve">pulseID</w:t>
            </w:r>
          </w:p>
        </w:tc>
        <w:tc>
          <w:tcPr/>
          <w:p>
            <w:pPr>
              <w:pStyle w:val="Compact"/>
              <w:jc w:val="left"/>
            </w:pPr>
            <w:r>
              <w:rPr>
                <w:rStyle w:val="VerbatimChar"/>
              </w:rPr>
              <w:t xml:space="preserve">numeric</w:t>
            </w:r>
          </w:p>
        </w:tc>
        <w:tc>
          <w:tcPr/>
          <w:p>
            <w:pPr>
              <w:pStyle w:val="Compact"/>
              <w:jc w:val="left"/>
            </w:pPr>
            <w:r>
              <w:rPr>
                <w:rStyle w:val="VerbatimChar"/>
              </w:rPr>
              <w:t xml:space="preserve">"1"</w:t>
            </w:r>
          </w:p>
        </w:tc>
        <w:tc>
          <w:tcPr/>
          <w:p>
            <w:pPr>
              <w:pStyle w:val="Compact"/>
              <w:jc w:val="left"/>
            </w:pPr>
            <w:r>
              <w:t xml:space="preserve">current pulse number</w:t>
            </w:r>
          </w:p>
        </w:tc>
      </w:tr>
    </w:tbl>
    <w:bookmarkEnd w:id="46"/>
    <w:bookmarkEnd w:id="47"/>
    <w:bookmarkStart w:id="48" w:name="pratical-examples"/>
    <w:p>
      <w:pPr>
        <w:pStyle w:val="Heading1"/>
      </w:pPr>
      <w:r>
        <w:t xml:space="preserve">Pratical examples</w:t>
      </w:r>
    </w:p>
    <w:p>
      <w:pPr>
        <w:pStyle w:val="FirstParagraph"/>
      </w:pPr>
      <w:r>
        <w:t xml:space="preserve">This section contains detailed examples for particular curve types in order</w:t>
      </w:r>
      <w:r>
        <w:t xml:space="preserve"> </w:t>
      </w:r>
      <w:r>
        <w:t xml:space="preserve">to provide usable examples for the data format.</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NormalTok"/>
        </w:rPr>
        <w:t xml:space="preserve">&gt;</w:t>
      </w:r>
      <w:r>
        <w:br/>
      </w:r>
      <w:r>
        <w:rPr>
          <w:rStyle w:val="NormalTok"/>
        </w:rPr>
        <w:t xml:space="preserve">&lt;</w:t>
      </w:r>
      <w:r>
        <w:rPr>
          <w:rStyle w:val="OtherTok"/>
        </w:rPr>
        <w:t xml:space="preserve">xlum version=</w:t>
      </w:r>
      <w:r>
        <w:rPr>
          <w:rStyle w:val="StringTok"/>
        </w:rPr>
        <w:t xml:space="preserve">"1.0"</w:t>
      </w:r>
      <w:r>
        <w:rPr>
          <w:rStyle w:val="OtherTok"/>
        </w:rPr>
        <w:t xml:space="preserve"> flavour=</w:t>
      </w:r>
      <w:r>
        <w:rPr>
          <w:rStyle w:val="StringTok"/>
        </w:rPr>
        <w:t xml:space="preserve">"xlum"</w:t>
      </w:r>
      <w:r>
        <w:rPr>
          <w:rStyle w:val="OtherTok"/>
        </w:rPr>
        <w:t xml:space="preserve"> doiRef=</w:t>
      </w:r>
      <w:r>
        <w:rPr>
          <w:rStyle w:val="StringTok"/>
        </w:rPr>
        <w:t xml:space="preserve">""</w:t>
      </w:r>
      <w:r>
        <w:rPr>
          <w:rStyle w:val="NormalTok"/>
        </w:rPr>
        <w:t xml:space="preserve">&gt;</w:t>
      </w:r>
      <w:r>
        <w:br/>
      </w:r>
      <w:r>
        <w:rPr>
          <w:rStyle w:val="NormalTok"/>
        </w:rPr>
        <w:t xml:space="preserve"> &lt;</w:t>
      </w:r>
      <w:r>
        <w:rPr>
          <w:rStyle w:val="OtherTok"/>
        </w:rPr>
        <w:t xml:space="preserve">sample</w:t>
      </w:r>
      <w:r>
        <w:rPr>
          <w:rStyle w:val="NormalTok"/>
        </w:rPr>
        <w:t xml:space="preserve"> ...&gt;</w:t>
      </w:r>
      <w:r>
        <w:br/>
      </w:r>
      <w:r>
        <w:rPr>
          <w:rStyle w:val="NormalTok"/>
        </w:rPr>
        <w:t xml:space="preserve">  &lt;</w:t>
      </w:r>
      <w:r>
        <w:rPr>
          <w:rStyle w:val="OtherTok"/>
        </w:rPr>
        <w:t xml:space="preserve">sequence</w:t>
      </w:r>
      <w:r>
        <w:rPr>
          <w:rStyle w:val="NormalTok"/>
        </w:rPr>
        <w:t xml:space="preserve"> ...&gt;</w:t>
      </w:r>
      <w:r>
        <w:br/>
      </w:r>
      <w:r>
        <w:rPr>
          <w:rStyle w:val="NormalTok"/>
        </w:rPr>
        <w:t xml:space="preserve">   &lt;</w:t>
      </w:r>
      <w:r>
        <w:rPr>
          <w:rStyle w:val="OtherTok"/>
        </w:rPr>
        <w:t xml:space="preserve">record</w:t>
      </w:r>
      <w:r>
        <w:rPr>
          <w:rStyle w:val="NormalTok"/>
        </w:rPr>
        <w:t xml:space="preserve"> ...&gt;</w:t>
      </w:r>
      <w:r>
        <w:br/>
      </w:r>
      <w:r>
        <w:rPr>
          <w:rStyle w:val="NormalTok"/>
        </w:rPr>
        <w:t xml:space="preserve">    &lt;</w:t>
      </w:r>
      <w:r>
        <w:rPr>
          <w:rStyle w:val="OtherTok"/>
        </w:rPr>
        <w:t xml:space="preserve">curve</w:t>
      </w:r>
      <w:r>
        <w:rPr>
          <w:rStyle w:val="NormalTok"/>
        </w:rPr>
        <w:t xml:space="preserve"> ...&gt;</w:t>
      </w:r>
      <w:r>
        <w:br/>
      </w:r>
      <w:r>
        <w:rPr>
          <w:rStyle w:val="NormalTok"/>
        </w:rPr>
        <w:t xml:space="preserve">     12,23,23,23,13,23</w:t>
      </w:r>
      <w:r>
        <w:br/>
      </w:r>
      <w:r>
        <w:rPr>
          <w:rStyle w:val="NormalTok"/>
        </w:rPr>
        <w:t xml:space="preserve">    &lt;/</w:t>
      </w:r>
      <w:r>
        <w:rPr>
          <w:rStyle w:val="OtherTok"/>
        </w:rPr>
        <w:t xml:space="preserve">curve</w:t>
      </w:r>
      <w:r>
        <w:rPr>
          <w:rStyle w:val="NormalTok"/>
        </w:rPr>
        <w:t xml:space="preserve">&gt;</w:t>
      </w:r>
      <w:r>
        <w:br/>
      </w:r>
      <w:r>
        <w:rPr>
          <w:rStyle w:val="NormalTok"/>
        </w:rPr>
        <w:t xml:space="preserve">   &lt;/</w:t>
      </w:r>
      <w:r>
        <w:rPr>
          <w:rStyle w:val="OtherTok"/>
        </w:rPr>
        <w:t xml:space="preserve">record</w:t>
      </w:r>
      <w:r>
        <w:rPr>
          <w:rStyle w:val="NormalTok"/>
        </w:rPr>
        <w:t xml:space="preserve">&gt;</w:t>
      </w:r>
      <w:r>
        <w:br/>
      </w:r>
      <w:r>
        <w:rPr>
          <w:rStyle w:val="NormalTok"/>
        </w:rPr>
        <w:t xml:space="preserve">  &lt;/</w:t>
      </w:r>
      <w:r>
        <w:rPr>
          <w:rStyle w:val="OtherTok"/>
        </w:rPr>
        <w:t xml:space="preserve">sequence</w:t>
      </w:r>
      <w:r>
        <w:rPr>
          <w:rStyle w:val="NormalTok"/>
        </w:rPr>
        <w:t xml:space="preserve">&gt;</w:t>
      </w:r>
      <w:r>
        <w:br/>
      </w:r>
      <w:r>
        <w:rPr>
          <w:rStyle w:val="NormalTok"/>
        </w:rPr>
        <w:t xml:space="preserve"> &lt;/</w:t>
      </w:r>
      <w:r>
        <w:rPr>
          <w:rStyle w:val="OtherTok"/>
        </w:rPr>
        <w:t xml:space="preserve">sample</w:t>
      </w:r>
      <w:r>
        <w:rPr>
          <w:rStyle w:val="NormalTok"/>
        </w:rPr>
        <w:t xml:space="preserve">&gt;</w:t>
      </w:r>
      <w:r>
        <w:br/>
      </w:r>
      <w:r>
        <w:rPr>
          <w:rStyle w:val="NormalTok"/>
        </w:rPr>
        <w:t xml:space="preserve">&lt;/</w:t>
      </w:r>
      <w:r>
        <w:rPr>
          <w:rStyle w:val="OtherTok"/>
        </w:rPr>
        <w:t xml:space="preserve">xlum</w:t>
      </w:r>
      <w:r>
        <w:rPr>
          <w:rStyle w:val="NormalTok"/>
        </w:rPr>
        <w:t xml:space="preserve">&gt;</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www.w3.org/TR/2008/REC-xml-20081126/" TargetMode="External" /><Relationship Type="http://schemas.openxmlformats.org/officeDocument/2006/relationships/hyperlink" Id="rId40" Target="https://creativecommons.org" TargetMode="External" /><Relationship Type="http://schemas.openxmlformats.org/officeDocument/2006/relationships/hyperlink" Id="rId21" Target="https://www.w3.org/xml" TargetMode="External" /></Relationships>
</file>

<file path=word/_rels/footnotes.xml.rels><?xml version="1.0" encoding="UTF-8"?><Relationships xmlns="http://schemas.openxmlformats.org/package/2006/relationships"><Relationship Type="http://schemas.openxmlformats.org/officeDocument/2006/relationships/hyperlink" Id="rId22" Target="http://www.w3.org/TR/2008/REC-xml-20081126/" TargetMode="External" /><Relationship Type="http://schemas.openxmlformats.org/officeDocument/2006/relationships/hyperlink" Id="rId40" Target="https://creativecommons.org" TargetMode="External" /><Relationship Type="http://schemas.openxmlformats.org/officeDocument/2006/relationships/hyperlink" Id="rId21" Target="https://www.w3.org/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XLUM-file format Documentation</dc:title>
  <dc:creator>Sebastian Kreutzer, Steve Grehl, Michael Höhne,…&lt;further authors&gt;</dc:creator>
  <cp:keywords/>
  <dcterms:created xsi:type="dcterms:W3CDTF">2022-03-30T15:14:29Z</dcterms:created>
  <dcterms:modified xsi:type="dcterms:W3CDTF">2022-03-30T15:14:29Z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[2022-03-30]</vt:lpwstr>
  </property>
  <property fmtid="{D5CDD505-2E9C-101B-9397-08002B2CF9AE}" pid="3" name="output">
    <vt:lpwstr/>
  </property>
  <property fmtid="{D5CDD505-2E9C-101B-9397-08002B2CF9AE}" pid="4" name="params">
    <vt:lpwstr/>
  </property>
</Properties>
</file>