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DEF802" w14:textId="7DC93E37" w:rsidR="00400C9F" w:rsidRDefault="00400C9F" w:rsidP="00A21081">
      <w:pPr>
        <w:pStyle w:val="NormalTrajan"/>
      </w:pPr>
      <w:bookmarkStart w:id="0" w:name="_Toc202279286"/>
      <w:bookmarkStart w:id="1" w:name="_Hlk200980204"/>
      <w:bookmarkStart w:id="2" w:name="_Hlk202780747"/>
      <w:r>
        <w:t xml:space="preserve">{%p macro </w:t>
      </w:r>
      <w:proofErr w:type="spellStart"/>
      <w:r>
        <w:t>trustdistributionsad</w:t>
      </w:r>
      <w:r w:rsidR="0085574C">
        <w:t>c</w:t>
      </w:r>
      <w:proofErr w:type="spellEnd"/>
      <w:r>
        <w:t>(person) %}</w:t>
      </w:r>
    </w:p>
    <w:p w14:paraId="53F18C36" w14:textId="47EC9876" w:rsidR="00DC3484" w:rsidRDefault="00400C9F" w:rsidP="00325D2F">
      <w:pPr>
        <w:pStyle w:val="Heading2"/>
      </w:pPr>
      <w:r>
        <w:t xml:space="preserve">Specific Distribution to </w:t>
      </w:r>
      <w:proofErr w:type="gramStart"/>
      <w:r>
        <w:t>{{ person</w:t>
      </w:r>
      <w:proofErr w:type="gramEnd"/>
      <w:r>
        <w:t xml:space="preserve"> }}</w:t>
      </w:r>
      <w:bookmarkEnd w:id="0"/>
      <w:r w:rsidR="0085574C">
        <w:t xml:space="preserve"> Upon the Death of </w:t>
      </w:r>
      <w:proofErr w:type="gramStart"/>
      <w:r w:rsidR="0085574C">
        <w:t>{{ client.name</w:t>
      </w:r>
      <w:proofErr w:type="gramEnd"/>
      <w:r w:rsidR="0085574C">
        <w:t xml:space="preserve"> }}</w:t>
      </w:r>
    </w:p>
    <w:bookmarkEnd w:id="1"/>
    <w:p w14:paraId="719CB4F9" w14:textId="77777777" w:rsidR="00360167" w:rsidRPr="00347AC7" w:rsidRDefault="00360167" w:rsidP="00A21081">
      <w:pPr>
        <w:pStyle w:val="NormalTrajan"/>
      </w:pPr>
      <w:r>
        <w:t>A</w:t>
      </w:r>
      <w:r>
        <w:rPr>
          <w:color w:val="000000"/>
        </w:rPr>
        <w:t xml:space="preserve">fter the death </w:t>
      </w:r>
      <w:r>
        <w:t xml:space="preserve">of </w:t>
      </w:r>
      <w:proofErr w:type="gramStart"/>
      <w:r>
        <w:t>{{ client.name</w:t>
      </w:r>
      <w:proofErr w:type="gramEnd"/>
      <w:r>
        <w:t xml:space="preserve"> }}, even if </w:t>
      </w:r>
      <w:proofErr w:type="gramStart"/>
      <w:r>
        <w:t>{{ spouse.name</w:t>
      </w:r>
      <w:proofErr w:type="gramEnd"/>
      <w:r>
        <w:t xml:space="preserve"> }} survives </w:t>
      </w:r>
      <w:proofErr w:type="gramStart"/>
      <w:r>
        <w:t>{{ client.name</w:t>
      </w:r>
      <w:proofErr w:type="gramEnd"/>
      <w:r>
        <w:t xml:space="preserve"> }},</w:t>
      </w:r>
      <w:r>
        <w:rPr>
          <w:noProof/>
        </w:rPr>
        <w:t xml:space="preserve"> </w:t>
      </w:r>
      <w:r>
        <w:t xml:space="preserve">our Trustee shall allocate from </w:t>
      </w:r>
      <w:proofErr w:type="gramStart"/>
      <w:r>
        <w:t>{{ client.name</w:t>
      </w:r>
      <w:proofErr w:type="gramEnd"/>
      <w:r>
        <w:t xml:space="preserve"> }}’s remaining</w:t>
      </w:r>
      <w:r w:rsidRPr="00347AC7">
        <w:t xml:space="preserve"> trust property </w:t>
      </w:r>
      <w:proofErr w:type="gramStart"/>
      <w:r>
        <w:t xml:space="preserve">{{ </w:t>
      </w:r>
      <w:proofErr w:type="spellStart"/>
      <w:r>
        <w:t>person</w:t>
      </w:r>
      <w:proofErr w:type="gramEnd"/>
      <w:r>
        <w:t>.</w:t>
      </w:r>
      <w:proofErr w:type="gramStart"/>
      <w:r>
        <w:t>amount</w:t>
      </w:r>
      <w:proofErr w:type="spellEnd"/>
      <w:r>
        <w:t xml:space="preserve"> }</w:t>
      </w:r>
      <w:proofErr w:type="gramEnd"/>
      <w:r>
        <w:t>}</w:t>
      </w:r>
      <w:r w:rsidRPr="00347AC7">
        <w:t xml:space="preserve"> to be held in a separate trust for the benefit of </w:t>
      </w:r>
      <w:proofErr w:type="gramStart"/>
      <w:r>
        <w:t>{{ person</w:t>
      </w:r>
      <w:proofErr w:type="gramEnd"/>
      <w:r>
        <w:t xml:space="preserve"> }}</w:t>
      </w:r>
      <w:r w:rsidRPr="00347AC7">
        <w:t>, to be administered as provided in this section.</w:t>
      </w:r>
    </w:p>
    <w:p w14:paraId="23D7AC45" w14:textId="77777777" w:rsidR="00360167" w:rsidRPr="00347AC7" w:rsidRDefault="00360167" w:rsidP="00A21081">
      <w:pPr>
        <w:pStyle w:val="NormalTrajan"/>
      </w:pPr>
      <w:r w:rsidRPr="00347AC7">
        <w:t xml:space="preserve">If </w:t>
      </w:r>
      <w:proofErr w:type="gramStart"/>
      <w:r>
        <w:t>{{ person</w:t>
      </w:r>
      <w:proofErr w:type="gramEnd"/>
      <w:r>
        <w:t xml:space="preserve"> }}</w:t>
      </w:r>
      <w:r w:rsidRPr="00347AC7">
        <w:t xml:space="preserve"> is deceased, then this distribution will lapse, and this property instead will be distributed under the other provisions of this trust.</w:t>
      </w:r>
    </w:p>
    <w:p w14:paraId="23F897A1" w14:textId="77777777" w:rsidR="00360167" w:rsidRPr="00347AC7" w:rsidRDefault="00360167" w:rsidP="00A21081">
      <w:pPr>
        <w:pStyle w:val="NormalTrajan"/>
      </w:pPr>
      <w:r w:rsidRPr="00347AC7">
        <w:t xml:space="preserve">Property passing under this section passes free of any administrative expenses or death taxes. </w:t>
      </w:r>
    </w:p>
    <w:p w14:paraId="12DDB6AF" w14:textId="77777777" w:rsidR="00360167" w:rsidRPr="00FA0AE8" w:rsidRDefault="00360167" w:rsidP="00A21081">
      <w:pPr>
        <w:pStyle w:val="NormalTrajan"/>
      </w:pPr>
      <w:r w:rsidRPr="00347AC7">
        <w:t xml:space="preserve">Our Trustee shall administer the amount set aside for </w:t>
      </w:r>
      <w:proofErr w:type="gramStart"/>
      <w:r>
        <w:t>{{ person</w:t>
      </w:r>
      <w:proofErr w:type="gramEnd"/>
      <w:r>
        <w:t xml:space="preserve"> }}</w:t>
      </w:r>
      <w:r w:rsidRPr="00347AC7">
        <w:t xml:space="preserve"> as follows:</w:t>
      </w:r>
    </w:p>
    <w:p w14:paraId="42CAFFB0" w14:textId="0FD9CCBA" w:rsidR="00750A63" w:rsidRDefault="00400C9F" w:rsidP="00EA28BC">
      <w:pPr>
        <w:pStyle w:val="Heading3"/>
      </w:pPr>
      <w:r>
        <w:t>Distributions of Income and Principal</w:t>
      </w:r>
    </w:p>
    <w:bookmarkEnd w:id="2"/>
    <w:p w14:paraId="6DF8C92D" w14:textId="77777777" w:rsidR="00B605C0" w:rsidRDefault="00B605C0" w:rsidP="00B605C0">
      <w:pPr>
        <w:pStyle w:val="SubsectionNormal"/>
      </w:pPr>
      <w:r>
        <w:t xml:space="preserve">Our Independent Trustee may distribute to </w:t>
      </w:r>
      <w:proofErr w:type="gramStart"/>
      <w:r>
        <w:t>{{ person</w:t>
      </w:r>
      <w:proofErr w:type="gramEnd"/>
      <w:r>
        <w:t xml:space="preserve"> }}, as much of the income and principal of </w:t>
      </w:r>
      <w:proofErr w:type="gramStart"/>
      <w:r>
        <w:t xml:space="preserve">{{ </w:t>
      </w:r>
      <w:proofErr w:type="spellStart"/>
      <w:r>
        <w:t>person</w:t>
      </w:r>
      <w:proofErr w:type="gramEnd"/>
      <w:r>
        <w:t>.pronoun_possessive</w:t>
      </w:r>
      <w:proofErr w:type="spellEnd"/>
      <w:r>
        <w:t>(‘trust’</w:t>
      </w:r>
      <w:proofErr w:type="gramStart"/>
      <w:r>
        <w:t>) }</w:t>
      </w:r>
      <w:proofErr w:type="gramEnd"/>
      <w:r>
        <w:t xml:space="preserve">} as our Independent Trustee may determine advisable for any purpose. If no Independent Trustee is then serving, our Trustee shall distribute to </w:t>
      </w:r>
      <w:proofErr w:type="gramStart"/>
      <w:r>
        <w:t>{{ person</w:t>
      </w:r>
      <w:proofErr w:type="gramEnd"/>
      <w:r>
        <w:t xml:space="preserve"> }} as much of the income and principal of </w:t>
      </w:r>
      <w:proofErr w:type="gramStart"/>
      <w:r>
        <w:t xml:space="preserve">{{ </w:t>
      </w:r>
      <w:proofErr w:type="spellStart"/>
      <w:r>
        <w:t>person</w:t>
      </w:r>
      <w:proofErr w:type="gramEnd"/>
      <w:r>
        <w:t>.pronoun_possessive</w:t>
      </w:r>
      <w:proofErr w:type="spellEnd"/>
      <w:r>
        <w:t>(‘trust’</w:t>
      </w:r>
      <w:proofErr w:type="gramStart"/>
      <w:r>
        <w:t>) }</w:t>
      </w:r>
      <w:proofErr w:type="gramEnd"/>
      <w:r>
        <w:t xml:space="preserve">} as our Trustee determines necessary or advisable for </w:t>
      </w:r>
      <w:proofErr w:type="gramStart"/>
      <w:r>
        <w:t xml:space="preserve">{{ </w:t>
      </w:r>
      <w:proofErr w:type="spellStart"/>
      <w:r>
        <w:t>person</w:t>
      </w:r>
      <w:proofErr w:type="gramEnd"/>
      <w:r>
        <w:t>.pronoun_possessive</w:t>
      </w:r>
      <w:proofErr w:type="spellEnd"/>
      <w:r>
        <w:t>(‘health’</w:t>
      </w:r>
      <w:proofErr w:type="gramStart"/>
      <w:r>
        <w:t>) }</w:t>
      </w:r>
      <w:proofErr w:type="gramEnd"/>
      <w:r>
        <w:t>}, education, maintenance, and support.</w:t>
      </w:r>
    </w:p>
    <w:p w14:paraId="7C4AA92C" w14:textId="77777777" w:rsidR="00B605C0" w:rsidRPr="00FB5B1D" w:rsidRDefault="00B605C0" w:rsidP="00B605C0">
      <w:pPr>
        <w:pStyle w:val="SubsectionNormal"/>
      </w:pPr>
      <w:r>
        <w:t xml:space="preserve">Our Trustee shall add any undistributed net income to </w:t>
      </w:r>
      <w:proofErr w:type="gramStart"/>
      <w:r>
        <w:t>principal</w:t>
      </w:r>
      <w:proofErr w:type="gramEnd"/>
      <w:r>
        <w:t xml:space="preserve">. </w:t>
      </w:r>
    </w:p>
    <w:p w14:paraId="20B469DE" w14:textId="0CB0C602" w:rsidR="00750A63" w:rsidRDefault="00400C9F" w:rsidP="00EA28BC">
      <w:pPr>
        <w:pStyle w:val="Heading3"/>
      </w:pPr>
      <w:r>
        <w:t xml:space="preserve">Distributions upon the Death of </w:t>
      </w:r>
      <w:proofErr w:type="gramStart"/>
      <w:r>
        <w:t>{{ person</w:t>
      </w:r>
      <w:proofErr w:type="gramEnd"/>
      <w:r>
        <w:t xml:space="preserve"> }}</w:t>
      </w:r>
    </w:p>
    <w:p w14:paraId="4AA2A247" w14:textId="415BE310" w:rsidR="00337E0F" w:rsidRDefault="00337E0F" w:rsidP="00337E0F">
      <w:pPr>
        <w:pStyle w:val="SubsectionNormal"/>
      </w:pPr>
      <w:bookmarkStart w:id="3" w:name="_Hlk200959857"/>
      <w:r w:rsidRPr="00347AC7">
        <w:t xml:space="preserve">If </w:t>
      </w:r>
      <w:proofErr w:type="gramStart"/>
      <w:r>
        <w:t>{{ person</w:t>
      </w:r>
      <w:proofErr w:type="gramEnd"/>
      <w:r>
        <w:t xml:space="preserve"> }}</w:t>
      </w:r>
      <w:r w:rsidRPr="00347AC7">
        <w:t xml:space="preserve"> dies after the establishment of </w:t>
      </w:r>
      <w:proofErr w:type="gramStart"/>
      <w:r>
        <w:t xml:space="preserve">{{ </w:t>
      </w:r>
      <w:proofErr w:type="spellStart"/>
      <w:r>
        <w:t>person</w:t>
      </w:r>
      <w:proofErr w:type="gramEnd"/>
      <w:r>
        <w:t>.pronoun_possessive</w:t>
      </w:r>
      <w:proofErr w:type="spellEnd"/>
      <w:r>
        <w:t>(‘trust’</w:t>
      </w:r>
      <w:proofErr w:type="gramStart"/>
      <w:r>
        <w:t>) }</w:t>
      </w:r>
      <w:proofErr w:type="gramEnd"/>
      <w:r>
        <w:t>}</w:t>
      </w:r>
      <w:r w:rsidRPr="00347AC7">
        <w:t xml:space="preserve">, but before the complete distribution of </w:t>
      </w:r>
      <w:proofErr w:type="gramStart"/>
      <w:r>
        <w:t xml:space="preserve">{{ </w:t>
      </w:r>
      <w:proofErr w:type="spellStart"/>
      <w:r>
        <w:t>person</w:t>
      </w:r>
      <w:proofErr w:type="gramEnd"/>
      <w:r>
        <w:t>.pronoun_possessive</w:t>
      </w:r>
      <w:proofErr w:type="spellEnd"/>
      <w:r>
        <w:t>(‘trust’</w:t>
      </w:r>
      <w:proofErr w:type="gramStart"/>
      <w:r>
        <w:t>) }</w:t>
      </w:r>
      <w:proofErr w:type="gramEnd"/>
      <w:r>
        <w:t>}</w:t>
      </w:r>
      <w:r w:rsidRPr="00347AC7">
        <w:t xml:space="preserve">, our Trustee shall distribute the remaining trust property </w:t>
      </w:r>
      <w:r w:rsidRPr="00347AC7">
        <w:rPr>
          <w:i/>
          <w:iCs/>
        </w:rPr>
        <w:t xml:space="preserve">per stirpes </w:t>
      </w:r>
      <w:r w:rsidRPr="00347AC7">
        <w:t>in trusts</w:t>
      </w:r>
      <w:r w:rsidRPr="00347AC7">
        <w:rPr>
          <w:i/>
          <w:iCs/>
        </w:rPr>
        <w:t xml:space="preserve"> </w:t>
      </w:r>
      <w:r w:rsidRPr="00347AC7">
        <w:t xml:space="preserve">to the descendants of </w:t>
      </w:r>
      <w:proofErr w:type="gramStart"/>
      <w:r>
        <w:t>{{ person</w:t>
      </w:r>
      <w:proofErr w:type="gramEnd"/>
      <w:r>
        <w:t xml:space="preserve"> }}</w:t>
      </w:r>
      <w:r w:rsidRPr="00347AC7">
        <w:t xml:space="preserve">.  If </w:t>
      </w:r>
      <w:proofErr w:type="gramStart"/>
      <w:r>
        <w:t>{{ person</w:t>
      </w:r>
      <w:proofErr w:type="gramEnd"/>
      <w:r>
        <w:t xml:space="preserve"> }}</w:t>
      </w:r>
      <w:r w:rsidRPr="00347AC7">
        <w:t xml:space="preserve"> has no then-living descendants, our Trustee shall distribute the balance of the trust property</w:t>
      </w:r>
      <w:r w:rsidRPr="00347AC7">
        <w:rPr>
          <w:i/>
          <w:iCs/>
        </w:rPr>
        <w:t xml:space="preserve"> per stirpes </w:t>
      </w:r>
      <w:r w:rsidRPr="00347AC7">
        <w:t xml:space="preserve">in trusts to the descendants of </w:t>
      </w:r>
      <w:proofErr w:type="gramStart"/>
      <w:r>
        <w:t>{{ person</w:t>
      </w:r>
      <w:proofErr w:type="gramEnd"/>
      <w:r>
        <w:t xml:space="preserve"> }}</w:t>
      </w:r>
      <w:r w:rsidRPr="00347AC7">
        <w:t>’s nearest lineal ancestor who was a descendant of ours or, if no descendant of this kind is then-living,</w:t>
      </w:r>
      <w:r w:rsidRPr="00347AC7">
        <w:rPr>
          <w:i/>
          <w:iCs/>
        </w:rPr>
        <w:t xml:space="preserve"> per stirpes </w:t>
      </w:r>
      <w:r w:rsidRPr="00347AC7">
        <w:t>in trusts to our descendants</w:t>
      </w:r>
      <w:r w:rsidRPr="00347AC7">
        <w:rPr>
          <w:iCs/>
        </w:rPr>
        <w:t>.</w:t>
      </w:r>
      <w:r w:rsidRPr="00347AC7">
        <w:rPr>
          <w:i/>
          <w:iCs/>
        </w:rPr>
        <w:t xml:space="preserve">  </w:t>
      </w:r>
      <w:r w:rsidRPr="00347AC7">
        <w:t xml:space="preserve">Our Trustee shall administer the trusts under the same terms as </w:t>
      </w:r>
      <w:proofErr w:type="gramStart"/>
      <w:r>
        <w:t>{{ person</w:t>
      </w:r>
      <w:proofErr w:type="gramEnd"/>
      <w:r>
        <w:t xml:space="preserve"> }}</w:t>
      </w:r>
      <w:r w:rsidRPr="00347AC7">
        <w:t xml:space="preserve">’s trust.  If we have no then-living descendants, our Trustee shall distribute the balance of the trust property as provided in </w:t>
      </w:r>
      <w:proofErr w:type="gramStart"/>
      <w:r>
        <w:t xml:space="preserve">{{ </w:t>
      </w:r>
      <w:proofErr w:type="spellStart"/>
      <w:r>
        <w:t>refsixteen</w:t>
      </w:r>
      <w:proofErr w:type="spellEnd"/>
      <w:proofErr w:type="gramEnd"/>
      <w:r>
        <w:t xml:space="preserve"> }}</w:t>
      </w:r>
      <w:r>
        <w:t>.</w:t>
      </w:r>
    </w:p>
    <w:p w14:paraId="72DBEB47" w14:textId="77777777" w:rsidR="00400C9F" w:rsidRPr="00337E0F" w:rsidRDefault="00400C9F" w:rsidP="00A21081">
      <w:pPr>
        <w:pStyle w:val="NormalTrajan"/>
      </w:pPr>
      <w:r w:rsidRPr="00337E0F">
        <w:t xml:space="preserve">{%p </w:t>
      </w:r>
      <w:proofErr w:type="spellStart"/>
      <w:r w:rsidRPr="00337E0F">
        <w:t>endmacro</w:t>
      </w:r>
      <w:proofErr w:type="spellEnd"/>
      <w:r w:rsidRPr="00337E0F">
        <w:t xml:space="preserve"> %}</w:t>
      </w:r>
    </w:p>
    <w:p w14:paraId="79DDF31B" w14:textId="0505D67D" w:rsidR="00400C9F" w:rsidRPr="00337E0F" w:rsidRDefault="00400C9F" w:rsidP="00A21081">
      <w:pPr>
        <w:pStyle w:val="NormalTrajan"/>
      </w:pPr>
      <w:r w:rsidRPr="00337E0F">
        <w:t xml:space="preserve">{%p for person in </w:t>
      </w:r>
      <w:proofErr w:type="spellStart"/>
      <w:r w:rsidRPr="00337E0F">
        <w:t>trustdistributionad</w:t>
      </w:r>
      <w:r w:rsidR="00A21081">
        <w:t>c</w:t>
      </w:r>
      <w:proofErr w:type="spellEnd"/>
      <w:r w:rsidRPr="00337E0F">
        <w:t xml:space="preserve"> %}</w:t>
      </w:r>
    </w:p>
    <w:p w14:paraId="52C45DCD" w14:textId="769D0927" w:rsidR="00400C9F" w:rsidRPr="00337E0F" w:rsidRDefault="00400C9F" w:rsidP="00A21081">
      <w:pPr>
        <w:pStyle w:val="NormalTrajan"/>
      </w:pPr>
      <w:r w:rsidRPr="00337E0F">
        <w:t xml:space="preserve">{{p </w:t>
      </w:r>
      <w:proofErr w:type="spellStart"/>
      <w:r w:rsidRPr="00337E0F">
        <w:t>trustdistributionsad</w:t>
      </w:r>
      <w:r w:rsidR="00A21081">
        <w:t>c</w:t>
      </w:r>
      <w:proofErr w:type="spellEnd"/>
      <w:r w:rsidRPr="00337E0F">
        <w:t>(person</w:t>
      </w:r>
      <w:proofErr w:type="gramStart"/>
      <w:r w:rsidRPr="00337E0F">
        <w:t>) }</w:t>
      </w:r>
      <w:proofErr w:type="gramEnd"/>
      <w:r w:rsidRPr="00337E0F">
        <w:t>}</w:t>
      </w:r>
    </w:p>
    <w:p w14:paraId="0D74C9B5" w14:textId="3BC60AEE" w:rsidR="00400C9F" w:rsidRPr="00337E0F" w:rsidRDefault="00400C9F" w:rsidP="00A21081">
      <w:pPr>
        <w:pStyle w:val="NormalTrajan"/>
      </w:pPr>
      <w:r w:rsidRPr="00337E0F">
        <w:t xml:space="preserve">{%p </w:t>
      </w:r>
      <w:proofErr w:type="spellStart"/>
      <w:r w:rsidRPr="00337E0F">
        <w:t>endfor</w:t>
      </w:r>
      <w:proofErr w:type="spellEnd"/>
      <w:r w:rsidRPr="00337E0F">
        <w:t xml:space="preserve"> %}</w:t>
      </w:r>
      <w:bookmarkEnd w:id="3"/>
    </w:p>
    <w:sectPr w:rsidR="00400C9F" w:rsidRPr="00337E0F" w:rsidSect="00302115">
      <w:pgSz w:w="12240" w:h="15840"/>
      <w:pgMar w:top="1440" w:right="1800" w:bottom="1440" w:left="1800" w:header="720" w:footer="720" w:gutter="0"/>
      <w:pgNumType w:start="1"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D58362" w14:textId="77777777" w:rsidR="002A2ED0" w:rsidRDefault="002A2ED0" w:rsidP="002A2ED0">
      <w:pPr>
        <w:spacing w:before="0" w:after="0" w:line="240" w:lineRule="auto"/>
      </w:pPr>
      <w:r>
        <w:separator/>
      </w:r>
    </w:p>
  </w:endnote>
  <w:endnote w:type="continuationSeparator" w:id="0">
    <w:p w14:paraId="6242AD43" w14:textId="77777777" w:rsidR="002A2ED0" w:rsidRDefault="002A2ED0" w:rsidP="002A2ED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3ABDF403-2EFF-4621-8803-C132601D7B28}"/>
    <w:embedBold r:id="rId2" w:fontKey="{E91B5D1C-A98F-49E3-9113-DA226779ABF0}"/>
    <w:embedItalic r:id="rId3" w:fontKey="{FBE8C9BC-3E06-44FC-B134-E102FBE653F3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1A736CC0-E164-4381-9B05-8519DDDC2D4B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5" w:fontKey="{67395C3C-A3B8-41B7-BB1D-1997647D707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D7952302-C629-46ED-95CB-2715C5D3868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260B64" w14:textId="77777777" w:rsidR="002A2ED0" w:rsidRDefault="002A2ED0" w:rsidP="002A2ED0">
      <w:pPr>
        <w:spacing w:before="0" w:after="0" w:line="240" w:lineRule="auto"/>
      </w:pPr>
      <w:r>
        <w:separator/>
      </w:r>
    </w:p>
  </w:footnote>
  <w:footnote w:type="continuationSeparator" w:id="0">
    <w:p w14:paraId="13A4A518" w14:textId="77777777" w:rsidR="002A2ED0" w:rsidRDefault="002A2ED0" w:rsidP="002A2ED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833F5"/>
    <w:multiLevelType w:val="multilevel"/>
    <w:tmpl w:val="703E5CE4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72C561B"/>
    <w:multiLevelType w:val="multilevel"/>
    <w:tmpl w:val="12BAC088"/>
    <w:lvl w:ilvl="0">
      <w:start w:val="1"/>
      <w:numFmt w:val="none"/>
      <w:pStyle w:val="ClientNotation"/>
      <w:suff w:val="nothing"/>
      <w:lvlText w:val=""/>
      <w:lvlJc w:val="left"/>
      <w:rPr>
        <w:rFonts w:cs="Times New Roman" w:hint="default"/>
      </w:rPr>
    </w:lvl>
    <w:lvl w:ilvl="1">
      <w:start w:val="1"/>
      <w:numFmt w:val="lowerRoman"/>
      <w:lvlText w:val="(%2)"/>
      <w:lvlJc w:val="right"/>
      <w:pPr>
        <w:ind w:left="720" w:hanging="173"/>
      </w:pPr>
      <w:rPr>
        <w:rFonts w:cs="Times New Roman" w:hint="default"/>
      </w:rPr>
    </w:lvl>
    <w:lvl w:ilvl="2">
      <w:start w:val="1"/>
      <w:numFmt w:val="lowerLetter"/>
      <w:lvlText w:val="(%3)"/>
      <w:lvlJc w:val="right"/>
      <w:pPr>
        <w:ind w:left="1339" w:hanging="187"/>
      </w:pPr>
      <w:rPr>
        <w:rFonts w:cs="Times New Roman" w:hint="default"/>
      </w:rPr>
    </w:lvl>
    <w:lvl w:ilvl="3">
      <w:start w:val="1"/>
      <w:numFmt w:val="none"/>
      <w:suff w:val="nothing"/>
      <w:lvlText w:val=""/>
      <w:lvlJc w:val="left"/>
      <w:pPr>
        <w:ind w:left="720"/>
      </w:pPr>
      <w:rPr>
        <w:rFonts w:cs="Times New Roman" w:hint="default"/>
      </w:rPr>
    </w:lvl>
    <w:lvl w:ilvl="4">
      <w:start w:val="1"/>
      <w:numFmt w:val="lowerRoman"/>
      <w:lvlText w:val="(%5)"/>
      <w:lvlJc w:val="right"/>
      <w:pPr>
        <w:ind w:left="1440" w:hanging="173"/>
      </w:pPr>
      <w:rPr>
        <w:rFonts w:cs="Times New Roman" w:hint="default"/>
      </w:rPr>
    </w:lvl>
    <w:lvl w:ilvl="5">
      <w:start w:val="1"/>
      <w:numFmt w:val="lowerLetter"/>
      <w:lvlText w:val="(%6)"/>
      <w:lvlJc w:val="right"/>
      <w:pPr>
        <w:ind w:left="2059" w:hanging="187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 w:hint="default"/>
      </w:rPr>
    </w:lvl>
  </w:abstractNum>
  <w:abstractNum w:abstractNumId="2" w15:restartNumberingAfterBreak="0">
    <w:nsid w:val="0D4B1D70"/>
    <w:multiLevelType w:val="multilevel"/>
    <w:tmpl w:val="5986FDDE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FD4247"/>
    <w:multiLevelType w:val="multilevel"/>
    <w:tmpl w:val="B0EE23FE"/>
    <w:styleLink w:val="ElderDocxListTextHeadings"/>
    <w:lvl w:ilvl="0">
      <w:start w:val="1"/>
      <w:numFmt w:val="none"/>
      <w:suff w:val="nothing"/>
      <w:lvlText w:val=""/>
      <w:lvlJc w:val="left"/>
      <w:rPr>
        <w:rFonts w:cs="Times New Roman" w:hint="default"/>
      </w:rPr>
    </w:lvl>
    <w:lvl w:ilvl="1">
      <w:start w:val="1"/>
      <w:numFmt w:val="lowerRoman"/>
      <w:lvlText w:val="(%2)"/>
      <w:lvlJc w:val="right"/>
      <w:pPr>
        <w:ind w:left="720" w:hanging="173"/>
      </w:pPr>
      <w:rPr>
        <w:rFonts w:cs="Times New Roman" w:hint="default"/>
      </w:rPr>
    </w:lvl>
    <w:lvl w:ilvl="2">
      <w:start w:val="1"/>
      <w:numFmt w:val="lowerLetter"/>
      <w:lvlText w:val="(%3)"/>
      <w:lvlJc w:val="right"/>
      <w:pPr>
        <w:ind w:left="1339" w:hanging="187"/>
      </w:pPr>
      <w:rPr>
        <w:rFonts w:cs="Times New Roman" w:hint="default"/>
      </w:rPr>
    </w:lvl>
    <w:lvl w:ilvl="3">
      <w:start w:val="1"/>
      <w:numFmt w:val="none"/>
      <w:suff w:val="nothing"/>
      <w:lvlText w:val=""/>
      <w:lvlJc w:val="left"/>
      <w:pPr>
        <w:ind w:left="720"/>
      </w:pPr>
      <w:rPr>
        <w:rFonts w:cs="Times New Roman" w:hint="default"/>
      </w:rPr>
    </w:lvl>
    <w:lvl w:ilvl="4">
      <w:start w:val="1"/>
      <w:numFmt w:val="lowerRoman"/>
      <w:lvlText w:val="(%5)"/>
      <w:lvlJc w:val="right"/>
      <w:pPr>
        <w:ind w:left="1440" w:hanging="173"/>
      </w:pPr>
      <w:rPr>
        <w:rFonts w:cs="Times New Roman" w:hint="default"/>
      </w:rPr>
    </w:lvl>
    <w:lvl w:ilvl="5">
      <w:start w:val="1"/>
      <w:numFmt w:val="lowerLetter"/>
      <w:lvlText w:val="(%6)"/>
      <w:lvlJc w:val="right"/>
      <w:pPr>
        <w:ind w:left="2059" w:hanging="187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 w:hint="default"/>
      </w:rPr>
    </w:lvl>
  </w:abstractNum>
  <w:abstractNum w:abstractNumId="4" w15:restartNumberingAfterBreak="0">
    <w:nsid w:val="10B47295"/>
    <w:multiLevelType w:val="multilevel"/>
    <w:tmpl w:val="F000BF1A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980077D"/>
    <w:multiLevelType w:val="multilevel"/>
    <w:tmpl w:val="A84AC0EA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04B265F"/>
    <w:multiLevelType w:val="multilevel"/>
    <w:tmpl w:val="59F2EF8A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3B9249E"/>
    <w:multiLevelType w:val="multilevel"/>
    <w:tmpl w:val="1A745D5A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pStyle w:val="PrimarySubsection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251C6ED1"/>
    <w:multiLevelType w:val="multilevel"/>
    <w:tmpl w:val="ED880F7E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AB75B6E"/>
    <w:multiLevelType w:val="multilevel"/>
    <w:tmpl w:val="ED880F7E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BD13052"/>
    <w:multiLevelType w:val="multilevel"/>
    <w:tmpl w:val="D6BA299C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olor w:val="auto"/>
        <w:sz w:val="24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1F07C98"/>
    <w:multiLevelType w:val="hybridMultilevel"/>
    <w:tmpl w:val="40849826"/>
    <w:lvl w:ilvl="0" w:tplc="ECF05FC4">
      <w:start w:val="1"/>
      <w:numFmt w:val="cardinalText"/>
      <w:pStyle w:val="TrajanArticleHeading"/>
      <w:lvlText w:val="Article %1"/>
      <w:lvlJc w:val="center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pStyle w:val="TrajanArticleHeading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74B7F03"/>
    <w:multiLevelType w:val="multilevel"/>
    <w:tmpl w:val="121074E0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7FB5673"/>
    <w:multiLevelType w:val="multilevel"/>
    <w:tmpl w:val="B24CC41E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B1B4B2E"/>
    <w:multiLevelType w:val="multilevel"/>
    <w:tmpl w:val="A7EC7362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2642E70"/>
    <w:multiLevelType w:val="multilevel"/>
    <w:tmpl w:val="6708FB86"/>
    <w:numStyleLink w:val="THeading"/>
  </w:abstractNum>
  <w:abstractNum w:abstractNumId="16" w15:restartNumberingAfterBreak="0">
    <w:nsid w:val="47471FF2"/>
    <w:multiLevelType w:val="multilevel"/>
    <w:tmpl w:val="9E2C93D0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48151035"/>
    <w:multiLevelType w:val="multilevel"/>
    <w:tmpl w:val="7230FC68"/>
    <w:name w:val="Trust Primary2"/>
    <w:lvl w:ilvl="0">
      <w:start w:val="1"/>
      <w:numFmt w:val="cardinalText"/>
      <w:pStyle w:val="Heading1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pStyle w:val="Heading2"/>
      <w:isLgl/>
      <w:lvlText w:val="Section %1.%2"/>
      <w:lvlJc w:val="left"/>
      <w:pPr>
        <w:tabs>
          <w:tab w:val="num" w:pos="1800"/>
        </w:tabs>
        <w:ind w:left="1800" w:hanging="180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pStyle w:val="Heading3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pStyle w:val="Heading4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4A225037"/>
    <w:multiLevelType w:val="multilevel"/>
    <w:tmpl w:val="6EB6AADC"/>
    <w:name w:val="Trust Primary"/>
    <w:numStyleLink w:val="Section"/>
  </w:abstractNum>
  <w:abstractNum w:abstractNumId="19" w15:restartNumberingAfterBreak="0">
    <w:nsid w:val="50773183"/>
    <w:multiLevelType w:val="multilevel"/>
    <w:tmpl w:val="D3142978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51364821"/>
    <w:multiLevelType w:val="multilevel"/>
    <w:tmpl w:val="6EB6AADC"/>
    <w:numStyleLink w:val="Section"/>
  </w:abstractNum>
  <w:abstractNum w:abstractNumId="21" w15:restartNumberingAfterBreak="0">
    <w:nsid w:val="56FC3D5D"/>
    <w:multiLevelType w:val="multilevel"/>
    <w:tmpl w:val="7C38DDE4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CF2085E"/>
    <w:multiLevelType w:val="multilevel"/>
    <w:tmpl w:val="9370C39A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64015635"/>
    <w:multiLevelType w:val="multilevel"/>
    <w:tmpl w:val="6708FB86"/>
    <w:styleLink w:val="THeading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z w:val="32"/>
        <w:u w:val="none"/>
        <w:vertAlign w:val="baseline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olor w:val="auto"/>
        <w:sz w:val="24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6685535B"/>
    <w:multiLevelType w:val="multilevel"/>
    <w:tmpl w:val="E9C6EA66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A551CD2"/>
    <w:multiLevelType w:val="multilevel"/>
    <w:tmpl w:val="714AA64E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81F1425"/>
    <w:multiLevelType w:val="multilevel"/>
    <w:tmpl w:val="6EB6AADC"/>
    <w:styleLink w:val="Section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786753F9"/>
    <w:multiLevelType w:val="hybridMultilevel"/>
    <w:tmpl w:val="93B049D4"/>
    <w:lvl w:ilvl="0" w:tplc="305A7C4E">
      <w:start w:val="1"/>
      <w:numFmt w:val="decimal"/>
      <w:pStyle w:val="TrajanSectionHeading"/>
      <w:lvlText w:val="Section 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8885B57"/>
    <w:multiLevelType w:val="multilevel"/>
    <w:tmpl w:val="4D867354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890310202">
    <w:abstractNumId w:val="1"/>
  </w:num>
  <w:num w:numId="2" w16cid:durableId="15541179">
    <w:abstractNumId w:val="3"/>
  </w:num>
  <w:num w:numId="3" w16cid:durableId="1402942822">
    <w:abstractNumId w:val="27"/>
  </w:num>
  <w:num w:numId="4" w16cid:durableId="1297682199">
    <w:abstractNumId w:val="27"/>
  </w:num>
  <w:num w:numId="5" w16cid:durableId="1332492613">
    <w:abstractNumId w:val="11"/>
  </w:num>
  <w:num w:numId="6" w16cid:durableId="563220219">
    <w:abstractNumId w:val="11"/>
  </w:num>
  <w:num w:numId="7" w16cid:durableId="1877768644">
    <w:abstractNumId w:val="10"/>
  </w:num>
  <w:num w:numId="8" w16cid:durableId="500203096">
    <w:abstractNumId w:val="10"/>
    <w:lvlOverride w:ilvl="0">
      <w:lvl w:ilvl="0">
        <w:start w:val="1"/>
        <w:numFmt w:val="cardinalText"/>
        <w:suff w:val="nothing"/>
        <w:lvlText w:val="Article %1"/>
        <w:lvlJc w:val="left"/>
        <w:pPr>
          <w:ind w:left="0" w:firstLine="0"/>
        </w:pPr>
        <w:rPr>
          <w:rFonts w:ascii="Arial" w:hAnsi="Arial" w:hint="default"/>
          <w:b/>
          <w:i w:val="0"/>
          <w:color w:val="auto"/>
          <w:sz w:val="32"/>
        </w:rPr>
      </w:lvl>
    </w:lvlOverride>
    <w:lvlOverride w:ilvl="1">
      <w:lvl w:ilvl="1">
        <w:start w:val="1"/>
        <w:numFmt w:val="decimalZero"/>
        <w:isLgl/>
        <w:lvlText w:val="Section %1.%2"/>
        <w:lvlJc w:val="left"/>
        <w:pPr>
          <w:ind w:left="0" w:firstLine="0"/>
        </w:pPr>
        <w:rPr>
          <w:rFonts w:ascii="Arial" w:hAnsi="Arial" w:hint="default"/>
          <w:b/>
          <w:i w:val="0"/>
          <w:color w:val="auto"/>
          <w:sz w:val="24"/>
        </w:rPr>
      </w:lvl>
    </w:lvlOverride>
    <w:lvlOverride w:ilvl="2">
      <w:lvl w:ilvl="2">
        <w:start w:val="1"/>
        <w:numFmt w:val="lowerLetter"/>
        <w:lvlText w:val="(%3)"/>
        <w:lvlJc w:val="left"/>
        <w:pPr>
          <w:ind w:left="720" w:firstLine="0"/>
        </w:pPr>
        <w:rPr>
          <w:rFonts w:hint="default"/>
          <w:b/>
          <w:i w:val="0"/>
          <w:color w:val="auto"/>
          <w:sz w:val="24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firstLine="0"/>
        </w:pPr>
        <w:rPr>
          <w:rFonts w:hint="default"/>
          <w:color w:val="000000" w:themeColor="text1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9" w16cid:durableId="116947039">
    <w:abstractNumId w:val="26"/>
  </w:num>
  <w:num w:numId="10" w16cid:durableId="1013342116">
    <w:abstractNumId w:val="20"/>
    <w:lvlOverride w:ilvl="0">
      <w:lvl w:ilvl="0">
        <w:start w:val="1"/>
        <w:numFmt w:val="cardinalText"/>
        <w:pStyle w:val="PrimaryArticle"/>
        <w:suff w:val="nothing"/>
        <w:lvlText w:val="Article %1"/>
        <w:lvlJc w:val="left"/>
        <w:pPr>
          <w:ind w:left="0" w:firstLine="0"/>
        </w:pPr>
        <w:rPr>
          <w:rFonts w:ascii="Arial" w:hAnsi="Arial" w:hint="default"/>
          <w:b/>
          <w:i w:val="0"/>
          <w:color w:val="auto"/>
          <w:sz w:val="32"/>
        </w:rPr>
      </w:lvl>
    </w:lvlOverride>
    <w:lvlOverride w:ilvl="1">
      <w:lvl w:ilvl="1">
        <w:start w:val="1"/>
        <w:numFmt w:val="decimalZero"/>
        <w:isLgl/>
        <w:lvlText w:val="Section %1.%2"/>
        <w:lvlJc w:val="left"/>
        <w:pPr>
          <w:tabs>
            <w:tab w:val="num" w:pos="1800"/>
          </w:tabs>
          <w:ind w:left="0" w:firstLine="0"/>
        </w:pPr>
        <w:rPr>
          <w:rFonts w:ascii="Arial" w:hAnsi="Arial" w:hint="default"/>
          <w:b/>
          <w:i w:val="0"/>
          <w:caps w:val="0"/>
          <w:smallCaps w:val="0"/>
          <w:strike w:val="0"/>
          <w:dstrike w:val="0"/>
          <w:vanish w:val="0"/>
          <w:color w:val="auto"/>
          <w:spacing w:val="0"/>
          <w:w w:val="100"/>
          <w:kern w:val="16"/>
          <w:position w:val="0"/>
          <w:sz w:val="24"/>
          <w:u w:val="none"/>
          <w:vertAlign w:val="baseline"/>
        </w:rPr>
      </w:lvl>
    </w:lvlOverride>
    <w:lvlOverride w:ilvl="2">
      <w:lvl w:ilvl="2">
        <w:start w:val="1"/>
        <w:numFmt w:val="lowerLetter"/>
        <w:lvlText w:val="(%3)"/>
        <w:lvlJc w:val="left"/>
        <w:pPr>
          <w:ind w:left="720" w:firstLine="0"/>
        </w:pPr>
        <w:rPr>
          <w:rFonts w:hint="default"/>
          <w:b/>
          <w:i w:val="0"/>
          <w:color w:val="auto"/>
          <w:sz w:val="24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firstLine="0"/>
        </w:pPr>
        <w:rPr>
          <w:rFonts w:hint="default"/>
          <w:color w:val="000000" w:themeColor="text1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1" w16cid:durableId="1701467948">
    <w:abstractNumId w:val="23"/>
  </w:num>
  <w:num w:numId="12" w16cid:durableId="259681779">
    <w:abstractNumId w:val="15"/>
    <w:lvlOverride w:ilvl="0">
      <w:lvl w:ilvl="0">
        <w:start w:val="1"/>
        <w:numFmt w:val="cardinalText"/>
        <w:suff w:val="nothing"/>
        <w:lvlText w:val="Article %1"/>
        <w:lvlJc w:val="left"/>
        <w:pPr>
          <w:ind w:left="0" w:firstLine="0"/>
        </w:pPr>
        <w:rPr>
          <w:rFonts w:ascii="Arial" w:hAnsi="Arial" w:hint="default"/>
          <w:b/>
          <w:i w:val="0"/>
          <w:caps w:val="0"/>
          <w:smallCaps w:val="0"/>
          <w:strike w:val="0"/>
          <w:dstrike w:val="0"/>
          <w:vanish w:val="0"/>
          <w:color w:val="auto"/>
          <w:sz w:val="32"/>
          <w:u w:val="none"/>
          <w:vertAlign w:val="baseline"/>
        </w:rPr>
      </w:lvl>
    </w:lvlOverride>
  </w:num>
  <w:num w:numId="13" w16cid:durableId="288174418">
    <w:abstractNumId w:val="18"/>
  </w:num>
  <w:num w:numId="14" w16cid:durableId="751657007">
    <w:abstractNumId w:val="7"/>
  </w:num>
  <w:num w:numId="15" w16cid:durableId="1339773314">
    <w:abstractNumId w:val="25"/>
  </w:num>
  <w:num w:numId="16" w16cid:durableId="1671908114">
    <w:abstractNumId w:val="21"/>
  </w:num>
  <w:num w:numId="17" w16cid:durableId="2088334048">
    <w:abstractNumId w:val="5"/>
  </w:num>
  <w:num w:numId="18" w16cid:durableId="312683376">
    <w:abstractNumId w:val="7"/>
    <w:lvlOverride w:ilvl="0">
      <w:startOverride w:val="4"/>
    </w:lvlOverride>
    <w:lvlOverride w:ilvl="1">
      <w:startOverride w:val="2"/>
    </w:lvlOverride>
    <w:lvlOverride w:ilvl="2">
      <w:startOverride w:val="1"/>
    </w:lvlOverride>
    <w:lvlOverride w:ilvl="3">
      <w:startOverride w:val="2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093892486">
    <w:abstractNumId w:val="6"/>
  </w:num>
  <w:num w:numId="20" w16cid:durableId="2008556867">
    <w:abstractNumId w:val="12"/>
  </w:num>
  <w:num w:numId="21" w16cid:durableId="1929927666">
    <w:abstractNumId w:val="28"/>
  </w:num>
  <w:num w:numId="22" w16cid:durableId="460610315">
    <w:abstractNumId w:val="19"/>
  </w:num>
  <w:num w:numId="23" w16cid:durableId="159585391">
    <w:abstractNumId w:val="24"/>
  </w:num>
  <w:num w:numId="24" w16cid:durableId="229846198">
    <w:abstractNumId w:val="4"/>
  </w:num>
  <w:num w:numId="25" w16cid:durableId="1752893293">
    <w:abstractNumId w:val="14"/>
  </w:num>
  <w:num w:numId="26" w16cid:durableId="999505256">
    <w:abstractNumId w:val="22"/>
  </w:num>
  <w:num w:numId="27" w16cid:durableId="300382450">
    <w:abstractNumId w:val="8"/>
  </w:num>
  <w:num w:numId="28" w16cid:durableId="1004552801">
    <w:abstractNumId w:val="16"/>
  </w:num>
  <w:num w:numId="29" w16cid:durableId="182209672">
    <w:abstractNumId w:val="2"/>
  </w:num>
  <w:num w:numId="30" w16cid:durableId="942499851">
    <w:abstractNumId w:val="13"/>
  </w:num>
  <w:num w:numId="31" w16cid:durableId="1704094319">
    <w:abstractNumId w:val="17"/>
  </w:num>
  <w:num w:numId="32" w16cid:durableId="24333552">
    <w:abstractNumId w:val="0"/>
  </w:num>
  <w:num w:numId="33" w16cid:durableId="10910501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8908041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3024931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6908862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57732540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640388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295723498">
    <w:abstractNumId w:val="20"/>
    <w:lvlOverride w:ilvl="0">
      <w:lvl w:ilvl="0">
        <w:start w:val="1"/>
        <w:numFmt w:val="cardinalText"/>
        <w:pStyle w:val="PrimaryArticle"/>
        <w:suff w:val="nothing"/>
        <w:lvlText w:val="Article %1"/>
        <w:lvlJc w:val="left"/>
        <w:pPr>
          <w:ind w:left="0" w:firstLine="0"/>
        </w:pPr>
        <w:rPr>
          <w:rFonts w:ascii="Arial" w:hAnsi="Arial" w:hint="default"/>
          <w:b/>
          <w:i w:val="0"/>
          <w:color w:val="auto"/>
          <w:sz w:val="32"/>
        </w:rPr>
      </w:lvl>
    </w:lvlOverride>
    <w:lvlOverride w:ilvl="1">
      <w:lvl w:ilvl="1">
        <w:start w:val="1"/>
        <w:numFmt w:val="decimalZero"/>
        <w:isLgl/>
        <w:lvlText w:val="Section %1.%2"/>
        <w:lvlJc w:val="left"/>
        <w:pPr>
          <w:tabs>
            <w:tab w:val="num" w:pos="1800"/>
          </w:tabs>
          <w:ind w:left="0" w:firstLine="0"/>
        </w:pPr>
        <w:rPr>
          <w:rFonts w:ascii="Arial" w:hAnsi="Arial" w:hint="default"/>
          <w:b/>
          <w:i w:val="0"/>
          <w:caps w:val="0"/>
          <w:smallCaps w:val="0"/>
          <w:strike w:val="0"/>
          <w:dstrike w:val="0"/>
          <w:vanish w:val="0"/>
          <w:color w:val="auto"/>
          <w:spacing w:val="0"/>
          <w:w w:val="100"/>
          <w:kern w:val="16"/>
          <w:position w:val="0"/>
          <w:sz w:val="24"/>
          <w:u w:val="none"/>
          <w:vertAlign w:val="baseline"/>
        </w:rPr>
      </w:lvl>
    </w:lvlOverride>
    <w:lvlOverride w:ilvl="2">
      <w:lvl w:ilvl="2">
        <w:start w:val="1"/>
        <w:numFmt w:val="lowerLetter"/>
        <w:lvlText w:val="(%3)"/>
        <w:lvlJc w:val="left"/>
        <w:pPr>
          <w:ind w:left="720" w:firstLine="0"/>
        </w:pPr>
        <w:rPr>
          <w:rFonts w:hint="default"/>
          <w:b/>
          <w:i w:val="0"/>
          <w:color w:val="auto"/>
          <w:sz w:val="24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firstLine="0"/>
        </w:pPr>
        <w:rPr>
          <w:rFonts w:hint="default"/>
          <w:color w:val="000000" w:themeColor="text1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0" w16cid:durableId="1764303303">
    <w:abstractNumId w:val="20"/>
    <w:lvlOverride w:ilvl="0">
      <w:startOverride w:val="1"/>
      <w:lvl w:ilvl="0">
        <w:start w:val="1"/>
        <w:numFmt w:val="cardinalText"/>
        <w:pStyle w:val="PrimaryArticle"/>
        <w:suff w:val="nothing"/>
        <w:lvlText w:val="Article %1"/>
        <w:lvlJc w:val="left"/>
        <w:pPr>
          <w:ind w:left="0" w:firstLine="0"/>
        </w:pPr>
        <w:rPr>
          <w:rFonts w:ascii="Arial" w:hAnsi="Arial" w:hint="default"/>
          <w:b/>
          <w:i w:val="0"/>
          <w:color w:val="auto"/>
          <w:sz w:val="32"/>
        </w:rPr>
      </w:lvl>
    </w:lvlOverride>
    <w:lvlOverride w:ilvl="1">
      <w:startOverride w:val="1"/>
      <w:lvl w:ilvl="1">
        <w:start w:val="1"/>
        <w:numFmt w:val="decimalZero"/>
        <w:isLgl/>
        <w:lvlText w:val="Section %1.%2"/>
        <w:lvlJc w:val="left"/>
        <w:pPr>
          <w:tabs>
            <w:tab w:val="num" w:pos="1800"/>
          </w:tabs>
          <w:ind w:left="0" w:firstLine="0"/>
        </w:pPr>
        <w:rPr>
          <w:rFonts w:ascii="Arial" w:hAnsi="Arial" w:hint="default"/>
          <w:b/>
          <w:i w:val="0"/>
          <w:caps w:val="0"/>
          <w:smallCaps w:val="0"/>
          <w:strike w:val="0"/>
          <w:dstrike w:val="0"/>
          <w:vanish w:val="0"/>
          <w:color w:val="auto"/>
          <w:spacing w:val="0"/>
          <w:w w:val="100"/>
          <w:kern w:val="16"/>
          <w:position w:val="0"/>
          <w:sz w:val="24"/>
          <w:u w:val="none"/>
          <w:vertAlign w:val="baseline"/>
        </w:rPr>
      </w:lvl>
    </w:lvlOverride>
    <w:lvlOverride w:ilvl="2">
      <w:startOverride w:val="1"/>
      <w:lvl w:ilvl="2">
        <w:start w:val="1"/>
        <w:numFmt w:val="lowerLetter"/>
        <w:lvlText w:val="(%3)"/>
        <w:lvlJc w:val="left"/>
        <w:pPr>
          <w:ind w:left="720" w:firstLine="0"/>
        </w:pPr>
        <w:rPr>
          <w:rFonts w:hint="default"/>
          <w:b/>
          <w:i w:val="0"/>
          <w:color w:val="auto"/>
          <w:sz w:val="24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firstLine="0"/>
        </w:pPr>
        <w:rPr>
          <w:rFonts w:hint="default"/>
          <w:color w:val="000000" w:themeColor="text1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1" w16cid:durableId="147764463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1208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C9E"/>
    <w:rsid w:val="00003BBF"/>
    <w:rsid w:val="00015BA7"/>
    <w:rsid w:val="0003758B"/>
    <w:rsid w:val="00043CF6"/>
    <w:rsid w:val="000512DD"/>
    <w:rsid w:val="00051DFF"/>
    <w:rsid w:val="00056F0F"/>
    <w:rsid w:val="00073806"/>
    <w:rsid w:val="00075662"/>
    <w:rsid w:val="0007716A"/>
    <w:rsid w:val="000E1DF0"/>
    <w:rsid w:val="000E2B36"/>
    <w:rsid w:val="000F116E"/>
    <w:rsid w:val="00101EB0"/>
    <w:rsid w:val="00103891"/>
    <w:rsid w:val="00117B27"/>
    <w:rsid w:val="00135D35"/>
    <w:rsid w:val="00150257"/>
    <w:rsid w:val="00154112"/>
    <w:rsid w:val="001644C2"/>
    <w:rsid w:val="00166C02"/>
    <w:rsid w:val="00176685"/>
    <w:rsid w:val="0018797D"/>
    <w:rsid w:val="00194AD7"/>
    <w:rsid w:val="00194EAD"/>
    <w:rsid w:val="001B09AA"/>
    <w:rsid w:val="001C6AC7"/>
    <w:rsid w:val="001E3FEF"/>
    <w:rsid w:val="001E62E1"/>
    <w:rsid w:val="001F6453"/>
    <w:rsid w:val="001F66B7"/>
    <w:rsid w:val="002008C3"/>
    <w:rsid w:val="00210E7D"/>
    <w:rsid w:val="00212F5A"/>
    <w:rsid w:val="00215158"/>
    <w:rsid w:val="0022218B"/>
    <w:rsid w:val="00234DA9"/>
    <w:rsid w:val="00280F64"/>
    <w:rsid w:val="00294612"/>
    <w:rsid w:val="002A2ED0"/>
    <w:rsid w:val="002B232B"/>
    <w:rsid w:val="002D0423"/>
    <w:rsid w:val="002E1B62"/>
    <w:rsid w:val="002E34D8"/>
    <w:rsid w:val="00302115"/>
    <w:rsid w:val="00303A4C"/>
    <w:rsid w:val="003077D7"/>
    <w:rsid w:val="00325D2F"/>
    <w:rsid w:val="00332E4C"/>
    <w:rsid w:val="00337E0F"/>
    <w:rsid w:val="00352403"/>
    <w:rsid w:val="00352960"/>
    <w:rsid w:val="00360167"/>
    <w:rsid w:val="00360386"/>
    <w:rsid w:val="003610A0"/>
    <w:rsid w:val="00390E80"/>
    <w:rsid w:val="00394530"/>
    <w:rsid w:val="003E04E7"/>
    <w:rsid w:val="003F54B9"/>
    <w:rsid w:val="003F7374"/>
    <w:rsid w:val="00400C9F"/>
    <w:rsid w:val="004039C8"/>
    <w:rsid w:val="00424DA4"/>
    <w:rsid w:val="004253EE"/>
    <w:rsid w:val="00437D7F"/>
    <w:rsid w:val="00452137"/>
    <w:rsid w:val="00453B63"/>
    <w:rsid w:val="00462FBE"/>
    <w:rsid w:val="00463E64"/>
    <w:rsid w:val="00497488"/>
    <w:rsid w:val="004A11E2"/>
    <w:rsid w:val="004B014A"/>
    <w:rsid w:val="004B2353"/>
    <w:rsid w:val="004F1790"/>
    <w:rsid w:val="005057AC"/>
    <w:rsid w:val="005126D1"/>
    <w:rsid w:val="00513DC0"/>
    <w:rsid w:val="00517C3C"/>
    <w:rsid w:val="00531835"/>
    <w:rsid w:val="0054297B"/>
    <w:rsid w:val="00553201"/>
    <w:rsid w:val="00565570"/>
    <w:rsid w:val="00584B1E"/>
    <w:rsid w:val="0058710C"/>
    <w:rsid w:val="005B7A5B"/>
    <w:rsid w:val="005C638A"/>
    <w:rsid w:val="005F594D"/>
    <w:rsid w:val="00636B28"/>
    <w:rsid w:val="00663430"/>
    <w:rsid w:val="00663AA4"/>
    <w:rsid w:val="00665DBE"/>
    <w:rsid w:val="00667396"/>
    <w:rsid w:val="006833B5"/>
    <w:rsid w:val="00686DEF"/>
    <w:rsid w:val="00691B3F"/>
    <w:rsid w:val="00695C0D"/>
    <w:rsid w:val="006A70CC"/>
    <w:rsid w:val="006C1290"/>
    <w:rsid w:val="006D2A75"/>
    <w:rsid w:val="006E090B"/>
    <w:rsid w:val="006E255B"/>
    <w:rsid w:val="006E5D0A"/>
    <w:rsid w:val="006E5E8F"/>
    <w:rsid w:val="006F16BE"/>
    <w:rsid w:val="0070579F"/>
    <w:rsid w:val="00710D8A"/>
    <w:rsid w:val="00716751"/>
    <w:rsid w:val="0072570C"/>
    <w:rsid w:val="00733346"/>
    <w:rsid w:val="00735028"/>
    <w:rsid w:val="00736609"/>
    <w:rsid w:val="00750A63"/>
    <w:rsid w:val="0076232B"/>
    <w:rsid w:val="00786079"/>
    <w:rsid w:val="007A26F7"/>
    <w:rsid w:val="007A4E8D"/>
    <w:rsid w:val="007C5AB1"/>
    <w:rsid w:val="007C725E"/>
    <w:rsid w:val="007E041D"/>
    <w:rsid w:val="007E13A2"/>
    <w:rsid w:val="007E5ACB"/>
    <w:rsid w:val="007F6D5A"/>
    <w:rsid w:val="00825773"/>
    <w:rsid w:val="00853038"/>
    <w:rsid w:val="0085574C"/>
    <w:rsid w:val="00855CC1"/>
    <w:rsid w:val="00855F72"/>
    <w:rsid w:val="00856F64"/>
    <w:rsid w:val="00861720"/>
    <w:rsid w:val="00870CAA"/>
    <w:rsid w:val="00873D42"/>
    <w:rsid w:val="00877605"/>
    <w:rsid w:val="00885848"/>
    <w:rsid w:val="008A35AA"/>
    <w:rsid w:val="008C6D48"/>
    <w:rsid w:val="008D0D92"/>
    <w:rsid w:val="008D310A"/>
    <w:rsid w:val="00904EC6"/>
    <w:rsid w:val="00905974"/>
    <w:rsid w:val="00924BFD"/>
    <w:rsid w:val="00940D22"/>
    <w:rsid w:val="00944557"/>
    <w:rsid w:val="009607A2"/>
    <w:rsid w:val="009651BC"/>
    <w:rsid w:val="00976620"/>
    <w:rsid w:val="00981F02"/>
    <w:rsid w:val="00982029"/>
    <w:rsid w:val="0099056D"/>
    <w:rsid w:val="009A6812"/>
    <w:rsid w:val="009C7572"/>
    <w:rsid w:val="009D2AE1"/>
    <w:rsid w:val="009E0C0A"/>
    <w:rsid w:val="009E0D53"/>
    <w:rsid w:val="009E2ED4"/>
    <w:rsid w:val="009E3303"/>
    <w:rsid w:val="00A010DD"/>
    <w:rsid w:val="00A21081"/>
    <w:rsid w:val="00A271C6"/>
    <w:rsid w:val="00A35957"/>
    <w:rsid w:val="00A44A5D"/>
    <w:rsid w:val="00A51AD3"/>
    <w:rsid w:val="00A526CE"/>
    <w:rsid w:val="00A538CF"/>
    <w:rsid w:val="00A63DFF"/>
    <w:rsid w:val="00A657B2"/>
    <w:rsid w:val="00A72405"/>
    <w:rsid w:val="00A72905"/>
    <w:rsid w:val="00A82C9E"/>
    <w:rsid w:val="00AA1D0D"/>
    <w:rsid w:val="00AA7966"/>
    <w:rsid w:val="00AF00A9"/>
    <w:rsid w:val="00B02942"/>
    <w:rsid w:val="00B06225"/>
    <w:rsid w:val="00B17D57"/>
    <w:rsid w:val="00B25277"/>
    <w:rsid w:val="00B3087D"/>
    <w:rsid w:val="00B42F70"/>
    <w:rsid w:val="00B605C0"/>
    <w:rsid w:val="00B657DF"/>
    <w:rsid w:val="00B67015"/>
    <w:rsid w:val="00B81366"/>
    <w:rsid w:val="00B971A8"/>
    <w:rsid w:val="00BB0233"/>
    <w:rsid w:val="00BB3173"/>
    <w:rsid w:val="00BC153B"/>
    <w:rsid w:val="00BC6F68"/>
    <w:rsid w:val="00BF1A35"/>
    <w:rsid w:val="00BF69E9"/>
    <w:rsid w:val="00C05857"/>
    <w:rsid w:val="00C237F1"/>
    <w:rsid w:val="00C3221B"/>
    <w:rsid w:val="00C36F94"/>
    <w:rsid w:val="00C42F21"/>
    <w:rsid w:val="00C469A3"/>
    <w:rsid w:val="00C50A78"/>
    <w:rsid w:val="00C638B2"/>
    <w:rsid w:val="00C72B84"/>
    <w:rsid w:val="00CA3478"/>
    <w:rsid w:val="00CA7FD1"/>
    <w:rsid w:val="00CB03B6"/>
    <w:rsid w:val="00CB6529"/>
    <w:rsid w:val="00CE2B4F"/>
    <w:rsid w:val="00CE77D2"/>
    <w:rsid w:val="00CF4E20"/>
    <w:rsid w:val="00CF6159"/>
    <w:rsid w:val="00D10C2D"/>
    <w:rsid w:val="00D20454"/>
    <w:rsid w:val="00D22DF1"/>
    <w:rsid w:val="00D845A9"/>
    <w:rsid w:val="00DB199B"/>
    <w:rsid w:val="00DB34EB"/>
    <w:rsid w:val="00DC3484"/>
    <w:rsid w:val="00DD3033"/>
    <w:rsid w:val="00DD518D"/>
    <w:rsid w:val="00DE2F19"/>
    <w:rsid w:val="00E245EA"/>
    <w:rsid w:val="00E35DFC"/>
    <w:rsid w:val="00E43ACA"/>
    <w:rsid w:val="00E568AD"/>
    <w:rsid w:val="00E8163D"/>
    <w:rsid w:val="00EA28BC"/>
    <w:rsid w:val="00EC6569"/>
    <w:rsid w:val="00EC6CE1"/>
    <w:rsid w:val="00EE3C76"/>
    <w:rsid w:val="00EF3EFB"/>
    <w:rsid w:val="00F11F80"/>
    <w:rsid w:val="00F130E1"/>
    <w:rsid w:val="00F57B66"/>
    <w:rsid w:val="00F62A68"/>
    <w:rsid w:val="00F64E89"/>
    <w:rsid w:val="00F76066"/>
    <w:rsid w:val="00F7610B"/>
    <w:rsid w:val="00F77452"/>
    <w:rsid w:val="00F857AC"/>
    <w:rsid w:val="00F865EE"/>
    <w:rsid w:val="00F96A06"/>
    <w:rsid w:val="00F97659"/>
    <w:rsid w:val="00FC53C4"/>
    <w:rsid w:val="00FD6498"/>
    <w:rsid w:val="00FE155D"/>
    <w:rsid w:val="00FE3131"/>
    <w:rsid w:val="00FE3CB6"/>
    <w:rsid w:val="00FE679E"/>
    <w:rsid w:val="00FE6B73"/>
    <w:rsid w:val="00FF5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0833"/>
    <o:shapelayout v:ext="edit">
      <o:idmap v:ext="edit" data="1"/>
    </o:shapelayout>
  </w:shapeDefaults>
  <w:decimalSymbol w:val="."/>
  <w:listSeparator w:val=","/>
  <w14:docId w14:val="5458DFB9"/>
  <w15:chartTrackingRefBased/>
  <w15:docId w15:val="{D3AEC472-F73C-4B73-BF37-7329B968D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7605"/>
    <w:pPr>
      <w:spacing w:before="120" w:after="120" w:line="259" w:lineRule="auto"/>
      <w:jc w:val="both"/>
    </w:pPr>
    <w:rPr>
      <w:rFonts w:ascii="Times New Roman" w:hAnsi="Times New Roman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3891"/>
    <w:pPr>
      <w:keepNext/>
      <w:keepLines/>
      <w:numPr>
        <w:numId w:val="31"/>
      </w:numPr>
      <w:spacing w:before="240" w:after="0"/>
      <w:jc w:val="center"/>
      <w:outlineLvl w:val="0"/>
    </w:pPr>
    <w:rPr>
      <w:rFonts w:ascii="Arial" w:eastAsiaTheme="majorEastAsia" w:hAnsi="Arial" w:cstheme="majorBidi"/>
      <w:b/>
      <w:bCs/>
      <w:kern w:val="0"/>
      <w:sz w:val="32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53201"/>
    <w:pPr>
      <w:keepNext/>
      <w:keepLines/>
      <w:numPr>
        <w:ilvl w:val="1"/>
        <w:numId w:val="31"/>
      </w:numPr>
      <w:spacing w:before="240" w:line="240" w:lineRule="auto"/>
      <w:jc w:val="left"/>
      <w:outlineLvl w:val="1"/>
    </w:pPr>
    <w:rPr>
      <w:rFonts w:ascii="Arial" w:eastAsiaTheme="majorEastAsia" w:hAnsi="Arial" w:cstheme="majorBidi"/>
      <w:b/>
      <w:kern w:val="16"/>
      <w:szCs w:val="26"/>
      <w14:ligatures w14:val="none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EA28BC"/>
    <w:pPr>
      <w:keepNext/>
      <w:keepLines/>
      <w:numPr>
        <w:ilvl w:val="2"/>
        <w:numId w:val="31"/>
      </w:numPr>
      <w:spacing w:before="240" w:line="240" w:lineRule="auto"/>
      <w:ind w:right="720"/>
      <w:outlineLvl w:val="2"/>
    </w:pPr>
    <w:rPr>
      <w:rFonts w:ascii="Arial" w:eastAsiaTheme="majorEastAsia" w:hAnsi="Arial" w:cstheme="majorBidi"/>
      <w:b/>
      <w:kern w:val="0"/>
      <w:szCs w:val="24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7605"/>
    <w:pPr>
      <w:keepNext/>
      <w:keepLines/>
      <w:numPr>
        <w:ilvl w:val="3"/>
        <w:numId w:val="31"/>
      </w:numPr>
      <w:spacing w:before="40" w:after="0"/>
      <w:outlineLvl w:val="3"/>
    </w:pPr>
    <w:rPr>
      <w:rFonts w:ascii="Arial" w:eastAsiaTheme="majorEastAsia" w:hAnsi="Arial" w:cstheme="majorBidi"/>
      <w:b/>
      <w:iCs/>
      <w:kern w:val="0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A11E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F4761" w:themeColor="accent1" w:themeShade="BF"/>
      <w:kern w:val="0"/>
      <w14:ligatures w14:val="non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2C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2C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2C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2C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nnotateddocumentheader">
    <w:name w:val="annotated_document_header"/>
    <w:basedOn w:val="Normal"/>
    <w:rsid w:val="004A11E2"/>
    <w:pPr>
      <w:spacing w:after="0" w:line="240" w:lineRule="auto"/>
      <w:jc w:val="center"/>
    </w:pPr>
    <w:rPr>
      <w:rFonts w:ascii="Arial Black" w:hAnsi="Arial Black"/>
      <w:caps/>
      <w:color w:val="808080" w:themeColor="background1" w:themeShade="80"/>
      <w:kern w:val="0"/>
      <w:sz w:val="40"/>
      <w14:ligatures w14:val="none"/>
    </w:rPr>
  </w:style>
  <w:style w:type="paragraph" w:customStyle="1" w:styleId="ClientNotation">
    <w:name w:val="ClientNotation"/>
    <w:rsid w:val="004A11E2"/>
    <w:pPr>
      <w:numPr>
        <w:numId w:val="1"/>
      </w:num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  <w:spacing w:after="0" w:line="259" w:lineRule="auto"/>
    </w:pPr>
    <w:rPr>
      <w:rFonts w:ascii="Times New Roman" w:eastAsia="Times New Roman" w:hAnsi="Times New Roman" w:cs="Times New Roman"/>
      <w:kern w:val="0"/>
      <w:szCs w:val="20"/>
      <w14:ligatures w14:val="none"/>
    </w:rPr>
  </w:style>
  <w:style w:type="paragraph" w:customStyle="1" w:styleId="draftdocumentheader">
    <w:name w:val="draft_document_header"/>
    <w:rsid w:val="004A11E2"/>
    <w:pPr>
      <w:spacing w:after="0" w:line="240" w:lineRule="auto"/>
      <w:jc w:val="center"/>
    </w:pPr>
    <w:rPr>
      <w:rFonts w:ascii="Arial Black" w:hAnsi="Arial Black"/>
      <w:caps/>
      <w:color w:val="808080" w:themeColor="background1" w:themeShade="80"/>
      <w:kern w:val="0"/>
      <w:sz w:val="80"/>
      <w:szCs w:val="80"/>
      <w14:ligatures w14:val="none"/>
    </w:rPr>
  </w:style>
  <w:style w:type="numbering" w:customStyle="1" w:styleId="ElderDocxListTextHeadings">
    <w:name w:val="ElderDocx List_Text Headings"/>
    <w:rsid w:val="004A11E2"/>
    <w:pPr>
      <w:numPr>
        <w:numId w:val="2"/>
      </w:numPr>
    </w:pPr>
  </w:style>
  <w:style w:type="paragraph" w:styleId="Footer">
    <w:name w:val="footer"/>
    <w:basedOn w:val="Normal"/>
    <w:link w:val="FooterChar"/>
    <w:uiPriority w:val="99"/>
    <w:unhideWhenUsed/>
    <w:rsid w:val="004A11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1E2"/>
    <w:rPr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4A11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1E2"/>
    <w:rPr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103891"/>
    <w:rPr>
      <w:rFonts w:ascii="Arial" w:eastAsiaTheme="majorEastAsia" w:hAnsi="Arial" w:cstheme="majorBidi"/>
      <w:b/>
      <w:bCs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53201"/>
    <w:rPr>
      <w:rFonts w:ascii="Arial" w:eastAsiaTheme="majorEastAsia" w:hAnsi="Arial" w:cstheme="majorBidi"/>
      <w:b/>
      <w:kern w:val="1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EA28BC"/>
    <w:rPr>
      <w:rFonts w:ascii="Arial" w:eastAsiaTheme="majorEastAsia" w:hAnsi="Arial" w:cstheme="majorBidi"/>
      <w:b/>
      <w:kern w:val="0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877605"/>
    <w:rPr>
      <w:rFonts w:ascii="Arial" w:eastAsiaTheme="majorEastAsia" w:hAnsi="Arial" w:cstheme="majorBidi"/>
      <w:b/>
      <w:iCs/>
      <w:kern w:val="0"/>
      <w:szCs w:val="22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4A11E2"/>
    <w:rPr>
      <w:rFonts w:asciiTheme="majorHAnsi" w:eastAsiaTheme="majorEastAsia" w:hAnsiTheme="majorHAnsi" w:cstheme="majorBidi"/>
      <w:color w:val="0F4761" w:themeColor="accent1" w:themeShade="BF"/>
      <w:kern w:val="0"/>
      <w:sz w:val="22"/>
      <w:szCs w:val="22"/>
      <w14:ligatures w14:val="none"/>
    </w:rPr>
  </w:style>
  <w:style w:type="paragraph" w:styleId="ListParagraph">
    <w:name w:val="List Paragraph"/>
    <w:basedOn w:val="Normal"/>
    <w:uiPriority w:val="34"/>
    <w:qFormat/>
    <w:rsid w:val="004A11E2"/>
    <w:pPr>
      <w:ind w:left="720"/>
      <w:contextualSpacing/>
    </w:pPr>
  </w:style>
  <w:style w:type="paragraph" w:customStyle="1" w:styleId="TextHeading2">
    <w:name w:val="Text Heading 2"/>
    <w:link w:val="TextHeading2CharChar"/>
    <w:rsid w:val="004A11E2"/>
    <w:pPr>
      <w:spacing w:before="120" w:after="120" w:line="240" w:lineRule="auto"/>
      <w:jc w:val="both"/>
    </w:pPr>
    <w:rPr>
      <w:rFonts w:ascii="Times New Roman" w:eastAsia="Times New Roman" w:hAnsi="Times New Roman" w:cs="Times New Roman"/>
      <w:kern w:val="0"/>
      <w:szCs w:val="20"/>
      <w14:ligatures w14:val="none"/>
    </w:rPr>
  </w:style>
  <w:style w:type="character" w:customStyle="1" w:styleId="TextHeading2CharChar">
    <w:name w:val="Text Heading 2 Char Char"/>
    <w:link w:val="TextHeading2"/>
    <w:locked/>
    <w:rsid w:val="004A11E2"/>
    <w:rPr>
      <w:rFonts w:ascii="Times New Roman" w:eastAsia="Times New Roman" w:hAnsi="Times New Roman" w:cs="Times New Roman"/>
      <w:kern w:val="0"/>
      <w:szCs w:val="20"/>
      <w14:ligatures w14:val="none"/>
    </w:rPr>
  </w:style>
  <w:style w:type="paragraph" w:customStyle="1" w:styleId="TextHeading2a">
    <w:name w:val="Text Heading 2 (a)"/>
    <w:basedOn w:val="TextHeading2"/>
    <w:qFormat/>
    <w:rsid w:val="004A11E2"/>
    <w:pPr>
      <w:numPr>
        <w:ilvl w:val="2"/>
      </w:numPr>
    </w:pPr>
  </w:style>
  <w:style w:type="paragraph" w:customStyle="1" w:styleId="TextHeading2i">
    <w:name w:val="Text Heading 2 (i)"/>
    <w:basedOn w:val="TextHeading2"/>
    <w:qFormat/>
    <w:rsid w:val="004A11E2"/>
    <w:pPr>
      <w:numPr>
        <w:ilvl w:val="1"/>
      </w:numPr>
    </w:pPr>
  </w:style>
  <w:style w:type="paragraph" w:customStyle="1" w:styleId="TextHeading3">
    <w:name w:val="Text Heading 3"/>
    <w:link w:val="TextHeading3Char"/>
    <w:rsid w:val="004A11E2"/>
    <w:pPr>
      <w:spacing w:before="120" w:after="120" w:line="240" w:lineRule="auto"/>
      <w:ind w:left="720" w:right="720"/>
      <w:jc w:val="both"/>
    </w:pPr>
    <w:rPr>
      <w:rFonts w:ascii="Times New Roman" w:eastAsia="Times New Roman" w:hAnsi="Times New Roman" w:cs="Times New Roman"/>
      <w:kern w:val="0"/>
      <w:szCs w:val="20"/>
      <w14:ligatures w14:val="none"/>
    </w:rPr>
  </w:style>
  <w:style w:type="paragraph" w:customStyle="1" w:styleId="TextHeading3a">
    <w:name w:val="Text Heading 3 (a)"/>
    <w:basedOn w:val="TextHeading3"/>
    <w:qFormat/>
    <w:rsid w:val="004A11E2"/>
    <w:pPr>
      <w:numPr>
        <w:ilvl w:val="5"/>
      </w:numPr>
      <w:ind w:left="720"/>
    </w:pPr>
  </w:style>
  <w:style w:type="paragraph" w:customStyle="1" w:styleId="TextHeading3i">
    <w:name w:val="Text Heading 3 (i)"/>
    <w:basedOn w:val="TextHeading3"/>
    <w:qFormat/>
    <w:rsid w:val="004A11E2"/>
    <w:pPr>
      <w:numPr>
        <w:ilvl w:val="4"/>
      </w:numPr>
      <w:ind w:left="720"/>
    </w:pPr>
  </w:style>
  <w:style w:type="paragraph" w:customStyle="1" w:styleId="TextHeading4">
    <w:name w:val="Text Heading 4"/>
    <w:rsid w:val="004A11E2"/>
    <w:pPr>
      <w:spacing w:before="120" w:after="120" w:line="240" w:lineRule="auto"/>
      <w:ind w:left="1440"/>
    </w:pPr>
    <w:rPr>
      <w:rFonts w:ascii="Times New Roman" w:eastAsia="Times New Roman" w:hAnsi="Times New Roman" w:cs="Times New Roman"/>
      <w:kern w:val="0"/>
      <w:szCs w:val="20"/>
      <w14:ligatures w14:val="none"/>
    </w:rPr>
  </w:style>
  <w:style w:type="paragraph" w:customStyle="1" w:styleId="TextHeading5">
    <w:name w:val="Text Heading 5"/>
    <w:rsid w:val="004A11E2"/>
    <w:pPr>
      <w:spacing w:before="120" w:after="120" w:line="240" w:lineRule="auto"/>
      <w:ind w:left="2160"/>
    </w:pPr>
    <w:rPr>
      <w:rFonts w:ascii="Times New Roman" w:eastAsia="Times New Roman" w:hAnsi="Times New Roman" w:cs="Times New Roman"/>
      <w:kern w:val="0"/>
      <w:szCs w:val="20"/>
      <w14:ligatures w14:val="none"/>
    </w:rPr>
  </w:style>
  <w:style w:type="paragraph" w:customStyle="1" w:styleId="TrajanHeading1">
    <w:name w:val="Trajan Heading 1"/>
    <w:basedOn w:val="Heading1"/>
    <w:link w:val="TrajanHeading1Char"/>
    <w:rsid w:val="00A538CF"/>
    <w:rPr>
      <w:rFonts w:cs="Arial"/>
      <w:b w:val="0"/>
      <w:bCs w:val="0"/>
      <w:sz w:val="36"/>
      <w:szCs w:val="36"/>
    </w:rPr>
  </w:style>
  <w:style w:type="character" w:customStyle="1" w:styleId="TrajanHeading1Char">
    <w:name w:val="Trajan Heading 1 Char"/>
    <w:basedOn w:val="Heading1Char"/>
    <w:link w:val="TrajanHeading1"/>
    <w:rsid w:val="00A538CF"/>
    <w:rPr>
      <w:rFonts w:ascii="Arial" w:eastAsiaTheme="majorEastAsia" w:hAnsi="Arial" w:cs="Arial"/>
      <w:b w:val="0"/>
      <w:bCs w:val="0"/>
      <w:color w:val="0F4761" w:themeColor="accent1" w:themeShade="BF"/>
      <w:kern w:val="0"/>
      <w:sz w:val="36"/>
      <w:szCs w:val="36"/>
      <w14:ligatures w14:val="none"/>
    </w:rPr>
  </w:style>
  <w:style w:type="paragraph" w:customStyle="1" w:styleId="Style1">
    <w:name w:val="Style1"/>
    <w:basedOn w:val="Normal"/>
    <w:link w:val="Style1Char"/>
    <w:rsid w:val="00A538CF"/>
  </w:style>
  <w:style w:type="character" w:customStyle="1" w:styleId="Style1Char">
    <w:name w:val="Style1 Char"/>
    <w:basedOn w:val="DefaultParagraphFont"/>
    <w:link w:val="Style1"/>
    <w:rsid w:val="00A538CF"/>
    <w:rPr>
      <w:rFonts w:ascii="Times New Roman" w:hAnsi="Times New Roman"/>
      <w:szCs w:val="22"/>
    </w:rPr>
  </w:style>
  <w:style w:type="paragraph" w:customStyle="1" w:styleId="TrajanNormal">
    <w:name w:val="Trajan Normal"/>
    <w:basedOn w:val="Normal"/>
    <w:qFormat/>
    <w:rsid w:val="004F1790"/>
    <w:pPr>
      <w:spacing w:before="160"/>
    </w:pPr>
  </w:style>
  <w:style w:type="paragraph" w:customStyle="1" w:styleId="TrajanSectionHeading">
    <w:name w:val="Trajan Section Heading"/>
    <w:basedOn w:val="TextHeading3"/>
    <w:rsid w:val="00A538CF"/>
    <w:pPr>
      <w:numPr>
        <w:numId w:val="4"/>
      </w:numPr>
      <w:ind w:right="0"/>
      <w:jc w:val="left"/>
    </w:pPr>
    <w:rPr>
      <w:rFonts w:ascii="Arial" w:hAnsi="Arial"/>
      <w:b/>
      <w:sz w:val="28"/>
    </w:rPr>
  </w:style>
  <w:style w:type="paragraph" w:customStyle="1" w:styleId="TrajanArticleHeading">
    <w:name w:val="Trajan Article Heading"/>
    <w:basedOn w:val="Heading2"/>
    <w:rsid w:val="00A538CF"/>
    <w:pPr>
      <w:numPr>
        <w:numId w:val="6"/>
      </w:numPr>
      <w:spacing w:before="120"/>
      <w:jc w:val="center"/>
    </w:pPr>
    <w:rPr>
      <w:b w:val="0"/>
      <w:sz w:val="3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2C9E"/>
    <w:rPr>
      <w:rFonts w:eastAsiaTheme="majorEastAsia" w:cstheme="majorBidi"/>
      <w:i/>
      <w:iCs/>
      <w:color w:val="595959" w:themeColor="text1" w:themeTint="A6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2C9E"/>
    <w:rPr>
      <w:rFonts w:eastAsiaTheme="majorEastAsia" w:cstheme="majorBidi"/>
      <w:color w:val="595959" w:themeColor="text1" w:themeTint="A6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2C9E"/>
    <w:rPr>
      <w:rFonts w:eastAsiaTheme="majorEastAsia" w:cstheme="majorBidi"/>
      <w:i/>
      <w:iCs/>
      <w:color w:val="272727" w:themeColor="text1" w:themeTint="D8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2C9E"/>
    <w:rPr>
      <w:rFonts w:eastAsiaTheme="majorEastAsia" w:cstheme="majorBidi"/>
      <w:color w:val="272727" w:themeColor="text1" w:themeTint="D8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82C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2C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2C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2C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2C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2C9E"/>
    <w:rPr>
      <w:i/>
      <w:iCs/>
      <w:color w:val="404040" w:themeColor="text1" w:themeTint="BF"/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A82C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2C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2C9E"/>
    <w:rPr>
      <w:i/>
      <w:iCs/>
      <w:color w:val="0F4761" w:themeColor="accent1" w:themeShade="BF"/>
      <w:sz w:val="22"/>
      <w:szCs w:val="22"/>
    </w:rPr>
  </w:style>
  <w:style w:type="character" w:styleId="IntenseReference">
    <w:name w:val="Intense Reference"/>
    <w:basedOn w:val="DefaultParagraphFont"/>
    <w:uiPriority w:val="32"/>
    <w:qFormat/>
    <w:rsid w:val="00A82C9E"/>
    <w:rPr>
      <w:b/>
      <w:bCs/>
      <w:smallCaps/>
      <w:color w:val="0F4761" w:themeColor="accent1" w:themeShade="BF"/>
      <w:spacing w:val="5"/>
    </w:rPr>
  </w:style>
  <w:style w:type="character" w:customStyle="1" w:styleId="TextHeading2Char">
    <w:name w:val="Text Heading 2 Char"/>
    <w:basedOn w:val="DefaultParagraphFont"/>
    <w:locked/>
    <w:rsid w:val="002A2ED0"/>
    <w:rPr>
      <w:rFonts w:ascii="Times New Roman" w:hAnsi="Times New Roman" w:cs="Times New Roman"/>
      <w:sz w:val="24"/>
      <w:szCs w:val="20"/>
    </w:rPr>
  </w:style>
  <w:style w:type="character" w:customStyle="1" w:styleId="TextHeading3Char">
    <w:name w:val="Text Heading 3 Char"/>
    <w:link w:val="TextHeading3"/>
    <w:locked/>
    <w:rsid w:val="002A2ED0"/>
    <w:rPr>
      <w:rFonts w:ascii="Times New Roman" w:eastAsia="Times New Roman" w:hAnsi="Times New Roman" w:cs="Times New Roman"/>
      <w:kern w:val="0"/>
      <w:szCs w:val="20"/>
      <w14:ligatures w14:val="none"/>
    </w:rPr>
  </w:style>
  <w:style w:type="character" w:styleId="PageNumber">
    <w:name w:val="page number"/>
    <w:basedOn w:val="DefaultParagraphFont"/>
    <w:uiPriority w:val="99"/>
    <w:rsid w:val="00234DA9"/>
    <w:rPr>
      <w:rFonts w:cs="Times New Roman"/>
    </w:rPr>
  </w:style>
  <w:style w:type="paragraph" w:styleId="TOC4">
    <w:name w:val="toc 4"/>
    <w:basedOn w:val="Normal"/>
    <w:next w:val="Normal"/>
    <w:autoRedefine/>
    <w:uiPriority w:val="39"/>
    <w:unhideWhenUsed/>
    <w:rsid w:val="00394530"/>
    <w:pPr>
      <w:spacing w:before="0" w:after="0"/>
      <w:ind w:left="720"/>
      <w:jc w:val="left"/>
    </w:pPr>
    <w:rPr>
      <w:rFonts w:asciiTheme="minorHAnsi" w:hAnsiTheme="minorHAns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855F72"/>
    <w:pPr>
      <w:tabs>
        <w:tab w:val="left" w:pos="2520"/>
        <w:tab w:val="left" w:leader="dot" w:pos="8640"/>
      </w:tabs>
      <w:spacing w:before="360" w:after="60" w:line="240" w:lineRule="auto"/>
      <w:ind w:left="2520" w:hanging="2520"/>
      <w:jc w:val="left"/>
    </w:pPr>
    <w:rPr>
      <w:rFonts w:ascii="Arial" w:hAnsi="Arial"/>
      <w:b/>
      <w:bCs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C1290"/>
    <w:pPr>
      <w:tabs>
        <w:tab w:val="left" w:pos="2520"/>
        <w:tab w:val="left" w:leader="dot" w:pos="8640"/>
      </w:tabs>
      <w:spacing w:before="0" w:after="0" w:line="240" w:lineRule="auto"/>
      <w:ind w:left="2520" w:right="720" w:hanging="2520"/>
      <w:jc w:val="left"/>
    </w:pPr>
    <w:rPr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94530"/>
    <w:pPr>
      <w:spacing w:before="0" w:after="0"/>
      <w:ind w:left="1440"/>
      <w:jc w:val="left"/>
    </w:pPr>
    <w:rPr>
      <w:rFonts w:ascii="Arial" w:hAnsi="Arial"/>
      <w:i/>
      <w:iCs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394530"/>
    <w:pPr>
      <w:spacing w:before="0" w:after="0"/>
      <w:ind w:left="960"/>
      <w:jc w:val="left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94530"/>
    <w:pPr>
      <w:spacing w:before="0" w:after="0"/>
      <w:ind w:left="1200"/>
      <w:jc w:val="left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94530"/>
    <w:pPr>
      <w:spacing w:before="0" w:after="0"/>
      <w:ind w:left="1440"/>
      <w:jc w:val="left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94530"/>
    <w:pPr>
      <w:spacing w:before="0" w:after="0"/>
      <w:ind w:left="1680"/>
      <w:jc w:val="left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94530"/>
    <w:pPr>
      <w:spacing w:before="0" w:after="0"/>
      <w:ind w:left="1920"/>
      <w:jc w:val="left"/>
    </w:pPr>
    <w:rPr>
      <w:rFonts w:asciiTheme="minorHAnsi" w:hAnsi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9453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530"/>
    <w:rPr>
      <w:color w:val="605E5C"/>
      <w:shd w:val="clear" w:color="auto" w:fill="E1DFDD"/>
    </w:rPr>
  </w:style>
  <w:style w:type="paragraph" w:customStyle="1" w:styleId="ArticleHeading">
    <w:name w:val="Article Heading"/>
    <w:basedOn w:val="Heading1"/>
    <w:next w:val="Heading1"/>
    <w:link w:val="ArticleHeadingChar"/>
    <w:rsid w:val="00FE6B73"/>
    <w:pPr>
      <w:spacing w:after="240" w:line="240" w:lineRule="auto"/>
    </w:pPr>
    <w:rPr>
      <w:b w:val="0"/>
      <w:bCs w:val="0"/>
      <w:kern w:val="16"/>
    </w:rPr>
  </w:style>
  <w:style w:type="character" w:customStyle="1" w:styleId="ArticleHeadingChar">
    <w:name w:val="Article Heading Char"/>
    <w:basedOn w:val="Heading1Char"/>
    <w:link w:val="ArticleHeading"/>
    <w:rsid w:val="00FE6B73"/>
    <w:rPr>
      <w:rFonts w:ascii="Arial" w:eastAsiaTheme="majorEastAsia" w:hAnsi="Arial" w:cstheme="majorBidi"/>
      <w:b w:val="0"/>
      <w:bCs w:val="0"/>
      <w:kern w:val="16"/>
      <w:sz w:val="32"/>
      <w:szCs w:val="32"/>
      <w14:ligatures w14:val="none"/>
    </w:rPr>
  </w:style>
  <w:style w:type="paragraph" w:customStyle="1" w:styleId="NormalTrajan">
    <w:name w:val="Normal Trajan"/>
    <w:basedOn w:val="TextHeading2"/>
    <w:link w:val="NormalTrajanChar"/>
    <w:autoRedefine/>
    <w:qFormat/>
    <w:rsid w:val="00A21081"/>
    <w:rPr>
      <w:kern w:val="16"/>
    </w:rPr>
  </w:style>
  <w:style w:type="character" w:customStyle="1" w:styleId="NormalTrajanChar">
    <w:name w:val="Normal Trajan Char"/>
    <w:basedOn w:val="TextHeading2CharChar"/>
    <w:link w:val="NormalTrajan"/>
    <w:rsid w:val="00A21081"/>
    <w:rPr>
      <w:rFonts w:ascii="Times New Roman" w:eastAsia="Times New Roman" w:hAnsi="Times New Roman" w:cs="Times New Roman"/>
      <w:kern w:val="16"/>
      <w:szCs w:val="20"/>
      <w14:ligatures w14:val="none"/>
    </w:rPr>
  </w:style>
  <w:style w:type="numbering" w:customStyle="1" w:styleId="Section">
    <w:name w:val="Section"/>
    <w:basedOn w:val="NoList"/>
    <w:uiPriority w:val="99"/>
    <w:rsid w:val="00FE6B73"/>
    <w:pPr>
      <w:numPr>
        <w:numId w:val="9"/>
      </w:numPr>
    </w:pPr>
  </w:style>
  <w:style w:type="paragraph" w:customStyle="1" w:styleId="SubsectionNormal">
    <w:name w:val="Subsection Normal"/>
    <w:basedOn w:val="Normal"/>
    <w:link w:val="SubsectionNormalChar"/>
    <w:qFormat/>
    <w:rsid w:val="00E568AD"/>
    <w:pPr>
      <w:spacing w:line="240" w:lineRule="auto"/>
      <w:ind w:left="720" w:right="720"/>
    </w:pPr>
    <w:rPr>
      <w:rFonts w:cs="Times New Roman"/>
      <w:kern w:val="16"/>
      <w:szCs w:val="24"/>
    </w:rPr>
  </w:style>
  <w:style w:type="character" w:customStyle="1" w:styleId="SubsectionNormalChar">
    <w:name w:val="Subsection Normal Char"/>
    <w:basedOn w:val="DefaultParagraphFont"/>
    <w:link w:val="SubsectionNormal"/>
    <w:rsid w:val="00E568AD"/>
    <w:rPr>
      <w:rFonts w:ascii="Times New Roman" w:hAnsi="Times New Roman" w:cs="Times New Roman"/>
      <w:kern w:val="16"/>
    </w:rPr>
  </w:style>
  <w:style w:type="paragraph" w:customStyle="1" w:styleId="SubsubsectionNormal">
    <w:name w:val="Subsubsection Normal"/>
    <w:basedOn w:val="Normal"/>
    <w:qFormat/>
    <w:rsid w:val="00117B27"/>
    <w:pPr>
      <w:spacing w:line="240" w:lineRule="auto"/>
      <w:ind w:left="1440" w:right="1440"/>
    </w:pPr>
    <w:rPr>
      <w:rFonts w:cs="Times New Roman"/>
      <w:kern w:val="16"/>
      <w:szCs w:val="24"/>
    </w:rPr>
  </w:style>
  <w:style w:type="numbering" w:customStyle="1" w:styleId="THeading">
    <w:name w:val="T Heading"/>
    <w:basedOn w:val="NoList"/>
    <w:uiPriority w:val="99"/>
    <w:rsid w:val="00FE3131"/>
    <w:pPr>
      <w:numPr>
        <w:numId w:val="11"/>
      </w:numPr>
    </w:pPr>
  </w:style>
  <w:style w:type="paragraph" w:customStyle="1" w:styleId="TrustName">
    <w:name w:val="Trust Name"/>
    <w:basedOn w:val="Normal"/>
    <w:rsid w:val="00FE3131"/>
    <w:pPr>
      <w:spacing w:before="240" w:after="240"/>
      <w:contextualSpacing/>
      <w:jc w:val="center"/>
    </w:pPr>
    <w:rPr>
      <w:rFonts w:ascii="Arial" w:hAnsi="Arial" w:cs="Arial"/>
      <w:b/>
      <w:bCs/>
      <w:caps/>
      <w:kern w:val="16"/>
      <w:sz w:val="36"/>
      <w:szCs w:val="36"/>
    </w:rPr>
  </w:style>
  <w:style w:type="paragraph" w:customStyle="1" w:styleId="PrimaryArticle">
    <w:name w:val="Primary Article"/>
    <w:basedOn w:val="Heading1"/>
    <w:autoRedefine/>
    <w:rsid w:val="00BC6F68"/>
    <w:pPr>
      <w:numPr>
        <w:numId w:val="10"/>
      </w:numPr>
      <w:spacing w:after="240" w:line="240" w:lineRule="auto"/>
    </w:pPr>
    <w:rPr>
      <w:kern w:val="16"/>
    </w:rPr>
  </w:style>
  <w:style w:type="paragraph" w:customStyle="1" w:styleId="PrimarySection">
    <w:name w:val="Primary Section"/>
    <w:basedOn w:val="Heading2"/>
    <w:rsid w:val="00F11F80"/>
    <w:pPr>
      <w:tabs>
        <w:tab w:val="num" w:pos="2160"/>
      </w:tabs>
      <w:spacing w:before="160" w:after="160"/>
      <w:ind w:left="1440" w:hanging="1440"/>
    </w:pPr>
  </w:style>
  <w:style w:type="paragraph" w:customStyle="1" w:styleId="Subsection">
    <w:name w:val="Subsection"/>
    <w:basedOn w:val="Heading3"/>
    <w:autoRedefine/>
    <w:rsid w:val="00F11F80"/>
    <w:pPr>
      <w:spacing w:before="160" w:after="160"/>
    </w:pPr>
  </w:style>
  <w:style w:type="paragraph" w:customStyle="1" w:styleId="PrimarySubsection">
    <w:name w:val="Primary Subsection"/>
    <w:basedOn w:val="Heading4"/>
    <w:rsid w:val="00F11F80"/>
    <w:pPr>
      <w:numPr>
        <w:numId w:val="14"/>
      </w:numPr>
      <w:spacing w:before="160" w:after="160" w:line="240" w:lineRule="auto"/>
      <w:ind w:right="1440"/>
    </w:pPr>
    <w:rPr>
      <w:kern w:val="16"/>
    </w:rPr>
  </w:style>
  <w:style w:type="table" w:styleId="TableGrid">
    <w:name w:val="Table Grid"/>
    <w:basedOn w:val="TableNormal"/>
    <w:uiPriority w:val="59"/>
    <w:rsid w:val="006E090B"/>
    <w:pPr>
      <w:spacing w:after="0" w:line="240" w:lineRule="auto"/>
    </w:pPr>
    <w:rPr>
      <w:rFonts w:ascii="Calibri" w:eastAsia="Times New Roman" w:hAnsi="Calibri" w:cs="Calibri"/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5191BF-43D2-4BA9-911A-4F5B08D6D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363</Words>
  <Characters>1972</Characters>
  <Application>Microsoft Office Word</Application>
  <DocSecurity>0</DocSecurity>
  <Lines>39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Magel</dc:creator>
  <cp:keywords/>
  <dc:description/>
  <cp:lastModifiedBy>Ryan Magel</cp:lastModifiedBy>
  <cp:revision>8</cp:revision>
  <dcterms:created xsi:type="dcterms:W3CDTF">2025-07-07T18:46:00Z</dcterms:created>
  <dcterms:modified xsi:type="dcterms:W3CDTF">2025-07-07T18:49:00Z</dcterms:modified>
</cp:coreProperties>
</file>