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Expense Tracker Mobile App (Flutter) – Requirements Document</w:t>
      </w:r>
    </w:p>
    <w:p>
      <w:pPr/>
      <w:r>
        <w:t xml:space="preserve">Prepared by: Moulika R | Version 1.0 | Type: Personal portfolio project</w:t>
      </w:r>
    </w:p>
    <w:p>
      <w:pPr>
        <w:pStyle w:val="Heading2"/>
      </w:pPr>
      <w:r>
        <w:t xml:space="preserve">1. Project Overview</w:t>
      </w:r>
    </w:p>
    <w:p>
      <w:pPr/>
      <w:r>
        <w:rPr>
          <w:b/>
        </w:rPr>
        <w:t xml:space="preserve">Project name:</w:t>
      </w:r>
      <w:r>
        <w:t xml:space="preserve"> SpendWise – Daily Expense Tracker (you can rename it)</w:t>
      </w:r>
    </w:p>
    <w:p>
      <w:pPr/>
      <w:r>
        <w:rPr>
          <w:b/>
        </w:rPr>
        <w:t xml:space="preserve">Summary:</w:t>
      </w:r>
      <w:r>
        <w:t xml:space="preserve"> A cross-platform mobile app built with Flutter that lets a person record daily expenses, organize them into categories, and view a monthly summary with charts. It works fully offline using local storage, with optional cloud sync through Firebase as a stretch goal.</w:t>
      </w:r>
    </w:p>
    <w:p>
      <w:pPr/>
      <w:r>
        <w:rPr>
          <w:b/>
        </w:rPr>
        <w:t xml:space="preserve">Problem it solves:</w:t>
      </w:r>
      <w:r>
        <w:t xml:space="preserve"> People forget where their money goes. This app makes logging an expense take under 10 seconds and shows clear monthly spending patterns.</w:t>
      </w:r>
    </w:p>
    <w:p>
      <w:pPr/>
      <w:r>
        <w:rPr>
          <w:b/>
        </w:rPr>
        <w:t xml:space="preserve">Why this project (portfolio purpose):</w:t>
      </w:r>
      <w:r>
        <w:t xml:space="preserve"> It demonstrates Flutter and Dart skills, state management, local database use, chart integration, form validation, clean architecture, and testing, all in one small, demo-ready app.</w:t>
      </w:r>
    </w:p>
    <w:p>
      <w:pPr>
        <w:pStyle w:val="Heading2"/>
      </w:pPr>
      <w:r>
        <w:t xml:space="preserve">2. Objectives</w:t>
      </w:r>
    </w:p>
    <w:p>
      <w:pPr>
        <w:pStyle w:val="ListParagraph"/>
        <w:numPr>
          <w:ilvl w:val="0"/>
          <w:numId w:val="2"/>
        </w:numPr>
      </w:pPr>
      <w:r>
        <w:t xml:space="preserve">Let a user add, edit, view, and delete expenses quickly.</w:t>
      </w:r>
    </w:p>
    <w:p>
      <w:pPr>
        <w:pStyle w:val="ListParagraph"/>
        <w:numPr>
          <w:ilvl w:val="0"/>
          <w:numId w:val="2"/>
        </w:numPr>
      </w:pPr>
      <w:r>
        <w:t xml:space="preserve">Group expenses by category and filter them by date.</w:t>
      </w:r>
    </w:p>
    <w:p>
      <w:pPr>
        <w:pStyle w:val="ListParagraph"/>
        <w:numPr>
          <w:ilvl w:val="0"/>
          <w:numId w:val="2"/>
        </w:numPr>
      </w:pPr>
      <w:r>
        <w:t xml:space="preserve">Show a monthly summary with totals and charts.</w:t>
      </w:r>
    </w:p>
    <w:p>
      <w:pPr>
        <w:pStyle w:val="ListParagraph"/>
        <w:numPr>
          <w:ilvl w:val="0"/>
          <w:numId w:val="2"/>
        </w:numPr>
      </w:pPr>
      <w:r>
        <w:t xml:space="preserve">Store data on the device so the app works without internet.</w:t>
      </w:r>
    </w:p>
    <w:p>
      <w:pPr>
        <w:pStyle w:val="ListParagraph"/>
        <w:numPr>
          <w:ilvl w:val="0"/>
          <w:numId w:val="2"/>
        </w:numPr>
      </w:pPr>
      <w:r>
        <w:t xml:space="preserve">Deliver a polished, well-documented project that can be shown to recruiters (GitHub repository, README with screenshots, and a downloadable APK).</w:t>
      </w:r>
    </w:p>
    <w:p>
      <w:pPr>
        <w:pStyle w:val="Heading2"/>
      </w:pPr>
      <w:r>
        <w:t xml:space="preserve">3. Scope</w:t>
      </w:r>
    </w:p>
    <w:p>
      <w:pPr>
        <w:pStyle w:val="Heading3"/>
      </w:pPr>
      <w:r>
        <w:t xml:space="preserve">3.1 In scope (Version 1)</w:t>
      </w:r>
    </w:p>
    <w:p>
      <w:pPr>
        <w:pStyle w:val="ListParagraph"/>
        <w:numPr>
          <w:ilvl w:val="0"/>
          <w:numId w:val="3"/>
        </w:numPr>
      </w:pPr>
      <w:r>
        <w:t xml:space="preserve">Expense management (create, read, update, delete)</w:t>
      </w:r>
    </w:p>
    <w:p>
      <w:pPr>
        <w:pStyle w:val="ListParagraph"/>
        <w:numPr>
          <w:ilvl w:val="0"/>
          <w:numId w:val="3"/>
        </w:numPr>
      </w:pPr>
      <w:r>
        <w:t xml:space="preserve">Default and custom categories</w:t>
      </w:r>
    </w:p>
    <w:p>
      <w:pPr>
        <w:pStyle w:val="ListParagraph"/>
        <w:numPr>
          <w:ilvl w:val="0"/>
          <w:numId w:val="3"/>
        </w:numPr>
      </w:pPr>
      <w:r>
        <w:t xml:space="preserve">Monthly summary and charts</w:t>
      </w:r>
    </w:p>
    <w:p>
      <w:pPr>
        <w:pStyle w:val="ListParagraph"/>
        <w:numPr>
          <w:ilvl w:val="0"/>
          <w:numId w:val="3"/>
        </w:numPr>
      </w:pPr>
      <w:r>
        <w:t xml:space="preserve">Search, filter, and sort</w:t>
      </w:r>
    </w:p>
    <w:p>
      <w:pPr>
        <w:pStyle w:val="ListParagraph"/>
        <w:numPr>
          <w:ilvl w:val="0"/>
          <w:numId w:val="3"/>
        </w:numPr>
      </w:pPr>
      <w:r>
        <w:t xml:space="preserve">Local storage</w:t>
      </w:r>
    </w:p>
    <w:p>
      <w:pPr>
        <w:pStyle w:val="ListParagraph"/>
        <w:numPr>
          <w:ilvl w:val="0"/>
          <w:numId w:val="3"/>
        </w:numPr>
      </w:pPr>
      <w:r>
        <w:t xml:space="preserve">Basic settings (currency, theme)</w:t>
      </w:r>
    </w:p>
    <w:p>
      <w:pPr>
        <w:pStyle w:val="Heading3"/>
      </w:pPr>
      <w:r>
        <w:t xml:space="preserve">3.2 Optional (stretch goals)</w:t>
      </w:r>
    </w:p>
    <w:p>
      <w:pPr>
        <w:pStyle w:val="ListParagraph"/>
        <w:numPr>
          <w:ilvl w:val="0"/>
          <w:numId w:val="4"/>
        </w:numPr>
      </w:pPr>
      <w:r>
        <w:t xml:space="preserve">Firebase Authentication and Cloud Firestore sync</w:t>
      </w:r>
    </w:p>
    <w:p>
      <w:pPr>
        <w:pStyle w:val="ListParagraph"/>
        <w:numPr>
          <w:ilvl w:val="0"/>
          <w:numId w:val="4"/>
        </w:numPr>
      </w:pPr>
      <w:r>
        <w:t xml:space="preserve">Monthly budget with overspend alerts</w:t>
      </w:r>
    </w:p>
    <w:p>
      <w:pPr>
        <w:pStyle w:val="ListParagraph"/>
        <w:numPr>
          <w:ilvl w:val="0"/>
          <w:numId w:val="4"/>
        </w:numPr>
      </w:pPr>
      <w:r>
        <w:t xml:space="preserve">Export to CSV</w:t>
      </w:r>
    </w:p>
    <w:p>
      <w:pPr>
        <w:pStyle w:val="ListParagraph"/>
        <w:numPr>
          <w:ilvl w:val="0"/>
          <w:numId w:val="4"/>
        </w:numPr>
      </w:pPr>
      <w:r>
        <w:t xml:space="preserve">Recurring expenses</w:t>
      </w:r>
    </w:p>
    <w:p>
      <w:pPr>
        <w:pStyle w:val="Heading3"/>
      </w:pPr>
      <w:r>
        <w:t xml:space="preserve">3.3 Out of scope</w:t>
      </w:r>
    </w:p>
    <w:p>
      <w:pPr>
        <w:pStyle w:val="ListParagraph"/>
        <w:numPr>
          <w:ilvl w:val="0"/>
          <w:numId w:val="5"/>
        </w:numPr>
      </w:pPr>
      <w:r>
        <w:t xml:space="preserve">Bank account linking or real payment processing</w:t>
      </w:r>
    </w:p>
    <w:p>
      <w:pPr>
        <w:pStyle w:val="ListParagraph"/>
        <w:numPr>
          <w:ilvl w:val="0"/>
          <w:numId w:val="5"/>
        </w:numPr>
      </w:pPr>
      <w:r>
        <w:t xml:space="preserve">Multi-user sharing or group expenses</w:t>
      </w:r>
    </w:p>
    <w:p>
      <w:pPr>
        <w:pStyle w:val="ListParagraph"/>
        <w:numPr>
          <w:ilvl w:val="0"/>
          <w:numId w:val="5"/>
        </w:numPr>
      </w:pPr>
      <w:r>
        <w:t xml:space="preserve">Receipt scanning (OCR)</w:t>
      </w:r>
    </w:p>
    <w:p>
      <w:pPr>
        <w:pStyle w:val="ListParagraph"/>
        <w:numPr>
          <w:ilvl w:val="0"/>
          <w:numId w:val="5"/>
        </w:numPr>
      </w:pPr>
      <w:r>
        <w:t xml:space="preserve">Web or desktop versions</w:t>
      </w:r>
    </w:p>
    <w:p>
      <w:pPr>
        <w:pStyle w:val="Heading2"/>
      </w:pPr>
      <w:r>
        <w:t xml:space="preserve">4. 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2"/>
        <w:gridCol w:w="3462"/>
        <w:gridCol w:w="3326"/>
      </w:tblGrid>
      <w:tr>
        <w:trPr>
          <w:tblHeader/>
        </w:trPr>
        <w:tc>
          <w:tcPr>
            <w:tcW w:w="2572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462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3326" w:type="dxa"/>
            <w:shd w:val="clear" w:color="auto" w:fill="F2F2F2"/>
          </w:tcPr>
          <w:p>
            <w:pPr/>
            <w:r>
              <w:t xml:space="preserve">Main need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Individual user</w:t>
            </w:r>
          </w:p>
        </w:tc>
        <w:tc>
          <w:tcPr>
            <w:tcW w:w="3462" w:type="dxa"/>
          </w:tcPr>
          <w:p>
            <w:pPr/>
            <w:r>
              <w:t xml:space="preserve">Student or working professional tracking personal spending</w:t>
            </w:r>
          </w:p>
        </w:tc>
        <w:tc>
          <w:tcPr>
            <w:tcW w:w="3326" w:type="dxa"/>
          </w:tcPr>
          <w:p>
            <w:pPr/>
            <w:r>
              <w:t xml:space="preserve">Log expenses quickly and see where money goes</w:t>
            </w:r>
          </w:p>
        </w:tc>
      </w:tr>
      <w:tr>
        <w:tc>
          <w:tcPr>
            <w:tcW w:w="2572" w:type="dxa"/>
          </w:tcPr>
          <w:p>
            <w:pPr/>
            <w:r>
              <w:t xml:space="preserve">Budget-conscious user</w:t>
            </w:r>
          </w:p>
        </w:tc>
        <w:tc>
          <w:tcPr>
            <w:tcW w:w="3462" w:type="dxa"/>
          </w:tcPr>
          <w:p>
            <w:pPr/>
            <w:r>
              <w:t xml:space="preserve">Person trying to reduce spending</w:t>
            </w:r>
          </w:p>
        </w:tc>
        <w:tc>
          <w:tcPr>
            <w:tcW w:w="3326" w:type="dxa"/>
          </w:tcPr>
          <w:p>
            <w:pPr/>
            <w:r>
              <w:t xml:space="preserve">See category totals and monthly trends</w:t>
            </w:r>
          </w:p>
        </w:tc>
      </w:tr>
    </w:tbl>
    <w:p>
      <w:pPr>
        <w:pStyle w:val="Heading2"/>
      </w:pPr>
      <w:r>
        <w:t xml:space="preserve">5. Functional Requirements</w:t>
      </w:r>
    </w:p>
    <w:p>
      <w:pPr/>
      <w:r>
        <w:t xml:space="preserve">Priority key: </w:t>
      </w:r>
      <w:r>
        <w:rPr>
          <w:b/>
        </w:rPr>
        <w:t xml:space="preserve">High</w:t>
      </w:r>
      <w:r>
        <w:t xml:space="preserve"> = must have for Version 1, </w:t>
      </w:r>
      <w:r>
        <w:rPr>
          <w:b/>
        </w:rPr>
        <w:t xml:space="preserve">Medium</w:t>
      </w:r>
      <w:r>
        <w:t xml:space="preserve"> = should have, </w:t>
      </w:r>
      <w:r>
        <w:rPr>
          <w:b/>
        </w:rPr>
        <w:t xml:space="preserve">Low</w:t>
      </w:r>
      <w:r>
        <w:t xml:space="preserve"> = optional.</w:t>
      </w:r>
    </w:p>
    <w:p>
      <w:pPr>
        <w:pStyle w:val="Heading3"/>
      </w:pPr>
      <w:r>
        <w:t xml:space="preserve">5.1 Expense Management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FR-01</w:t>
            </w:r>
          </w:p>
        </w:tc>
        <w:tc>
          <w:tcPr>
            <w:tcW w:w="6757" w:type="dxa"/>
          </w:tcPr>
          <w:p>
            <w:pPr/>
            <w:r>
              <w:t xml:space="preserve">The user can add an expense with amount, category, date, and an optional note.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FR-02</w:t>
            </w:r>
          </w:p>
        </w:tc>
        <w:tc>
          <w:tcPr>
            <w:tcW w:w="6757" w:type="dxa"/>
          </w:tcPr>
          <w:p>
            <w:pPr/>
            <w:r>
              <w:t xml:space="preserve">The user can edit any existing expense.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FR-03</w:t>
            </w:r>
          </w:p>
        </w:tc>
        <w:tc>
          <w:tcPr>
            <w:tcW w:w="6757" w:type="dxa"/>
          </w:tcPr>
          <w:p>
            <w:pPr/>
            <w:r>
              <w:t xml:space="preserve">The user can delete an expense, with a confirmation prompt and an Undo option.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FR-04</w:t>
            </w:r>
          </w:p>
        </w:tc>
        <w:tc>
          <w:tcPr>
            <w:tcW w:w="6757" w:type="dxa"/>
          </w:tcPr>
          <w:p>
            <w:pPr/>
            <w:r>
              <w:t xml:space="preserve">The user can view all expenses in a list grouped by date (Today, Yesterday, earlier dates).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FR-05</w:t>
            </w:r>
          </w:p>
        </w:tc>
        <w:tc>
          <w:tcPr>
            <w:tcW w:w="6757" w:type="dxa"/>
          </w:tcPr>
          <w:p>
            <w:pPr/>
            <w:r>
              <w:t xml:space="preserve">The date field defaults to today but can be changed with a date picker.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FR-06</w:t>
            </w:r>
          </w:p>
        </w:tc>
        <w:tc>
          <w:tcPr>
            <w:tcW w:w="6757" w:type="dxa"/>
          </w:tcPr>
          <w:p>
            <w:pPr/>
            <w:r>
              <w:t xml:space="preserve">The list shows the amount, category icon, category name, and note for each expense.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</w:tbl>
    <w:p>
      <w:pPr>
        <w:pStyle w:val="Heading3"/>
      </w:pPr>
      <w:r>
        <w:t xml:space="preserve">5.2 Categories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6704"/>
        <w:gridCol w:w="1473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0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73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FR-07</w:t>
            </w:r>
          </w:p>
        </w:tc>
        <w:tc>
          <w:tcPr>
            <w:tcW w:w="6704" w:type="dxa"/>
          </w:tcPr>
          <w:p>
            <w:pPr/>
            <w:r>
              <w:t xml:space="preserve">The app provides default categories: Food, Transport, Shopping, Bills, Health, Entertainment, Education, Other.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FR-08</w:t>
            </w:r>
          </w:p>
        </w:tc>
        <w:tc>
          <w:tcPr>
            <w:tcW w:w="6704" w:type="dxa"/>
          </w:tcPr>
          <w:p>
            <w:pPr/>
            <w:r>
              <w:t xml:space="preserve">Each category has a name, an icon, and a color.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FR-09</w:t>
            </w:r>
          </w:p>
        </w:tc>
        <w:tc>
          <w:tcPr>
            <w:tcW w:w="6704" w:type="dxa"/>
          </w:tcPr>
          <w:p>
            <w:pPr/>
            <w:r>
              <w:t xml:space="preserve">The user can add, rename, and delete custom categories.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FR-10</w:t>
            </w:r>
          </w:p>
        </w:tc>
        <w:tc>
          <w:tcPr>
            <w:tcW w:w="6704" w:type="dxa"/>
          </w:tcPr>
          <w:p>
            <w:pPr/>
            <w:r>
              <w:t xml:space="preserve">Deleting a category that has expenses must either move them to "Other" or be blocked with a clear message.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</w:tbl>
    <w:p>
      <w:pPr>
        <w:pStyle w:val="Heading3"/>
      </w:pPr>
      <w:r>
        <w:t xml:space="preserve">5.3 Monthly Summary and Charts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6704"/>
        <w:gridCol w:w="1473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0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73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FR-11</w:t>
            </w:r>
          </w:p>
        </w:tc>
        <w:tc>
          <w:tcPr>
            <w:tcW w:w="6704" w:type="dxa"/>
          </w:tcPr>
          <w:p>
            <w:pPr/>
            <w:r>
              <w:t xml:space="preserve">The summary screen shows the total spent in the selected month.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FR-12</w:t>
            </w:r>
          </w:p>
        </w:tc>
        <w:tc>
          <w:tcPr>
            <w:tcW w:w="6704" w:type="dxa"/>
          </w:tcPr>
          <w:p>
            <w:pPr/>
            <w:r>
              <w:t xml:space="preserve">The user can switch between months using previous and next controls.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FR-13</w:t>
            </w:r>
          </w:p>
        </w:tc>
        <w:tc>
          <w:tcPr>
            <w:tcW w:w="6704" w:type="dxa"/>
          </w:tcPr>
          <w:p>
            <w:pPr/>
            <w:r>
              <w:t xml:space="preserve">A pie or donut chart shows spending split by category.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FR-14</w:t>
            </w:r>
          </w:p>
        </w:tc>
        <w:tc>
          <w:tcPr>
            <w:tcW w:w="6704" w:type="dxa"/>
          </w:tcPr>
          <w:p>
            <w:pPr/>
            <w:r>
              <w:t xml:space="preserve">A bar or line chart shows spending by day (or by week) within the month.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FR-15</w:t>
            </w:r>
          </w:p>
        </w:tc>
        <w:tc>
          <w:tcPr>
            <w:tcW w:w="6704" w:type="dxa"/>
          </w:tcPr>
          <w:p>
            <w:pPr/>
            <w:r>
              <w:t xml:space="preserve">The summary lists category totals with percentages, sorted from highest to lowest.</w:t>
            </w:r>
          </w:p>
        </w:tc>
        <w:tc>
          <w:tcPr>
            <w:tcW w:w="1473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FR-16</w:t>
            </w:r>
          </w:p>
        </w:tc>
        <w:tc>
          <w:tcPr>
            <w:tcW w:w="6704" w:type="dxa"/>
          </w:tcPr>
          <w:p>
            <w:pPr/>
            <w:r>
              <w:t xml:space="preserve">The summary shows the highest single expense and the daily average spend.</w:t>
            </w:r>
          </w:p>
        </w:tc>
        <w:tc>
          <w:tcPr>
            <w:tcW w:w="1473" w:type="dxa"/>
          </w:tcPr>
          <w:p>
            <w:pPr/>
            <w:r>
              <w:t xml:space="preserve">Low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FR-17</w:t>
            </w:r>
          </w:p>
        </w:tc>
        <w:tc>
          <w:tcPr>
            <w:tcW w:w="6704" w:type="dxa"/>
          </w:tcPr>
          <w:p>
            <w:pPr/>
            <w:r>
              <w:t xml:space="preserve">The summary shows how this month compares with the previous month (higher or lower, by amount).</w:t>
            </w:r>
          </w:p>
        </w:tc>
        <w:tc>
          <w:tcPr>
            <w:tcW w:w="1473" w:type="dxa"/>
          </w:tcPr>
          <w:p>
            <w:pPr/>
            <w:r>
              <w:t xml:space="preserve">Low</w:t>
            </w:r>
          </w:p>
        </w:tc>
      </w:tr>
    </w:tbl>
    <w:p>
      <w:pPr>
        <w:pStyle w:val="Heading3"/>
      </w:pPr>
      <w:r>
        <w:t xml:space="preserve">5.4 Search, Filter, and Sort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6704"/>
        <w:gridCol w:w="1473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0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73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FR-18</w:t>
            </w:r>
          </w:p>
        </w:tc>
        <w:tc>
          <w:tcPr>
            <w:tcW w:w="6704" w:type="dxa"/>
          </w:tcPr>
          <w:p>
            <w:pPr/>
            <w:r>
              <w:t xml:space="preserve">The user can search expenses by note text.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FR-19</w:t>
            </w:r>
          </w:p>
        </w:tc>
        <w:tc>
          <w:tcPr>
            <w:tcW w:w="6704" w:type="dxa"/>
          </w:tcPr>
          <w:p>
            <w:pPr/>
            <w:r>
              <w:t xml:space="preserve">The user can filter by category and by date range.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FR-20</w:t>
            </w:r>
          </w:p>
        </w:tc>
        <w:tc>
          <w:tcPr>
            <w:tcW w:w="6704" w:type="dxa"/>
          </w:tcPr>
          <w:p>
            <w:pPr/>
            <w:r>
              <w:t xml:space="preserve">The user can sort by date or by amount (ascending or descending).</w:t>
            </w:r>
          </w:p>
        </w:tc>
        <w:tc>
          <w:tcPr>
            <w:tcW w:w="1473" w:type="dxa"/>
          </w:tcPr>
          <w:p>
            <w:pPr/>
            <w:r>
              <w:t xml:space="preserve">Low</w:t>
            </w:r>
          </w:p>
        </w:tc>
      </w:tr>
    </w:tbl>
    <w:p>
      <w:pPr>
        <w:pStyle w:val="Heading3"/>
      </w:pPr>
      <w:r>
        <w:t xml:space="preserve">5.5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2"/>
        <w:gridCol w:w="6704"/>
        <w:gridCol w:w="1473"/>
      </w:tblGrid>
      <w:tr>
        <w:trPr>
          <w:tblHeader/>
        </w:trPr>
        <w:tc>
          <w:tcPr>
            <w:tcW w:w="118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04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73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FR-21</w:t>
            </w:r>
          </w:p>
        </w:tc>
        <w:tc>
          <w:tcPr>
            <w:tcW w:w="6704" w:type="dxa"/>
          </w:tcPr>
          <w:p>
            <w:pPr/>
            <w:r>
              <w:t xml:space="preserve">The user can choose a currency symbol (default: ₹).</w:t>
            </w:r>
          </w:p>
        </w:tc>
        <w:tc>
          <w:tcPr>
            <w:tcW w:w="1473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FR-22</w:t>
            </w:r>
          </w:p>
        </w:tc>
        <w:tc>
          <w:tcPr>
            <w:tcW w:w="6704" w:type="dxa"/>
          </w:tcPr>
          <w:p>
            <w:pPr/>
            <w:r>
              <w:t xml:space="preserve">The user can switch between light and dark themes.</w:t>
            </w:r>
          </w:p>
        </w:tc>
        <w:tc>
          <w:tcPr>
            <w:tcW w:w="1473" w:type="dxa"/>
          </w:tcPr>
          <w:p>
            <w:pPr/>
            <w:r>
              <w:t xml:space="preserve">Low</w:t>
            </w:r>
          </w:p>
        </w:tc>
      </w:tr>
      <w:tr>
        <w:tc>
          <w:tcPr>
            <w:tcW w:w="1182" w:type="dxa"/>
          </w:tcPr>
          <w:p>
            <w:pPr/>
            <w:r>
              <w:t xml:space="preserve">FR-23</w:t>
            </w:r>
          </w:p>
        </w:tc>
        <w:tc>
          <w:tcPr>
            <w:tcW w:w="6704" w:type="dxa"/>
          </w:tcPr>
          <w:p>
            <w:pPr/>
            <w:r>
              <w:t xml:space="preserve">The user can clear all data, with a confirmation prompt.</w:t>
            </w:r>
          </w:p>
        </w:tc>
        <w:tc>
          <w:tcPr>
            <w:tcW w:w="1473" w:type="dxa"/>
          </w:tcPr>
          <w:p>
            <w:pPr/>
            <w:r>
              <w:t xml:space="preserve">Low</w:t>
            </w:r>
          </w:p>
        </w:tc>
      </w:tr>
    </w:tbl>
    <w:p>
      <w:pPr>
        <w:pStyle w:val="Heading3"/>
      </w:pPr>
      <w:r>
        <w:t xml:space="preserve">5.6 Data Storage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FR-24</w:t>
            </w:r>
          </w:p>
        </w:tc>
        <w:tc>
          <w:tcPr>
            <w:tcW w:w="6757" w:type="dxa"/>
          </w:tcPr>
          <w:p>
            <w:pPr/>
            <w:r>
              <w:t xml:space="preserve">All data is stored locally on the device and persists after the app is closed.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FR-25</w:t>
            </w:r>
          </w:p>
        </w:tc>
        <w:tc>
          <w:tcPr>
            <w:tcW w:w="6757" w:type="dxa"/>
          </w:tcPr>
          <w:p>
            <w:pPr/>
            <w:r>
              <w:t xml:space="preserve">The app works fully without an internet connection.</w:t>
            </w:r>
          </w:p>
        </w:tc>
        <w:tc>
          <w:tcPr>
            <w:tcW w:w="1410" w:type="dxa"/>
          </w:tcPr>
          <w:p>
            <w:pPr/>
            <w:r>
              <w:t xml:space="preserve">High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FR-26</w:t>
            </w:r>
          </w:p>
        </w:tc>
        <w:tc>
          <w:tcPr>
            <w:tcW w:w="6757" w:type="dxa"/>
          </w:tcPr>
          <w:p>
            <w:pPr/>
            <w:r>
              <w:t xml:space="preserve">(Stretch) The user can sign in and sync data to Firebase Cloud Firestore.</w:t>
            </w:r>
          </w:p>
        </w:tc>
        <w:tc>
          <w:tcPr>
            <w:tcW w:w="1410" w:type="dxa"/>
          </w:tcPr>
          <w:p>
            <w:pPr/>
            <w:r>
              <w:t xml:space="preserve">Low</w:t>
            </w:r>
          </w:p>
        </w:tc>
      </w:tr>
    </w:tbl>
    <w:p>
      <w:pPr>
        <w:pStyle w:val="Heading2"/>
      </w:pPr>
      <w:r>
        <w:t xml:space="preserve">6.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3"/>
        <w:gridCol w:w="2671"/>
        <w:gridCol w:w="5535"/>
      </w:tblGrid>
      <w:tr>
        <w:trPr>
          <w:tblHeader/>
        </w:trPr>
        <w:tc>
          <w:tcPr>
            <w:tcW w:w="115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71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5535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NFR-01</w:t>
            </w:r>
          </w:p>
        </w:tc>
        <w:tc>
          <w:tcPr>
            <w:tcW w:w="2671" w:type="dxa"/>
          </w:tcPr>
          <w:p>
            <w:pPr/>
            <w:r>
              <w:t xml:space="preserve">Performance</w:t>
            </w:r>
          </w:p>
        </w:tc>
        <w:tc>
          <w:tcPr>
            <w:tcW w:w="5535" w:type="dxa"/>
          </w:tcPr>
          <w:p>
            <w:pPr/>
            <w:r>
              <w:t xml:space="preserve">The app opens in under 3 seconds on a mid-range phone, and the expense list scrolls smoothly with 1,000+ entries.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NFR-02</w:t>
            </w:r>
          </w:p>
        </w:tc>
        <w:tc>
          <w:tcPr>
            <w:tcW w:w="2671" w:type="dxa"/>
          </w:tcPr>
          <w:p>
            <w:pPr/>
            <w:r>
              <w:t xml:space="preserve">Usability</w:t>
            </w:r>
          </w:p>
        </w:tc>
        <w:tc>
          <w:tcPr>
            <w:tcW w:w="5535" w:type="dxa"/>
          </w:tcPr>
          <w:p>
            <w:pPr/>
            <w:r>
              <w:t xml:space="preserve">Adding an expense takes no more than 3 taps plus typing the amount.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NFR-03</w:t>
            </w:r>
          </w:p>
        </w:tc>
        <w:tc>
          <w:tcPr>
            <w:tcW w:w="2671" w:type="dxa"/>
          </w:tcPr>
          <w:p>
            <w:pPr/>
            <w:r>
              <w:t xml:space="preserve">Reliability</w:t>
            </w:r>
          </w:p>
        </w:tc>
        <w:tc>
          <w:tcPr>
            <w:tcW w:w="5535" w:type="dxa"/>
          </w:tcPr>
          <w:p>
            <w:pPr/>
            <w:r>
              <w:t xml:space="preserve">No data loss when the app is closed, killed, or the device restarts.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NFR-04</w:t>
            </w:r>
          </w:p>
        </w:tc>
        <w:tc>
          <w:tcPr>
            <w:tcW w:w="2671" w:type="dxa"/>
          </w:tcPr>
          <w:p>
            <w:pPr/>
            <w:r>
              <w:t xml:space="preserve">Compatibility</w:t>
            </w:r>
          </w:p>
        </w:tc>
        <w:tc>
          <w:tcPr>
            <w:tcW w:w="5535" w:type="dxa"/>
          </w:tcPr>
          <w:p>
            <w:pPr/>
            <w:r>
              <w:t xml:space="preserve">Runs on Android (primary). iOS is a bonus if a Mac is available.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NFR-05</w:t>
            </w:r>
          </w:p>
        </w:tc>
        <w:tc>
          <w:tcPr>
            <w:tcW w:w="2671" w:type="dxa"/>
          </w:tcPr>
          <w:p>
            <w:pPr/>
            <w:r>
              <w:t xml:space="preserve">Maintainability</w:t>
            </w:r>
          </w:p>
        </w:tc>
        <w:tc>
          <w:tcPr>
            <w:tcW w:w="5535" w:type="dxa"/>
          </w:tcPr>
          <w:p>
            <w:pPr/>
            <w:r>
              <w:t xml:space="preserve">Clean folder structure, separation of UI, state, and data layers, and meaningful naming.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NFR-06</w:t>
            </w:r>
          </w:p>
        </w:tc>
        <w:tc>
          <w:tcPr>
            <w:tcW w:w="2671" w:type="dxa"/>
          </w:tcPr>
          <w:p>
            <w:pPr/>
            <w:r>
              <w:t xml:space="preserve">Accessibility</w:t>
            </w:r>
          </w:p>
        </w:tc>
        <w:tc>
          <w:tcPr>
            <w:tcW w:w="5535" w:type="dxa"/>
          </w:tcPr>
          <w:p>
            <w:pPr/>
            <w:r>
              <w:t xml:space="preserve">Readable font sizes, good color contrast, and labels on icon-only buttons.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NFR-07</w:t>
            </w:r>
          </w:p>
        </w:tc>
        <w:tc>
          <w:tcPr>
            <w:tcW w:w="2671" w:type="dxa"/>
          </w:tcPr>
          <w:p>
            <w:pPr/>
            <w:r>
              <w:t xml:space="preserve">Security and privacy</w:t>
            </w:r>
          </w:p>
        </w:tc>
        <w:tc>
          <w:tcPr>
            <w:tcW w:w="5535" w:type="dxa"/>
          </w:tcPr>
          <w:p>
            <w:pPr/>
            <w:r>
              <w:t xml:space="preserve">No sensitive data in the repository (API keys or Firebase config files with secrets). Data stays on the device unless the user enables sync.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NFR-08</w:t>
            </w:r>
          </w:p>
        </w:tc>
        <w:tc>
          <w:tcPr>
            <w:tcW w:w="2671" w:type="dxa"/>
          </w:tcPr>
          <w:p>
            <w:pPr/>
            <w:r>
              <w:t xml:space="preserve">Testing</w:t>
            </w:r>
          </w:p>
        </w:tc>
        <w:tc>
          <w:tcPr>
            <w:tcW w:w="5535" w:type="dxa"/>
          </w:tcPr>
          <w:p>
            <w:pPr/>
            <w:r>
              <w:t xml:space="preserve">Unit tests for business logic and at least a few widget tests for key screens.</w:t>
            </w:r>
          </w:p>
        </w:tc>
      </w:tr>
    </w:tbl>
    <w:p>
      <w:pPr>
        <w:pStyle w:val="Heading2"/>
      </w:pPr>
      <w:r>
        <w:t xml:space="preserve">7. Screens and Navigation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7"/>
        <w:gridCol w:w="2036"/>
        <w:gridCol w:w="4827"/>
      </w:tblGrid>
      <w:tr>
        <w:trPr>
          <w:tblHeader/>
        </w:trPr>
        <w:tc>
          <w:tcPr>
            <w:tcW w:w="2497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4827" w:type="dxa"/>
            <w:shd w:val="clear" w:color="auto" w:fill="F2F2F2"/>
          </w:tcPr>
          <w:p>
            <w:pPr/>
            <w:r>
              <w:t xml:space="preserve">Key elements</w:t>
            </w:r>
          </w:p>
        </w:tc>
      </w:tr>
      <w:tr>
        <w:tc>
          <w:tcPr>
            <w:tcW w:w="2497" w:type="dxa"/>
          </w:tcPr>
          <w:p>
            <w:pPr/>
            <w:r>
              <w:t xml:space="preserve">Home / Expense List</w:t>
            </w:r>
          </w:p>
        </w:tc>
        <w:tc>
          <w:tcPr>
            <w:tcW w:w="2036" w:type="dxa"/>
          </w:tcPr>
          <w:p>
            <w:pPr/>
            <w:r>
              <w:t xml:space="preserve">See recent expenses</w:t>
            </w:r>
          </w:p>
        </w:tc>
        <w:tc>
          <w:tcPr>
            <w:tcW w:w="4827" w:type="dxa"/>
          </w:tcPr>
          <w:p>
            <w:pPr/>
            <w:r>
              <w:t xml:space="preserve">Monthly total banner, grouped list, search icon, floating "+" button</w:t>
            </w:r>
          </w:p>
        </w:tc>
      </w:tr>
      <w:tr>
        <w:tc>
          <w:tcPr>
            <w:tcW w:w="2497" w:type="dxa"/>
          </w:tcPr>
          <w:p>
            <w:pPr/>
            <w:r>
              <w:t xml:space="preserve">Add / Edit Expense</w:t>
            </w:r>
          </w:p>
        </w:tc>
        <w:tc>
          <w:tcPr>
            <w:tcW w:w="2036" w:type="dxa"/>
          </w:tcPr>
          <w:p>
            <w:pPr/>
            <w:r>
              <w:t xml:space="preserve">Create or change an expense</w:t>
            </w:r>
          </w:p>
        </w:tc>
        <w:tc>
          <w:tcPr>
            <w:tcW w:w="4827" w:type="dxa"/>
          </w:tcPr>
          <w:p>
            <w:pPr/>
            <w:r>
              <w:t xml:space="preserve">Amount field, category selector, date picker, note field, Save button</w:t>
            </w:r>
          </w:p>
        </w:tc>
      </w:tr>
      <w:tr>
        <w:tc>
          <w:tcPr>
            <w:tcW w:w="2497" w:type="dxa"/>
          </w:tcPr>
          <w:p>
            <w:pPr/>
            <w:r>
              <w:t xml:space="preserve">Summary</w:t>
            </w:r>
          </w:p>
        </w:tc>
        <w:tc>
          <w:tcPr>
            <w:tcW w:w="2036" w:type="dxa"/>
          </w:tcPr>
          <w:p>
            <w:pPr/>
            <w:r>
              <w:t xml:space="preserve">Monthly analysis</w:t>
            </w:r>
          </w:p>
        </w:tc>
        <w:tc>
          <w:tcPr>
            <w:tcW w:w="4827" w:type="dxa"/>
          </w:tcPr>
          <w:p>
            <w:pPr/>
            <w:r>
              <w:t xml:space="preserve">Month selector, total, pie chart, category breakdown, bar chart</w:t>
            </w:r>
          </w:p>
        </w:tc>
      </w:tr>
      <w:tr>
        <w:tc>
          <w:tcPr>
            <w:tcW w:w="2497" w:type="dxa"/>
          </w:tcPr>
          <w:p>
            <w:pPr/>
            <w:r>
              <w:t xml:space="preserve">Categories</w:t>
            </w:r>
          </w:p>
        </w:tc>
        <w:tc>
          <w:tcPr>
            <w:tcW w:w="2036" w:type="dxa"/>
          </w:tcPr>
          <w:p>
            <w:pPr/>
            <w:r>
              <w:t xml:space="preserve">Manage categories</w:t>
            </w:r>
          </w:p>
        </w:tc>
        <w:tc>
          <w:tcPr>
            <w:tcW w:w="4827" w:type="dxa"/>
          </w:tcPr>
          <w:p>
            <w:pPr/>
            <w:r>
              <w:t xml:space="preserve">Category list, add, edit, delete</w:t>
            </w:r>
          </w:p>
        </w:tc>
      </w:tr>
      <w:tr>
        <w:tc>
          <w:tcPr>
            <w:tcW w:w="2497" w:type="dxa"/>
          </w:tcPr>
          <w:p>
            <w:pPr/>
            <w:r>
              <w:t xml:space="preserve">Settings</w:t>
            </w:r>
          </w:p>
        </w:tc>
        <w:tc>
          <w:tcPr>
            <w:tcW w:w="2036" w:type="dxa"/>
          </w:tcPr>
          <w:p>
            <w:pPr/>
            <w:r>
              <w:t xml:space="preserve">App preferences</w:t>
            </w:r>
          </w:p>
        </w:tc>
        <w:tc>
          <w:tcPr>
            <w:tcW w:w="4827" w:type="dxa"/>
          </w:tcPr>
          <w:p>
            <w:pPr/>
            <w:r>
              <w:t xml:space="preserve">Currency, theme, clear data, about</w:t>
            </w:r>
          </w:p>
        </w:tc>
      </w:tr>
    </w:tbl>
    <w:p>
      <w:pPr/>
      <w:r>
        <w:rPr>
          <w:b/>
        </w:rPr>
        <w:t xml:space="preserve">Navigation:</w:t>
      </w:r>
      <w:r>
        <w:t xml:space="preserve"> Bottom navigation bar with Expenses, Summary, and Settings. Categories open from Settings or from the category selector on the Add Expense screen.</w:t>
      </w:r>
    </w:p>
    <w:p>
      <w:pPr>
        <w:pStyle w:val="Heading2"/>
      </w:pPr>
      <w:r>
        <w:t xml:space="preserve">8. Data Model</w:t>
      </w:r>
    </w:p>
    <w:p>
      <w:pPr>
        <w:pStyle w:val="Heading3"/>
      </w:pPr>
      <w:r>
        <w:t xml:space="preserve">8.1 Expense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70"/>
        <w:gridCol w:w="3386"/>
        <w:gridCol w:w="4302"/>
      </w:tblGrid>
      <w:tr>
        <w:trPr>
          <w:tblHeader/>
        </w:trPr>
        <w:tc>
          <w:tcPr>
            <w:tcW w:w="167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386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30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id</w:t>
            </w:r>
          </w:p>
        </w:tc>
        <w:tc>
          <w:tcPr>
            <w:tcW w:w="3386" w:type="dxa"/>
          </w:tcPr>
          <w:p>
            <w:pPr/>
            <w:r>
              <w:t xml:space="preserve">Integer / String (UUID)</w:t>
            </w:r>
          </w:p>
        </w:tc>
        <w:tc>
          <w:tcPr>
            <w:tcW w:w="4302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amount</w:t>
            </w:r>
          </w:p>
        </w:tc>
        <w:tc>
          <w:tcPr>
            <w:tcW w:w="3386" w:type="dxa"/>
          </w:tcPr>
          <w:p>
            <w:pPr/>
            <w:r>
              <w:t xml:space="preserve">Decimal</w:t>
            </w:r>
          </w:p>
        </w:tc>
        <w:tc>
          <w:tcPr>
            <w:tcW w:w="4302" w:type="dxa"/>
          </w:tcPr>
          <w:p>
            <w:pPr/>
            <w:r>
              <w:t xml:space="preserve">Greater than 0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categoryId</w:t>
            </w:r>
          </w:p>
        </w:tc>
        <w:tc>
          <w:tcPr>
            <w:tcW w:w="3386" w:type="dxa"/>
          </w:tcPr>
          <w:p>
            <w:pPr/>
            <w:r>
              <w:t xml:space="preserve">Integer / String</w:t>
            </w:r>
          </w:p>
        </w:tc>
        <w:tc>
          <w:tcPr>
            <w:tcW w:w="4302" w:type="dxa"/>
          </w:tcPr>
          <w:p>
            <w:pPr/>
            <w:r>
              <w:t xml:space="preserve">Links to Category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date</w:t>
            </w:r>
          </w:p>
        </w:tc>
        <w:tc>
          <w:tcPr>
            <w:tcW w:w="3386" w:type="dxa"/>
          </w:tcPr>
          <w:p>
            <w:pPr/>
            <w:r>
              <w:t xml:space="preserve">DateTime</w:t>
            </w:r>
          </w:p>
        </w:tc>
        <w:tc>
          <w:tcPr>
            <w:tcW w:w="4302" w:type="dxa"/>
          </w:tcPr>
          <w:p>
            <w:pPr/>
            <w:r>
              <w:t xml:space="preserve">Date of the expense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note</w:t>
            </w:r>
          </w:p>
        </w:tc>
        <w:tc>
          <w:tcPr>
            <w:tcW w:w="3386" w:type="dxa"/>
          </w:tcPr>
          <w:p>
            <w:pPr/>
            <w:r>
              <w:t xml:space="preserve">Text</w:t>
            </w:r>
          </w:p>
        </w:tc>
        <w:tc>
          <w:tcPr>
            <w:tcW w:w="4302" w:type="dxa"/>
          </w:tcPr>
          <w:p>
            <w:pPr/>
            <w:r>
              <w:t xml:space="preserve">Optional, up to 100 characters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createdAt</w:t>
            </w:r>
          </w:p>
        </w:tc>
        <w:tc>
          <w:tcPr>
            <w:tcW w:w="3386" w:type="dxa"/>
          </w:tcPr>
          <w:p>
            <w:pPr/>
            <w:r>
              <w:t xml:space="preserve">DateTime</w:t>
            </w:r>
          </w:p>
        </w:tc>
        <w:tc>
          <w:tcPr>
            <w:tcW w:w="4302" w:type="dxa"/>
          </w:tcPr>
          <w:p>
            <w:pPr/>
            <w:r>
              <w:t xml:space="preserve">Set on creation</w:t>
            </w:r>
          </w:p>
        </w:tc>
      </w:tr>
      <w:tr>
        <w:tc>
          <w:tcPr>
            <w:tcW w:w="1670" w:type="dxa"/>
          </w:tcPr>
          <w:p>
            <w:pPr/>
            <w:r>
              <w:t xml:space="preserve">updatedAt</w:t>
            </w:r>
          </w:p>
        </w:tc>
        <w:tc>
          <w:tcPr>
            <w:tcW w:w="3386" w:type="dxa"/>
          </w:tcPr>
          <w:p>
            <w:pPr/>
            <w:r>
              <w:t xml:space="preserve">DateTime</w:t>
            </w:r>
          </w:p>
        </w:tc>
        <w:tc>
          <w:tcPr>
            <w:tcW w:w="4302" w:type="dxa"/>
          </w:tcPr>
          <w:p>
            <w:pPr/>
            <w:r>
              <w:t xml:space="preserve">Set on every edit</w:t>
            </w:r>
          </w:p>
        </w:tc>
      </w:tr>
    </w:tbl>
    <w:p>
      <w:pPr>
        <w:pStyle w:val="Heading3"/>
      </w:pPr>
      <w:r>
        <w:t xml:space="preserve">8.2 Category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0"/>
        <w:gridCol w:w="3148"/>
        <w:gridCol w:w="4800"/>
      </w:tblGrid>
      <w:tr>
        <w:trPr>
          <w:tblHeader/>
        </w:trPr>
        <w:tc>
          <w:tcPr>
            <w:tcW w:w="141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4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80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410" w:type="dxa"/>
          </w:tcPr>
          <w:p>
            <w:pPr/>
            <w:r>
              <w:t xml:space="preserve">id</w:t>
            </w:r>
          </w:p>
        </w:tc>
        <w:tc>
          <w:tcPr>
            <w:tcW w:w="3148" w:type="dxa"/>
          </w:tcPr>
          <w:p>
            <w:pPr/>
            <w:r>
              <w:t xml:space="preserve">Integer / String (UUID)</w:t>
            </w:r>
          </w:p>
        </w:tc>
        <w:tc>
          <w:tcPr>
            <w:tcW w:w="4800" w:type="dxa"/>
          </w:tcPr>
          <w:p>
            <w:pPr/>
            <w:r>
              <w:t xml:space="preserve">Primary key</w:t>
            </w:r>
          </w:p>
        </w:tc>
      </w:tr>
      <w:tr>
        <w:tc>
          <w:tcPr>
            <w:tcW w:w="1410" w:type="dxa"/>
          </w:tcPr>
          <w:p>
            <w:pPr/>
            <w:r>
              <w:t xml:space="preserve">name</w:t>
            </w:r>
          </w:p>
        </w:tc>
        <w:tc>
          <w:tcPr>
            <w:tcW w:w="3148" w:type="dxa"/>
          </w:tcPr>
          <w:p>
            <w:pPr/>
            <w:r>
              <w:t xml:space="preserve">Text</w:t>
            </w:r>
          </w:p>
        </w:tc>
        <w:tc>
          <w:tcPr>
            <w:tcW w:w="4800" w:type="dxa"/>
          </w:tcPr>
          <w:p>
            <w:pPr/>
            <w:r>
              <w:t xml:space="preserve">Unique, 1 to 20 characters</w:t>
            </w:r>
          </w:p>
        </w:tc>
      </w:tr>
      <w:tr>
        <w:tc>
          <w:tcPr>
            <w:tcW w:w="1410" w:type="dxa"/>
          </w:tcPr>
          <w:p>
            <w:pPr/>
            <w:r>
              <w:t xml:space="preserve">icon</w:t>
            </w:r>
          </w:p>
        </w:tc>
        <w:tc>
          <w:tcPr>
            <w:tcW w:w="3148" w:type="dxa"/>
          </w:tcPr>
          <w:p>
            <w:pPr/>
            <w:r>
              <w:t xml:space="preserve">Text / Integer</w:t>
            </w:r>
          </w:p>
        </w:tc>
        <w:tc>
          <w:tcPr>
            <w:tcW w:w="4800" w:type="dxa"/>
          </w:tcPr>
          <w:p>
            <w:pPr/>
            <w:r>
              <w:t xml:space="preserve">Icon identifier</w:t>
            </w:r>
          </w:p>
        </w:tc>
      </w:tr>
      <w:tr>
        <w:tc>
          <w:tcPr>
            <w:tcW w:w="1410" w:type="dxa"/>
          </w:tcPr>
          <w:p>
            <w:pPr/>
            <w:r>
              <w:t xml:space="preserve">color</w:t>
            </w:r>
          </w:p>
        </w:tc>
        <w:tc>
          <w:tcPr>
            <w:tcW w:w="3148" w:type="dxa"/>
          </w:tcPr>
          <w:p>
            <w:pPr/>
            <w:r>
              <w:t xml:space="preserve">Integer</w:t>
            </w:r>
          </w:p>
        </w:tc>
        <w:tc>
          <w:tcPr>
            <w:tcW w:w="4800" w:type="dxa"/>
          </w:tcPr>
          <w:p>
            <w:pPr/>
            <w:r>
              <w:t xml:space="preserve">Color value</w:t>
            </w:r>
          </w:p>
        </w:tc>
      </w:tr>
      <w:tr>
        <w:tc>
          <w:tcPr>
            <w:tcW w:w="1410" w:type="dxa"/>
          </w:tcPr>
          <w:p>
            <w:pPr/>
            <w:r>
              <w:t xml:space="preserve">isDefault</w:t>
            </w:r>
          </w:p>
        </w:tc>
        <w:tc>
          <w:tcPr>
            <w:tcW w:w="3148" w:type="dxa"/>
          </w:tcPr>
          <w:p>
            <w:pPr/>
            <w:r>
              <w:t xml:space="preserve">Boolean</w:t>
            </w:r>
          </w:p>
        </w:tc>
        <w:tc>
          <w:tcPr>
            <w:tcW w:w="4800" w:type="dxa"/>
          </w:tcPr>
          <w:p>
            <w:pPr/>
            <w:r>
              <w:t xml:space="preserve">Default categories cannot be deleted</w:t>
            </w:r>
          </w:p>
        </w:tc>
      </w:tr>
    </w:tbl>
    <w:p>
      <w:pPr>
        <w:pStyle w:val="Heading3"/>
      </w:pPr>
      <w:r>
        <w:t xml:space="preserve">8.3 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1"/>
        <w:gridCol w:w="1497"/>
        <w:gridCol w:w="4991"/>
      </w:tblGrid>
      <w:tr>
        <w:trPr>
          <w:tblHeader/>
        </w:trPr>
        <w:tc>
          <w:tcPr>
            <w:tcW w:w="2871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1497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4991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currency</w:t>
            </w:r>
          </w:p>
        </w:tc>
        <w:tc>
          <w:tcPr>
            <w:tcW w:w="1497" w:type="dxa"/>
          </w:tcPr>
          <w:p>
            <w:pPr/>
            <w:r>
              <w:t xml:space="preserve">Text</w:t>
            </w:r>
          </w:p>
        </w:tc>
        <w:tc>
          <w:tcPr>
            <w:tcW w:w="4991" w:type="dxa"/>
          </w:tcPr>
          <w:p>
            <w:pPr/>
            <w:r>
              <w:t xml:space="preserve">Default ₹</w:t>
            </w:r>
          </w:p>
        </w:tc>
      </w:tr>
      <w:tr>
        <w:tc>
          <w:tcPr>
            <w:tcW w:w="2871" w:type="dxa"/>
          </w:tcPr>
          <w:p>
            <w:pPr/>
            <w:r>
              <w:t xml:space="preserve">themeMode</w:t>
            </w:r>
          </w:p>
        </w:tc>
        <w:tc>
          <w:tcPr>
            <w:tcW w:w="1497" w:type="dxa"/>
          </w:tcPr>
          <w:p>
            <w:pPr/>
            <w:r>
              <w:t xml:space="preserve">Text</w:t>
            </w:r>
          </w:p>
        </w:tc>
        <w:tc>
          <w:tcPr>
            <w:tcW w:w="4991" w:type="dxa"/>
          </w:tcPr>
          <w:p>
            <w:pPr/>
            <w:r>
              <w:t xml:space="preserve">light, dark, or system</w:t>
            </w:r>
          </w:p>
        </w:tc>
      </w:tr>
    </w:tbl>
    <w:p>
      <w:pPr>
        <w:pStyle w:val="Heading2"/>
      </w:pPr>
      <w:r>
        <w:t xml:space="preserve">9. Validation Rules</w:t>
      </w:r>
    </w:p>
    <w:p>
      <w:pPr>
        <w:pStyle w:val="ListParagraph"/>
        <w:numPr>
          <w:ilvl w:val="0"/>
          <w:numId w:val="6"/>
        </w:numPr>
      </w:pPr>
      <w:r>
        <w:t xml:space="preserve">Amount is required, must be a number greater than 0, and allows up to 2 decimal places.</w:t>
      </w:r>
    </w:p>
    <w:p>
      <w:pPr>
        <w:pStyle w:val="ListParagraph"/>
        <w:numPr>
          <w:ilvl w:val="0"/>
          <w:numId w:val="6"/>
        </w:numPr>
      </w:pPr>
      <w:r>
        <w:t xml:space="preserve">Category is required.</w:t>
      </w:r>
    </w:p>
    <w:p>
      <w:pPr>
        <w:pStyle w:val="ListParagraph"/>
        <w:numPr>
          <w:ilvl w:val="0"/>
          <w:numId w:val="6"/>
        </w:numPr>
      </w:pPr>
      <w:r>
        <w:t xml:space="preserve">Date is required and cannot be more than a set limit in the future (for example, no later than today).</w:t>
      </w:r>
    </w:p>
    <w:p>
      <w:pPr>
        <w:pStyle w:val="ListParagraph"/>
        <w:numPr>
          <w:ilvl w:val="0"/>
          <w:numId w:val="6"/>
        </w:numPr>
      </w:pPr>
      <w:r>
        <w:t xml:space="preserve">Note is optional and limited to 100 characters.</w:t>
      </w:r>
    </w:p>
    <w:p>
      <w:pPr>
        <w:pStyle w:val="ListParagraph"/>
        <w:numPr>
          <w:ilvl w:val="0"/>
          <w:numId w:val="6"/>
        </w:numPr>
      </w:pPr>
      <w:r>
        <w:t xml:space="preserve">Category names must be unique and between 1 and 20 characters.</w:t>
      </w:r>
    </w:p>
    <w:p>
      <w:pPr>
        <w:pStyle w:val="ListParagraph"/>
        <w:numPr>
          <w:ilvl w:val="0"/>
          <w:numId w:val="6"/>
        </w:numPr>
      </w:pPr>
      <w:r>
        <w:t xml:space="preserve">Show clear error messages under the field, not only pop-ups.</w:t>
      </w:r>
    </w:p>
    <w:p>
      <w:pPr>
        <w:pStyle w:val="Heading2"/>
      </w:pPr>
      <w:r>
        <w:t xml:space="preserve">10. Technical Requirements</w:t>
      </w:r>
    </w:p>
    <w:p>
      <w:pPr>
        <w:pStyle w:val="Heading3"/>
      </w:pPr>
      <w:r>
        <w:t xml:space="preserve">10.1 Technology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33"/>
        <w:gridCol w:w="3214"/>
        <w:gridCol w:w="3913"/>
      </w:tblGrid>
      <w:tr>
        <w:trPr>
          <w:tblHeader/>
        </w:trPr>
        <w:tc>
          <w:tcPr>
            <w:tcW w:w="2233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214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913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Framework</w:t>
            </w:r>
          </w:p>
        </w:tc>
        <w:tc>
          <w:tcPr>
            <w:tcW w:w="3214" w:type="dxa"/>
          </w:tcPr>
          <w:p>
            <w:pPr/>
            <w:r>
              <w:t xml:space="preserve">Flutter (latest stable) with Dart</w:t>
            </w:r>
          </w:p>
        </w:tc>
        <w:tc>
          <w:tcPr>
            <w:tcW w:w="3913" w:type="dxa"/>
          </w:tcPr>
          <w:p>
            <w:pPr/>
            <w:r>
              <w:t xml:space="preserve">Required skill for the portfolio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State management</w:t>
            </w:r>
          </w:p>
        </w:tc>
        <w:tc>
          <w:tcPr>
            <w:tcW w:w="3214" w:type="dxa"/>
          </w:tcPr>
          <w:p>
            <w:pPr/>
            <w:r>
              <w:t xml:space="preserve">Provider or Riverpod (pick one; Bloc is also fine)</w:t>
            </w:r>
          </w:p>
        </w:tc>
        <w:tc>
          <w:tcPr>
            <w:tcW w:w="3913" w:type="dxa"/>
          </w:tcPr>
          <w:p>
            <w:pPr/>
            <w:r>
              <w:t xml:space="preserve">Shows state management knowledge that recruiters ask about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Local storage</w:t>
            </w:r>
          </w:p>
        </w:tc>
        <w:tc>
          <w:tcPr>
            <w:tcW w:w="3214" w:type="dxa"/>
          </w:tcPr>
          <w:p>
            <w:pPr/>
            <w:r>
              <w:t xml:space="preserve">SQLite (sqflite or Drift) or Hive</w:t>
            </w:r>
          </w:p>
        </w:tc>
        <w:tc>
          <w:tcPr>
            <w:tcW w:w="3913" w:type="dxa"/>
          </w:tcPr>
          <w:p>
            <w:pPr/>
            <w:r>
              <w:t xml:space="preserve">Persistent, offline storage with queries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Charts</w:t>
            </w:r>
          </w:p>
        </w:tc>
        <w:tc>
          <w:tcPr>
            <w:tcW w:w="3214" w:type="dxa"/>
          </w:tcPr>
          <w:p>
            <w:pPr/>
            <w:r>
              <w:t xml:space="preserve">fl_chart</w:t>
            </w:r>
          </w:p>
        </w:tc>
        <w:tc>
          <w:tcPr>
            <w:tcW w:w="3913" w:type="dxa"/>
          </w:tcPr>
          <w:p>
            <w:pPr/>
            <w:r>
              <w:t xml:space="preserve">Pie and bar charts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Date and number formatting</w:t>
            </w:r>
          </w:p>
        </w:tc>
        <w:tc>
          <w:tcPr>
            <w:tcW w:w="3214" w:type="dxa"/>
          </w:tcPr>
          <w:p>
            <w:pPr/>
            <w:r>
              <w:t xml:space="preserve">intl</w:t>
            </w:r>
          </w:p>
        </w:tc>
        <w:tc>
          <w:tcPr>
            <w:tcW w:w="3913" w:type="dxa"/>
          </w:tcPr>
          <w:p>
            <w:pPr/>
            <w:r>
              <w:t xml:space="preserve">Currency and date formats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Unique IDs</w:t>
            </w:r>
          </w:p>
        </w:tc>
        <w:tc>
          <w:tcPr>
            <w:tcW w:w="3214" w:type="dxa"/>
          </w:tcPr>
          <w:p>
            <w:pPr/>
            <w:r>
              <w:t xml:space="preserve">uuid</w:t>
            </w:r>
          </w:p>
        </w:tc>
        <w:tc>
          <w:tcPr>
            <w:tcW w:w="3913" w:type="dxa"/>
          </w:tcPr>
          <w:p>
            <w:pPr/>
            <w:r>
              <w:t xml:space="preserve">Generate IDs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Cloud (stretch)</w:t>
            </w:r>
          </w:p>
        </w:tc>
        <w:tc>
          <w:tcPr>
            <w:tcW w:w="3214" w:type="dxa"/>
          </w:tcPr>
          <w:p>
            <w:pPr/>
            <w:r>
              <w:t xml:space="preserve">Firebase Auth and Cloud Firestore</w:t>
            </w:r>
          </w:p>
        </w:tc>
        <w:tc>
          <w:tcPr>
            <w:tcW w:w="3913" w:type="dxa"/>
          </w:tcPr>
          <w:p>
            <w:pPr/>
            <w:r>
              <w:t xml:space="preserve">Optional sync</w:t>
            </w:r>
          </w:p>
        </w:tc>
      </w:tr>
      <w:tr>
        <w:tc>
          <w:tcPr>
            <w:tcW w:w="2233" w:type="dxa"/>
          </w:tcPr>
          <w:p>
            <w:pPr/>
            <w:r>
              <w:t xml:space="preserve">Version control</w:t>
            </w:r>
          </w:p>
        </w:tc>
        <w:tc>
          <w:tcPr>
            <w:tcW w:w="3214" w:type="dxa"/>
          </w:tcPr>
          <w:p>
            <w:pPr/>
            <w:r>
              <w:t xml:space="preserve">Git and GitHub</w:t>
            </w:r>
          </w:p>
        </w:tc>
        <w:tc>
          <w:tcPr>
            <w:tcW w:w="3913" w:type="dxa"/>
          </w:tcPr>
          <w:p>
            <w:pPr/>
            <w:r>
              <w:t xml:space="preserve">Public repository</w:t>
            </w:r>
          </w:p>
        </w:tc>
      </w:tr>
    </w:tbl>
    <w:p>
      <w:pPr/>
      <w:r>
        <w:t xml:space="preserve">Use the package versions that are current when you start, and pin them in pubspec.yaml.</w:t>
      </w:r>
    </w:p>
    <w:p>
      <w:pPr>
        <w:pStyle w:val="Heading3"/>
      </w:pPr>
      <w:r>
        <w:t xml:space="preserve">10.2 Suggested Architecture</w:t>
      </w:r>
    </w:p>
    <w:p>
      <w:pPr/>
      <w:r>
        <w:t xml:space="preserve">Use a simple layered structure: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Presentation:</w:t>
      </w:r>
      <w:r>
        <w:t xml:space="preserve"> screens and widgets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State:</w:t>
      </w:r>
      <w:r>
        <w:t xml:space="preserve"> providers or view-models that hold screen state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Domain / Models:</w:t>
      </w:r>
      <w:r>
        <w:t xml:space="preserve"> Expense, Category, Settings classes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Data:</w:t>
      </w:r>
      <w:r>
        <w:t xml:space="preserve"> repository classes that talk to the local database</w:t>
      </w:r>
    </w:p>
    <w:p>
      <w:pPr>
        <w:pStyle w:val="Heading3"/>
      </w:pPr>
      <w:r>
        <w:t xml:space="preserve">10.3 Suggested Folder Structure</w:t>
      </w:r>
    </w:p>
    <w:p>
      <w:pPr>
        <w:pStyle w:val="ListParagraph"/>
        <w:numPr>
          <w:ilvl w:val="0"/>
          <w:numId w:val="8"/>
        </w:numPr>
      </w:pPr>
      <w:r>
        <w:t xml:space="preserve">lib/main.dart</w:t>
      </w:r>
    </w:p>
    <w:p>
      <w:pPr>
        <w:pStyle w:val="ListParagraph"/>
        <w:numPr>
          <w:ilvl w:val="0"/>
          <w:numId w:val="8"/>
        </w:numPr>
      </w:pPr>
      <w:r>
        <w:t xml:space="preserve">lib/models/ (expense.dart, category.dart)</w:t>
      </w:r>
    </w:p>
    <w:p>
      <w:pPr>
        <w:pStyle w:val="ListParagraph"/>
        <w:numPr>
          <w:ilvl w:val="0"/>
          <w:numId w:val="8"/>
        </w:numPr>
      </w:pPr>
      <w:r>
        <w:t xml:space="preserve">lib/data/ (database_helper.dart, expense_repository.dart, category_repository.dart)</w:t>
      </w:r>
    </w:p>
    <w:p>
      <w:pPr>
        <w:pStyle w:val="ListParagraph"/>
        <w:numPr>
          <w:ilvl w:val="0"/>
          <w:numId w:val="8"/>
        </w:numPr>
      </w:pPr>
      <w:r>
        <w:t xml:space="preserve">lib/providers/ (expense_provider.dart, category_provider.dart, settings_provider.dart)</w:t>
      </w:r>
    </w:p>
    <w:p>
      <w:pPr>
        <w:pStyle w:val="ListParagraph"/>
        <w:numPr>
          <w:ilvl w:val="0"/>
          <w:numId w:val="8"/>
        </w:numPr>
      </w:pPr>
      <w:r>
        <w:t xml:space="preserve">lib/screens/ (home_screen.dart, add_edit_expense_screen.dart, summary_screen.dart, categories_screen.dart, settings_screen.dart)</w:t>
      </w:r>
    </w:p>
    <w:p>
      <w:pPr>
        <w:pStyle w:val="ListParagraph"/>
        <w:numPr>
          <w:ilvl w:val="0"/>
          <w:numId w:val="8"/>
        </w:numPr>
      </w:pPr>
      <w:r>
        <w:t xml:space="preserve">lib/widgets/ (expense_tile.dart, category_chip.dart, charts)</w:t>
      </w:r>
    </w:p>
    <w:p>
      <w:pPr>
        <w:pStyle w:val="ListParagraph"/>
        <w:numPr>
          <w:ilvl w:val="0"/>
          <w:numId w:val="8"/>
        </w:numPr>
      </w:pPr>
      <w:r>
        <w:t xml:space="preserve">lib/utils/ (formatters.dart, constants.dart, validators.dart)</w:t>
      </w:r>
    </w:p>
    <w:p>
      <w:pPr>
        <w:pStyle w:val="ListParagraph"/>
        <w:numPr>
          <w:ilvl w:val="0"/>
          <w:numId w:val="8"/>
        </w:numPr>
      </w:pPr>
      <w:r>
        <w:t xml:space="preserve">test/ (unit and widget tests)</w:t>
      </w:r>
    </w:p>
    <w:p>
      <w:pPr>
        <w:pStyle w:val="Heading2"/>
      </w:pPr>
      <w:r>
        <w:t xml:space="preserve">11. Acceptance Criteria</w:t>
      </w:r>
    </w:p>
    <w:p>
      <w:pPr/>
      <w:r>
        <w:t xml:space="preserve">The project is complete when all of the following are true:</w:t>
      </w:r>
    </w:p>
    <w:p>
      <w:pPr>
        <w:pStyle w:val="ListParagraph"/>
        <w:numPr>
          <w:ilvl w:val="0"/>
          <w:numId w:val="9"/>
        </w:numPr>
      </w:pPr>
      <w:r>
        <w:t xml:space="preserve">A user can add an expense in a few seconds and sees it in the list immediately.</w:t>
      </w:r>
    </w:p>
    <w:p>
      <w:pPr>
        <w:pStyle w:val="ListParagraph"/>
        <w:numPr>
          <w:ilvl w:val="0"/>
          <w:numId w:val="9"/>
        </w:numPr>
      </w:pPr>
      <w:r>
        <w:t xml:space="preserve">Editing and deleting expenses works, and deleting offers Undo.</w:t>
      </w:r>
    </w:p>
    <w:p>
      <w:pPr>
        <w:pStyle w:val="ListParagraph"/>
        <w:numPr>
          <w:ilvl w:val="0"/>
          <w:numId w:val="9"/>
        </w:numPr>
      </w:pPr>
      <w:r>
        <w:t xml:space="preserve">Data is still there after the app is closed and reopened, with no internet connection.</w:t>
      </w:r>
    </w:p>
    <w:p>
      <w:pPr>
        <w:pStyle w:val="ListParagraph"/>
        <w:numPr>
          <w:ilvl w:val="0"/>
          <w:numId w:val="9"/>
        </w:numPr>
      </w:pPr>
      <w:r>
        <w:t xml:space="preserve">The monthly summary shows the correct total, and the chart matches the category totals.</w:t>
      </w:r>
    </w:p>
    <w:p>
      <w:pPr>
        <w:pStyle w:val="ListParagraph"/>
        <w:numPr>
          <w:ilvl w:val="0"/>
          <w:numId w:val="9"/>
        </w:numPr>
      </w:pPr>
      <w:r>
        <w:t xml:space="preserve">Changing the month updates the total and charts.</w:t>
      </w:r>
    </w:p>
    <w:p>
      <w:pPr>
        <w:pStyle w:val="ListParagraph"/>
        <w:numPr>
          <w:ilvl w:val="0"/>
          <w:numId w:val="9"/>
        </w:numPr>
      </w:pPr>
      <w:r>
        <w:t xml:space="preserve">Invalid input (empty amount, zero or negative amount, missing category) is blocked with a clear message.</w:t>
      </w:r>
    </w:p>
    <w:p>
      <w:pPr>
        <w:pStyle w:val="ListParagraph"/>
        <w:numPr>
          <w:ilvl w:val="0"/>
          <w:numId w:val="9"/>
        </w:numPr>
      </w:pPr>
      <w:r>
        <w:t xml:space="preserve">The app has no crashes during a 10-minute test of all features.</w:t>
      </w:r>
    </w:p>
    <w:p>
      <w:pPr>
        <w:pStyle w:val="ListParagraph"/>
        <w:numPr>
          <w:ilvl w:val="0"/>
          <w:numId w:val="9"/>
        </w:numPr>
      </w:pPr>
      <w:r>
        <w:t xml:space="preserve">Unit tests pass for total calculation, category grouping, and validation.</w:t>
      </w:r>
    </w:p>
    <w:p>
      <w:pPr>
        <w:pStyle w:val="ListParagraph"/>
        <w:numPr>
          <w:ilvl w:val="0"/>
          <w:numId w:val="9"/>
        </w:numPr>
      </w:pPr>
      <w:r>
        <w:t xml:space="preserve">The GitHub repository has a README with description, screenshots, features, tech stack, and setup steps, and a release APK is attached.</w:t>
      </w:r>
    </w:p>
    <w:p>
      <w:pPr>
        <w:pStyle w:val="Heading2"/>
      </w:pPr>
      <w:r>
        <w:t xml:space="preserve">12. Testing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4"/>
        <w:gridCol w:w="7075"/>
      </w:tblGrid>
      <w:tr>
        <w:trPr>
          <w:tblHeader/>
        </w:trPr>
        <w:tc>
          <w:tcPr>
            <w:tcW w:w="2284" w:type="dxa"/>
            <w:shd w:val="clear" w:color="auto" w:fill="F2F2F2"/>
          </w:tcPr>
          <w:p>
            <w:pPr/>
            <w:r>
              <w:t xml:space="preserve">Test type</w:t>
            </w:r>
          </w:p>
        </w:tc>
        <w:tc>
          <w:tcPr>
            <w:tcW w:w="7075" w:type="dxa"/>
            <w:shd w:val="clear" w:color="auto" w:fill="F2F2F2"/>
          </w:tcPr>
          <w:p>
            <w:pPr/>
            <w:r>
              <w:t xml:space="preserve">What to test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Unit tests</w:t>
            </w:r>
          </w:p>
        </w:tc>
        <w:tc>
          <w:tcPr>
            <w:tcW w:w="7075" w:type="dxa"/>
          </w:tcPr>
          <w:p>
            <w:pPr/>
            <w:r>
              <w:t xml:space="preserve">Monthly total calculation, category totals and percentages, validators, date grouping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Widget tests</w:t>
            </w:r>
          </w:p>
        </w:tc>
        <w:tc>
          <w:tcPr>
            <w:tcW w:w="7075" w:type="dxa"/>
          </w:tcPr>
          <w:p>
            <w:pPr/>
            <w:r>
              <w:t xml:space="preserve">Add Expense form validation, expense tile display, empty-state message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Manual tests</w:t>
            </w:r>
          </w:p>
        </w:tc>
        <w:tc>
          <w:tcPr>
            <w:tcW w:w="7075" w:type="dxa"/>
          </w:tcPr>
          <w:p>
            <w:pPr/>
            <w:r>
              <w:t xml:space="preserve">Add, edit, delete, undo; switch months; rotate the screen; kill and reopen the app; dark mode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Edge cases</w:t>
            </w:r>
          </w:p>
        </w:tc>
        <w:tc>
          <w:tcPr>
            <w:tcW w:w="7075" w:type="dxa"/>
          </w:tcPr>
          <w:p>
            <w:pPr/>
            <w:r>
              <w:t xml:space="preserve">Zero expenses in a month, very large amounts, a month with a single category, 1,000+ entries, deleting a category in use</w:t>
            </w:r>
          </w:p>
        </w:tc>
      </w:tr>
    </w:tbl>
    <w:p>
      <w:pPr>
        <w:pStyle w:val="Heading2"/>
      </w:pPr>
      <w:r>
        <w:t xml:space="preserve">13. Project Plan (about 3 days)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9"/>
        <w:gridCol w:w="8010"/>
      </w:tblGrid>
      <w:tr>
        <w:trPr>
          <w:tblHeader/>
        </w:trPr>
        <w:tc>
          <w:tcPr>
            <w:tcW w:w="1349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8010" w:type="dxa"/>
            <w:shd w:val="clear" w:color="auto" w:fill="F2F2F2"/>
          </w:tcPr>
          <w:p>
            <w:pPr/>
            <w:r>
              <w:t xml:space="preserve">Tasks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Day 1</w:t>
            </w:r>
          </w:p>
        </w:tc>
        <w:tc>
          <w:tcPr>
            <w:tcW w:w="8010" w:type="dxa"/>
          </w:tcPr>
          <w:p>
            <w:pPr/>
            <w:r>
              <w:t xml:space="preserve">Create the Flutter project, set up folders, build the database layer, models, and repositories, and add default categories. Build the Add / Edit Expense screen and the expense list.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Day 2</w:t>
            </w:r>
          </w:p>
        </w:tc>
        <w:tc>
          <w:tcPr>
            <w:tcW w:w="8010" w:type="dxa"/>
          </w:tcPr>
          <w:p>
            <w:pPr/>
            <w:r>
              <w:t xml:space="preserve">Build the Summary screen with the pie chart, category breakdown, and month switching. Add search, filter, and the Categories screen.</w:t>
            </w:r>
          </w:p>
        </w:tc>
      </w:tr>
      <w:tr>
        <w:tc>
          <w:tcPr>
            <w:tcW w:w="1349" w:type="dxa"/>
          </w:tcPr>
          <w:p>
            <w:pPr/>
            <w:r>
              <w:t xml:space="preserve">Day 3</w:t>
            </w:r>
          </w:p>
        </w:tc>
        <w:tc>
          <w:tcPr>
            <w:tcW w:w="8010" w:type="dxa"/>
          </w:tcPr>
          <w:p>
            <w:pPr/>
            <w:r>
              <w:t xml:space="preserve">Add Settings (currency and theme), validation and error messages, and empty states. Write tests, fix bugs, polish the UI, take screenshots, write the README, and build the release APK.</w:t>
            </w:r>
          </w:p>
        </w:tc>
      </w:tr>
    </w:tbl>
    <w:p>
      <w:pPr>
        <w:pStyle w:val="Heading2"/>
      </w:pPr>
      <w:r>
        <w:t xml:space="preserve">14. Deliverables</w:t>
      </w:r>
    </w:p>
    <w:p>
      <w:pPr>
        <w:pStyle w:val="ListParagraph"/>
        <w:numPr>
          <w:ilvl w:val="0"/>
          <w:numId w:val="10"/>
        </w:numPr>
      </w:pPr>
      <w:r>
        <w:t xml:space="preserve">Source code in a public GitHub repository (with no secrets or API keys)</w:t>
      </w:r>
    </w:p>
    <w:p>
      <w:pPr>
        <w:pStyle w:val="ListParagraph"/>
        <w:numPr>
          <w:ilvl w:val="0"/>
          <w:numId w:val="10"/>
        </w:numPr>
      </w:pPr>
      <w:r>
        <w:t xml:space="preserve">README with project description, features, screenshots or a short GIF, tech stack, and how to run it</w:t>
      </w:r>
    </w:p>
    <w:p>
      <w:pPr>
        <w:pStyle w:val="ListParagraph"/>
        <w:numPr>
          <w:ilvl w:val="0"/>
          <w:numId w:val="10"/>
        </w:numPr>
      </w:pPr>
      <w:r>
        <w:t xml:space="preserve">Release APK for download (attach to a GitHub Release)</w:t>
      </w:r>
    </w:p>
    <w:p>
      <w:pPr>
        <w:pStyle w:val="ListParagraph"/>
        <w:numPr>
          <w:ilvl w:val="0"/>
          <w:numId w:val="10"/>
        </w:numPr>
      </w:pPr>
      <w:r>
        <w:t xml:space="preserve">This requirements document, optionally in a /docs folder</w:t>
      </w:r>
    </w:p>
    <w:p>
      <w:pPr>
        <w:pStyle w:val="ListParagraph"/>
        <w:numPr>
          <w:ilvl w:val="0"/>
          <w:numId w:val="10"/>
        </w:numPr>
      </w:pPr>
      <w:r>
        <w:t xml:space="preserve">A resume line and a LinkedIn Featured link</w:t>
      </w:r>
    </w:p>
    <w:p>
      <w:pPr>
        <w:pStyle w:val="Heading2"/>
      </w:pPr>
      <w:r>
        <w:t xml:space="preserve">15. Risks and Notes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Scope grows too large</w:t>
            </w:r>
          </w:p>
        </w:tc>
        <w:tc>
          <w:tcPr>
            <w:tcW w:w="4920" w:type="dxa"/>
          </w:tcPr>
          <w:p>
            <w:pPr/>
            <w:r>
              <w:t xml:space="preserve">Finish all High-priority requirements first, then add stretch goals only if time remains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Chart library behaves unexpectedly with empty data</w:t>
            </w:r>
          </w:p>
        </w:tc>
        <w:tc>
          <w:tcPr>
            <w:tcW w:w="4920" w:type="dxa"/>
          </w:tcPr>
          <w:p>
            <w:pPr/>
            <w:r>
              <w:t xml:space="preserve">Handle the empty state explicitly and test with zero expenses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Date and time zone errors in monthly grouping</w:t>
            </w:r>
          </w:p>
        </w:tc>
        <w:tc>
          <w:tcPr>
            <w:tcW w:w="4920" w:type="dxa"/>
          </w:tcPr>
          <w:p>
            <w:pPr/>
            <w:r>
              <w:t xml:space="preserve">Store dates consistently and test month boundaries (for example, the last day of a month)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Firebase setup takes too long</w:t>
            </w:r>
          </w:p>
        </w:tc>
        <w:tc>
          <w:tcPr>
            <w:tcW w:w="4920" w:type="dxa"/>
          </w:tcPr>
          <w:p>
            <w:pPr/>
            <w:r>
              <w:t xml:space="preserve">Skip it for Version 1, since local storage already meets the goals</w:t>
            </w:r>
          </w:p>
        </w:tc>
      </w:tr>
    </w:tbl>
    <w:p>
      <w:pPr>
        <w:pStyle w:val="Heading2"/>
      </w:pPr>
      <w:r>
        <w:t xml:space="preserve">16. Future Enhancements</w:t>
      </w:r>
    </w:p>
    <w:p>
      <w:pPr>
        <w:pStyle w:val="ListParagraph"/>
        <w:numPr>
          <w:ilvl w:val="0"/>
          <w:numId w:val="11"/>
        </w:numPr>
      </w:pPr>
      <w:r>
        <w:t xml:space="preserve">Monthly budget with overspend notifications</w:t>
      </w:r>
    </w:p>
    <w:p>
      <w:pPr>
        <w:pStyle w:val="ListParagraph"/>
        <w:numPr>
          <w:ilvl w:val="0"/>
          <w:numId w:val="11"/>
        </w:numPr>
      </w:pPr>
      <w:r>
        <w:t xml:space="preserve">Recurring expenses (rent, subscriptions)</w:t>
      </w:r>
    </w:p>
    <w:p>
      <w:pPr>
        <w:pStyle w:val="ListParagraph"/>
        <w:numPr>
          <w:ilvl w:val="0"/>
          <w:numId w:val="11"/>
        </w:numPr>
      </w:pPr>
      <w:r>
        <w:t xml:space="preserve">Export and import of data (CSV or PDF report)</w:t>
      </w:r>
    </w:p>
    <w:p>
      <w:pPr>
        <w:pStyle w:val="ListParagraph"/>
        <w:numPr>
          <w:ilvl w:val="0"/>
          <w:numId w:val="11"/>
        </w:numPr>
      </w:pPr>
      <w:r>
        <w:t xml:space="preserve">Cloud sync and sign-in with Firebase</w:t>
      </w:r>
    </w:p>
    <w:p>
      <w:pPr>
        <w:pStyle w:val="ListParagraph"/>
        <w:numPr>
          <w:ilvl w:val="0"/>
          <w:numId w:val="11"/>
        </w:numPr>
      </w:pPr>
      <w:r>
        <w:t xml:space="preserve">Income tracking and net balance</w:t>
      </w:r>
    </w:p>
    <w:p>
      <w:pPr>
        <w:pStyle w:val="ListParagraph"/>
        <w:numPr>
          <w:ilvl w:val="0"/>
          <w:numId w:val="11"/>
        </w:numPr>
      </w:pPr>
      <w:r>
        <w:t xml:space="preserve">App lock with PIN or biometrics</w:t>
      </w:r>
    </w:p>
    <w:p>
      <w:pPr>
        <w:pStyle w:val="Heading2"/>
      </w:pPr>
      <w:r>
        <w:t xml:space="preserve">17. Suggested Resume Entry</w:t>
      </w:r>
    </w:p>
    <w:p>
      <w:pPr/>
      <w:r>
        <w:rPr>
          <w:b/>
        </w:rPr>
        <w:t xml:space="preserve">Expense Tracker – Flutter Mobile App</w:t>
      </w:r>
      <w:r>
        <w:t xml:space="preserve"> | Flutter, Dart, SQLite, Provider</w:t>
      </w:r>
    </w:p>
    <w:p>
      <w:pPr>
        <w:pStyle w:val="ListParagraph"/>
        <w:numPr>
          <w:ilvl w:val="0"/>
          <w:numId w:val="12"/>
        </w:numPr>
      </w:pPr>
      <w:r>
        <w:t xml:space="preserve">Built a cross-platform expense tracking app with category management, search and filters, and a monthly summary with pie and bar charts.</w:t>
      </w:r>
    </w:p>
    <w:p>
      <w:pPr>
        <w:pStyle w:val="ListParagraph"/>
        <w:numPr>
          <w:ilvl w:val="0"/>
          <w:numId w:val="12"/>
        </w:numPr>
      </w:pPr>
      <w:r>
        <w:t xml:space="preserve">Stored data locally for full offline use and covered business logic with unit and widget tests.</w:t>
      </w:r>
    </w:p>
    <w:p>
      <w:pPr>
        <w:pStyle w:val="ListParagraph"/>
        <w:numPr>
          <w:ilvl w:val="0"/>
          <w:numId w:val="12"/>
        </w:numPr>
      </w:pPr>
      <w:r>
        <w:t xml:space="preserve">Published the source code and a release APK on GitHub.</w:t>
      </w:r>
    </w:p>
    <w:p>
      <w:pPr/>
      <w:r>
        <w:t xml:space="preserve">Update this entry to match what you actually build, and add the real GitHub link.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Expense Tracker Mobile App (Flutter) – Requirements Document</dc:title>
  <dc:description>Claude Docs node/a1655632-b161@1 docx-w7</dc:description>
  <cp:revision>1</cp:revision>
</cp:coreProperties>
</file>