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PRECISION FORGE MANUFACTURING PVT. LTD.</w:t>
      </w:r>
    </w:p>
    <w:p>
      <w:pPr>
        <w:jc w:val="center"/>
      </w:pPr>
      <w:r>
        <w:rPr>
          <w:b/>
          <w:sz w:val="30"/>
        </w:rPr>
        <w:t>PRODUCTION DISPATCH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Manifest Number</w:t>
            </w:r>
          </w:p>
        </w:tc>
        <w:tc>
          <w:tcPr>
            <w:tcW w:type="dxa" w:w="2592"/>
          </w:tcPr>
          <w:p>
            <w:r>
              <w:t>MFG-DSP-2026-3101</w:t>
            </w:r>
          </w:p>
        </w:tc>
        <w:tc>
          <w:tcPr>
            <w:tcW w:type="dxa" w:w="2592"/>
          </w:tcPr>
          <w:p>
            <w:r>
              <w:rPr>
                <w:b/>
              </w:rPr>
              <w:t>Dispatch Date</w:t>
            </w:r>
          </w:p>
        </w:tc>
        <w:tc>
          <w:tcPr>
            <w:tcW w:type="dxa" w:w="2592"/>
          </w:tcPr>
          <w:p>
            <w:r>
              <w:t>2026-09-03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Tracking Number</w:t>
            </w:r>
          </w:p>
        </w:tc>
        <w:tc>
          <w:tcPr>
            <w:tcW w:type="dxa" w:w="2592"/>
          </w:tcPr>
          <w:p>
            <w:r>
              <w:t>TRK-MFG-8852011-IN</w:t>
            </w:r>
          </w:p>
        </w:tc>
        <w:tc>
          <w:tcPr>
            <w:tcW w:type="dxa" w:w="2592"/>
          </w:tcPr>
          <w:p>
            <w:r>
              <w:rPr>
                <w:b/>
              </w:rPr>
              <w:t>Recipient Name</w:t>
            </w:r>
          </w:p>
        </w:tc>
        <w:tc>
          <w:tcPr>
            <w:tcW w:type="dxa" w:w="2592"/>
          </w:tcPr>
          <w:p>
            <w:r>
              <w:t>Southern Automotive Assembly Plant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Sender Name</w:t>
            </w:r>
          </w:p>
        </w:tc>
        <w:tc>
          <w:tcPr>
            <w:tcW w:type="dxa" w:w="2592"/>
          </w:tcPr>
          <w:p>
            <w:r>
              <w:t>Precision Forge Manufacturing Pvt. Ltd.</w:t>
            </w:r>
          </w:p>
        </w:tc>
        <w:tc>
          <w:tcPr>
            <w:tcW w:type="dxa" w:w="2592"/>
          </w:tcPr>
          <w:p>
            <w:r>
              <w:rPr>
                <w:b/>
              </w:rPr>
              <w:t>Total Weight</w:t>
            </w:r>
          </w:p>
        </w:tc>
        <w:tc>
          <w:tcPr>
            <w:tcW w:type="dxa" w:w="2592"/>
          </w:tcPr>
          <w:p>
            <w:r>
              <w:t>1825.0 kg</w:t>
            </w:r>
          </w:p>
        </w:tc>
      </w:tr>
    </w:tbl>
    <w:p/>
    <w:p>
      <w:r>
        <w:rPr>
          <w:b/>
        </w:rPr>
        <w:t>Dispatch Line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QC Status</w:t>
            </w:r>
          </w:p>
        </w:tc>
      </w:tr>
      <w:tr>
        <w:tc>
          <w:tcPr>
            <w:tcW w:type="dxa" w:w="1728"/>
          </w:tcPr>
          <w:p>
            <w:r>
              <w:t>FG-9101</w:t>
            </w:r>
          </w:p>
        </w:tc>
        <w:tc>
          <w:tcPr>
            <w:tcW w:type="dxa" w:w="1728"/>
          </w:tcPr>
          <w:p>
            <w:r>
              <w:t>Transmission Gear Housing</w:t>
            </w:r>
          </w:p>
        </w:tc>
        <w:tc>
          <w:tcPr>
            <w:tcW w:type="dxa" w:w="1728"/>
          </w:tcPr>
          <w:p>
            <w:r>
              <w:t>TGH-903A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720.0 kg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FG-9102</w:t>
            </w:r>
          </w:p>
        </w:tc>
        <w:tc>
          <w:tcPr>
            <w:tcW w:type="dxa" w:w="1728"/>
          </w:tcPr>
          <w:p>
            <w:r>
              <w:t>Drive Shaft Assembly</w:t>
            </w:r>
          </w:p>
        </w:tc>
        <w:tc>
          <w:tcPr>
            <w:tcW w:type="dxa" w:w="1728"/>
          </w:tcPr>
          <w:p>
            <w:r>
              <w:t>DSA-903B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675.0 kg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FG-9103</w:t>
            </w:r>
          </w:p>
        </w:tc>
        <w:tc>
          <w:tcPr>
            <w:tcW w:type="dxa" w:w="1728"/>
          </w:tcPr>
          <w:p>
            <w:r>
              <w:t>Bearing Carrier Set</w:t>
            </w:r>
          </w:p>
        </w:tc>
        <w:tc>
          <w:tcPr>
            <w:tcW w:type="dxa" w:w="1728"/>
          </w:tcPr>
          <w:p>
            <w:r>
              <w:t>BCS-903C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430.0 kg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t>Carrier: National Industrial Freight</w:t>
      </w:r>
    </w:p>
    <w:p>
      <w:r>
        <w:t>Synthetic IDP test document.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