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TECHSOLUTIONS PVT. LTD.</w:t>
      </w:r>
    </w:p>
    <w:p>
      <w:r>
        <w:t>Tax Invoice No: TSPL/INV/2026-27/0990</w:t>
      </w:r>
    </w:p>
    <w:p>
      <w:r>
        <w:t>Date: 02-09-2026</w:t>
      </w:r>
    </w:p>
    <w:p>
      <w:r>
        <w:t>Customer: Tech Corp Ltd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 Amount</w:t>
            </w:r>
          </w:p>
        </w:tc>
      </w:tr>
      <w:tr>
        <w:tc>
          <w:tcPr>
            <w:tcW w:type="dxa" w:w="2160"/>
          </w:tcPr>
          <w:p>
            <w:r>
              <w:t>Dell Latitude Laptop 5440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58,500.00</w:t>
            </w:r>
          </w:p>
        </w:tc>
        <w:tc>
          <w:tcPr>
            <w:tcW w:type="dxa" w:w="2160"/>
          </w:tcPr>
          <w:p>
            <w:r>
              <w:t>2,92,500.00</w:t>
            </w:r>
          </w:p>
        </w:tc>
      </w:tr>
      <w:tr>
        <w:tc>
          <w:tcPr>
            <w:tcW w:type="dxa" w:w="2160"/>
          </w:tcPr>
          <w:p>
            <w:r>
              <w:t>Logitech Wireless Mouse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1,250.00</w:t>
            </w:r>
          </w:p>
        </w:tc>
        <w:tc>
          <w:tcPr>
            <w:tcW w:type="dxa" w:w="2160"/>
          </w:tcPr>
          <w:p>
            <w:r>
              <w:t>12,500.00</w:t>
            </w:r>
          </w:p>
        </w:tc>
      </w:tr>
    </w:tbl>
    <w:p>
      <w:r>
        <w:t>Total Invoice Amount: RS 3,05,000.00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