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88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default" w:ascii="黑体" w:hAnsi="黑体" w:eastAsia="黑体" w:cs="黑体"/>
          <w:bCs/>
          <w:sz w:val="32"/>
          <w:szCs w:val="32"/>
          <w:lang w:val="en-US" w:eastAsia="zh-CN"/>
        </w:rPr>
      </w:pPr>
      <w:bookmarkStart w:id="0" w:name="_Toc30772"/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2026届毕业论文过程管理手册</w:t>
      </w:r>
    </w:p>
    <w:p w14:paraId="5FDFA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毕业</w:t>
      </w: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设计（论文）</w:t>
      </w: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任务书</w:t>
      </w:r>
    </w:p>
    <w:p w14:paraId="6D178463">
      <w:pPr>
        <w:spacing w:line="360" w:lineRule="exact"/>
        <w:rPr>
          <w:rFonts w:hint="eastAsia" w:ascii="黑体" w:eastAsia="黑体"/>
          <w:color w:val="FF0000"/>
          <w:sz w:val="24"/>
        </w:rPr>
      </w:pPr>
      <w:r>
        <w:rPr>
          <w:rFonts w:hint="eastAsia" w:ascii="黑体" w:eastAsia="黑体"/>
          <w:sz w:val="28"/>
          <w:szCs w:val="28"/>
          <w:lang w:val="en-US" w:eastAsia="zh-CN"/>
        </w:rPr>
        <w:t>4.</w:t>
      </w:r>
      <w:r>
        <w:rPr>
          <w:rFonts w:hint="eastAsia" w:ascii="黑体" w:eastAsia="黑体"/>
          <w:sz w:val="28"/>
          <w:szCs w:val="28"/>
        </w:rPr>
        <w:t>进度安排</w:t>
      </w:r>
      <w:r>
        <w:rPr>
          <w:rFonts w:hint="eastAsia" w:ascii="黑体" w:eastAsia="黑体"/>
          <w:color w:val="FF0000"/>
          <w:sz w:val="28"/>
          <w:szCs w:val="28"/>
          <w:lang w:eastAsia="zh-CN"/>
        </w:rPr>
        <w:t>（</w:t>
      </w:r>
      <w:r>
        <w:rPr>
          <w:rFonts w:hint="eastAsia" w:ascii="黑体" w:eastAsia="黑体"/>
          <w:color w:val="FF0000"/>
          <w:sz w:val="28"/>
          <w:szCs w:val="28"/>
          <w:lang w:val="en-US" w:eastAsia="zh-CN"/>
        </w:rPr>
        <w:t>可自行修改</w:t>
      </w:r>
      <w:r>
        <w:rPr>
          <w:rFonts w:hint="eastAsia" w:ascii="黑体" w:eastAsia="黑体"/>
          <w:color w:val="FF0000"/>
          <w:sz w:val="28"/>
          <w:szCs w:val="28"/>
          <w:lang w:eastAsia="zh-CN"/>
        </w:rPr>
        <w:t>）</w:t>
      </w:r>
    </w:p>
    <w:tbl>
      <w:tblPr>
        <w:tblStyle w:val="4"/>
        <w:tblW w:w="9007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43"/>
      </w:tblGrid>
      <w:tr w14:paraId="5CE1DD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exact"/>
          <w:jc w:val="center"/>
        </w:trPr>
        <w:tc>
          <w:tcPr>
            <w:tcW w:w="2264" w:type="dxa"/>
            <w:noWrap w:val="0"/>
            <w:vAlign w:val="center"/>
          </w:tcPr>
          <w:p w14:paraId="2E498347">
            <w:pPr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阶段</w:t>
            </w:r>
          </w:p>
        </w:tc>
        <w:tc>
          <w:tcPr>
            <w:tcW w:w="6743" w:type="dxa"/>
            <w:noWrap w:val="0"/>
            <w:vAlign w:val="center"/>
          </w:tcPr>
          <w:p w14:paraId="5285BDA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设计（论文）各阶段名称或工作内容</w:t>
            </w:r>
          </w:p>
        </w:tc>
      </w:tr>
      <w:tr w14:paraId="7D62BD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5884B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第一阶段</w:t>
            </w:r>
          </w:p>
        </w:tc>
        <w:tc>
          <w:tcPr>
            <w:tcW w:w="6743" w:type="dxa"/>
            <w:noWrap w:val="0"/>
            <w:vAlign w:val="top"/>
          </w:tcPr>
          <w:p w14:paraId="2615174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确定选题并下达任务书</w:t>
            </w:r>
          </w:p>
        </w:tc>
      </w:tr>
      <w:tr w14:paraId="59A024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6DCB8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第二阶段</w:t>
            </w:r>
          </w:p>
        </w:tc>
        <w:tc>
          <w:tcPr>
            <w:tcW w:w="6743" w:type="dxa"/>
            <w:noWrap w:val="0"/>
            <w:vAlign w:val="top"/>
          </w:tcPr>
          <w:p w14:paraId="135D9A5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查阅相关文献资料，撰写文献综述及开题报告</w:t>
            </w:r>
          </w:p>
        </w:tc>
      </w:tr>
      <w:tr w14:paraId="451351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7377FB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第三阶段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14F601B7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开题答辩</w:t>
            </w:r>
          </w:p>
        </w:tc>
      </w:tr>
      <w:tr w14:paraId="4C5A2A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exact"/>
          <w:jc w:val="center"/>
        </w:trPr>
        <w:tc>
          <w:tcPr>
            <w:tcW w:w="2264" w:type="dxa"/>
            <w:noWrap w:val="0"/>
            <w:vAlign w:val="center"/>
          </w:tcPr>
          <w:p w14:paraId="61ED079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第四阶段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30D453C4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完成毕业论文中期检查</w:t>
            </w:r>
          </w:p>
        </w:tc>
      </w:tr>
      <w:tr w14:paraId="504604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5A35830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第五阶段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5848827A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根据论文初稿内容，按学校要求规范撰写论文</w:t>
            </w:r>
          </w:p>
        </w:tc>
      </w:tr>
      <w:tr w14:paraId="4A9ECC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365085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第六阶段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2CC8F778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修改论文，提交定稿，准备答辩</w:t>
            </w:r>
          </w:p>
        </w:tc>
      </w:tr>
      <w:tr w14:paraId="428305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051FCF1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第七阶段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27F281E7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指导老师、评阅老师完成评阅</w:t>
            </w:r>
          </w:p>
        </w:tc>
      </w:tr>
      <w:tr w14:paraId="336721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48C4E9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第八阶段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3655703C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毕业答辩</w:t>
            </w:r>
          </w:p>
        </w:tc>
      </w:tr>
      <w:tr w14:paraId="68217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  <w:jc w:val="center"/>
        </w:trPr>
        <w:tc>
          <w:tcPr>
            <w:tcW w:w="2264" w:type="dxa"/>
            <w:noWrap w:val="0"/>
            <w:vAlign w:val="center"/>
          </w:tcPr>
          <w:p w14:paraId="080C4E4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>
              <w:rPr>
                <w:rFonts w:hint="eastAsia"/>
                <w:sz w:val="24"/>
                <w:lang w:val="en-US" w:eastAsia="zh-CN"/>
              </w:rPr>
              <w:t>九</w:t>
            </w:r>
            <w:r>
              <w:rPr>
                <w:rFonts w:hint="eastAsia"/>
                <w:sz w:val="24"/>
              </w:rPr>
              <w:t>阶段</w:t>
            </w:r>
          </w:p>
        </w:tc>
        <w:tc>
          <w:tcPr>
            <w:tcW w:w="6743" w:type="dxa"/>
            <w:shd w:val="clear" w:color="auto" w:fill="auto"/>
            <w:noWrap w:val="0"/>
            <w:vAlign w:val="top"/>
          </w:tcPr>
          <w:p w14:paraId="72F3FF13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依据答辩反馈修改完善设计，提交最终稿</w:t>
            </w:r>
          </w:p>
        </w:tc>
      </w:tr>
    </w:tbl>
    <w:p w14:paraId="5FDA8A81">
      <w:pPr>
        <w:rPr>
          <w:rFonts w:hint="eastAsia" w:ascii="黑体" w:eastAsia="黑体"/>
          <w:sz w:val="24"/>
        </w:rPr>
      </w:pPr>
    </w:p>
    <w:p w14:paraId="3551FEC0">
      <w:pPr>
        <w:ind w:firstLine="2160" w:firstLineChars="900"/>
        <w:jc w:val="both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指导教师签名：</w:t>
      </w:r>
      <w:r>
        <w:rPr>
          <w:rFonts w:hint="eastAsia" w:ascii="黑体" w:eastAsia="黑体"/>
          <w:sz w:val="28"/>
          <w:szCs w:val="28"/>
          <w:lang w:eastAsia="zh-CN"/>
        </w:rPr>
        <w:t>2025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lang w:val="en-US" w:eastAsia="zh-CN"/>
        </w:rPr>
        <w:t>1</w:t>
      </w:r>
      <w:r>
        <w:rPr>
          <w:rFonts w:hint="eastAsia" w:ascii="黑体" w:eastAsia="黑体"/>
          <w:sz w:val="28"/>
          <w:szCs w:val="28"/>
        </w:rPr>
        <w:t>2月</w:t>
      </w:r>
      <w:r>
        <w:rPr>
          <w:rFonts w:hint="eastAsia" w:ascii="黑体" w:eastAsia="黑体"/>
          <w:sz w:val="28"/>
          <w:szCs w:val="28"/>
          <w:lang w:val="en-US" w:eastAsia="zh-CN"/>
        </w:rPr>
        <w:t>8</w:t>
      </w:r>
      <w:r>
        <w:rPr>
          <w:rFonts w:hint="eastAsia" w:ascii="黑体" w:eastAsia="黑体"/>
          <w:sz w:val="28"/>
          <w:szCs w:val="28"/>
        </w:rPr>
        <w:t>日</w:t>
      </w:r>
    </w:p>
    <w:p w14:paraId="478FD4FA">
      <w:pPr>
        <w:spacing w:line="480" w:lineRule="auto"/>
        <w:rPr>
          <w:rFonts w:hint="eastAsia" w:ascii="黑体" w:hAnsi="Times New Roman" w:eastAsia="黑体" w:cs="Times New Roman"/>
          <w:sz w:val="28"/>
          <w:szCs w:val="28"/>
        </w:rPr>
      </w:pPr>
      <w:r>
        <w:rPr>
          <w:rFonts w:hint="eastAsia" w:ascii="黑体" w:hAnsi="Times New Roman" w:eastAsia="黑体" w:cs="Times New Roman"/>
          <w:sz w:val="28"/>
          <w:szCs w:val="28"/>
          <w:lang w:eastAsia="zh-CN"/>
        </w:rPr>
        <w:t>5.</w:t>
      </w:r>
      <w:r>
        <w:rPr>
          <w:rFonts w:hint="eastAsia" w:ascii="黑体" w:hAnsi="Times New Roman" w:eastAsia="黑体" w:cs="Times New Roman"/>
          <w:sz w:val="28"/>
          <w:szCs w:val="28"/>
        </w:rPr>
        <w:t>教研室</w:t>
      </w:r>
      <w:r>
        <w:rPr>
          <w:rFonts w:hint="eastAsia" w:ascii="黑体" w:hAnsi="Times New Roman" w:eastAsia="黑体" w:cs="Times New Roman"/>
          <w:sz w:val="28"/>
          <w:szCs w:val="28"/>
          <w:lang w:eastAsia="zh-CN"/>
        </w:rPr>
        <w:t>（</w:t>
      </w:r>
      <w:r>
        <w:rPr>
          <w:rFonts w:hint="eastAsia" w:ascii="黑体" w:hAnsi="Times New Roman" w:eastAsia="黑体" w:cs="Times New Roman"/>
          <w:sz w:val="28"/>
          <w:szCs w:val="28"/>
          <w:lang w:val="en-US" w:eastAsia="zh-CN"/>
        </w:rPr>
        <w:t>专业</w:t>
      </w:r>
      <w:r>
        <w:rPr>
          <w:rFonts w:hint="eastAsia" w:ascii="黑体" w:hAnsi="Times New Roman" w:eastAsia="黑体" w:cs="Times New Roman"/>
          <w:sz w:val="28"/>
          <w:szCs w:val="28"/>
          <w:lang w:eastAsia="zh-CN"/>
        </w:rPr>
        <w:t>）</w:t>
      </w:r>
      <w:r>
        <w:rPr>
          <w:rFonts w:hint="eastAsia" w:ascii="黑体" w:hAnsi="Times New Roman" w:eastAsia="黑体" w:cs="Times New Roman"/>
          <w:sz w:val="28"/>
          <w:szCs w:val="28"/>
        </w:rPr>
        <w:t>负责人审核意见</w:t>
      </w:r>
    </w:p>
    <w:p w14:paraId="65E7DA84">
      <w:pPr>
        <w:ind w:firstLine="5868" w:firstLineChars="2096"/>
        <w:rPr>
          <w:sz w:val="28"/>
          <w:szCs w:val="28"/>
        </w:rPr>
      </w:pPr>
      <w:r>
        <w:rPr>
          <w:rFonts w:hint="eastAsia"/>
          <w:sz w:val="28"/>
          <w:szCs w:val="28"/>
        </w:rPr>
        <w:t>负责人（签名）：</w:t>
      </w:r>
    </w:p>
    <w:p w14:paraId="1ADAFF18">
      <w:pPr>
        <w:ind w:firstLine="4480" w:firstLineChars="1600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日</w:t>
      </w:r>
    </w:p>
    <w:p w14:paraId="6C7BE143">
      <w:pPr>
        <w:rPr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6．学生意见</w:t>
      </w:r>
    </w:p>
    <w:p w14:paraId="061868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学生签名：</w:t>
      </w:r>
      <w:r>
        <w:rPr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eastAsia="zh-CN"/>
        </w:rPr>
        <w:t>2025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日</w:t>
      </w:r>
    </w:p>
    <w:p w14:paraId="214118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黑体" w:hAnsi="Times New Roman" w:eastAsia="黑体" w:cs="Times New Roman"/>
          <w:sz w:val="28"/>
          <w:szCs w:val="28"/>
        </w:rPr>
      </w:pPr>
      <w:r>
        <w:rPr>
          <w:rFonts w:hint="eastAsia" w:ascii="黑体" w:hAnsi="Times New Roman" w:eastAsia="黑体" w:cs="Times New Roman"/>
          <w:sz w:val="28"/>
          <w:szCs w:val="28"/>
          <w:lang w:val="en-US" w:eastAsia="zh-CN"/>
        </w:rPr>
        <w:t>学院负责人</w:t>
      </w:r>
      <w:r>
        <w:rPr>
          <w:rFonts w:hint="eastAsia" w:ascii="黑体" w:hAnsi="Times New Roman" w:eastAsia="黑体" w:cs="Times New Roman"/>
          <w:sz w:val="28"/>
          <w:szCs w:val="28"/>
        </w:rPr>
        <w:t>审核意见</w:t>
      </w:r>
    </w:p>
    <w:p w14:paraId="542060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80" w:firstLineChars="1600"/>
        <w:jc w:val="both"/>
        <w:textAlignment w:val="auto"/>
        <w:outlineLvl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签名：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eastAsia="zh-CN"/>
        </w:rPr>
        <w:t>2025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日</w:t>
      </w:r>
    </w:p>
    <w:p w14:paraId="6D584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80" w:firstLineChars="1600"/>
        <w:jc w:val="both"/>
        <w:textAlignment w:val="auto"/>
        <w:outlineLvl w:val="0"/>
        <w:rPr>
          <w:rFonts w:hint="eastAsia"/>
          <w:sz w:val="28"/>
          <w:szCs w:val="28"/>
        </w:rPr>
      </w:pPr>
    </w:p>
    <w:p w14:paraId="0D829652">
      <w:pPr>
        <w:jc w:val="both"/>
        <w:rPr>
          <w:rFonts w:hint="eastAsia" w:ascii="黑体" w:hAnsi="黑体" w:eastAsia="黑体" w:cs="黑体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毕业</w:t>
      </w: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设计（论文）</w:t>
      </w: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开题报告</w:t>
      </w:r>
    </w:p>
    <w:p w14:paraId="39C1032E">
      <w:pPr>
        <w:spacing w:before="156" w:beforeLines="50" w:line="700" w:lineRule="exact"/>
        <w:rPr>
          <w:rFonts w:eastAsia="黑体"/>
          <w:color w:val="FF0000"/>
          <w:sz w:val="24"/>
        </w:rPr>
      </w:pPr>
      <w:r>
        <w:rPr>
          <w:rFonts w:hint="eastAsia" w:ascii="黑体" w:eastAsia="黑体"/>
          <w:sz w:val="28"/>
          <w:szCs w:val="28"/>
        </w:rPr>
        <w:t>4. 总体安排与进度（包括提纲、一稿、二稿、定稿起讫时间）</w:t>
      </w:r>
      <w:r>
        <w:rPr>
          <w:rFonts w:hint="eastAsia" w:ascii="黑体" w:eastAsia="黑体"/>
          <w:color w:val="FF0000"/>
          <w:sz w:val="28"/>
          <w:szCs w:val="28"/>
          <w:lang w:eastAsia="zh-CN"/>
        </w:rPr>
        <w:t>（</w:t>
      </w:r>
      <w:r>
        <w:rPr>
          <w:rFonts w:hint="eastAsia" w:ascii="黑体" w:eastAsia="黑体"/>
          <w:color w:val="FF0000"/>
          <w:sz w:val="28"/>
          <w:szCs w:val="28"/>
          <w:lang w:val="en-US" w:eastAsia="zh-CN"/>
        </w:rPr>
        <w:t>可自行修改</w:t>
      </w:r>
      <w:r>
        <w:rPr>
          <w:rFonts w:hint="eastAsia" w:ascii="黑体" w:eastAsia="黑体"/>
          <w:color w:val="FF0000"/>
          <w:sz w:val="28"/>
          <w:szCs w:val="28"/>
          <w:lang w:eastAsia="zh-CN"/>
        </w:rPr>
        <w:t>）</w:t>
      </w:r>
    </w:p>
    <w:p w14:paraId="43D5CB00">
      <w:pPr>
        <w:spacing w:before="156" w:beforeLines="50"/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第一阶段：2025.</w:t>
      </w: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-2025.</w:t>
      </w: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30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lang w:val="en-US" w:eastAsia="zh-CN"/>
        </w:rPr>
        <w:t>确定毕业设计（论文）选题</w:t>
      </w:r>
    </w:p>
    <w:p w14:paraId="6D3865AE">
      <w:pPr>
        <w:spacing w:before="156" w:before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第二阶段：2025.</w:t>
      </w:r>
      <w:r>
        <w:rPr>
          <w:rFonts w:hint="eastAsia"/>
          <w:sz w:val="24"/>
          <w:lang w:val="en-US" w:eastAsia="zh-CN"/>
        </w:rPr>
        <w:t>12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-2025.</w:t>
      </w:r>
      <w:r>
        <w:rPr>
          <w:rFonts w:hint="eastAsia"/>
          <w:sz w:val="24"/>
          <w:lang w:val="en-US" w:eastAsia="zh-CN"/>
        </w:rPr>
        <w:t>12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 xml:space="preserve">  查阅相关文献资料，撰写文献综述及开题报告</w:t>
      </w:r>
    </w:p>
    <w:p w14:paraId="4CD644C1">
      <w:pPr>
        <w:spacing w:before="156" w:beforeLines="50"/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三</w:t>
      </w:r>
      <w:r>
        <w:rPr>
          <w:rFonts w:hint="eastAsia"/>
          <w:sz w:val="24"/>
        </w:rPr>
        <w:t>阶段：</w:t>
      </w:r>
      <w:r>
        <w:rPr>
          <w:rFonts w:hint="eastAsia"/>
          <w:sz w:val="24"/>
          <w:lang w:val="en-US" w:eastAsia="zh-CN"/>
        </w:rPr>
        <w:t xml:space="preserve">2025.12.16-2026.1.10  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开题答辩</w:t>
      </w:r>
    </w:p>
    <w:p w14:paraId="6F25A2B4">
      <w:pPr>
        <w:spacing w:before="156" w:before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四</w:t>
      </w:r>
      <w:r>
        <w:rPr>
          <w:rFonts w:hint="eastAsia"/>
          <w:sz w:val="24"/>
        </w:rPr>
        <w:t>阶段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>-202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 xml:space="preserve">   接受毕业论文中期检查</w:t>
      </w:r>
    </w:p>
    <w:p w14:paraId="52D62187">
      <w:pPr>
        <w:spacing w:before="156" w:before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五</w:t>
      </w:r>
      <w:r>
        <w:rPr>
          <w:rFonts w:hint="eastAsia"/>
          <w:sz w:val="24"/>
        </w:rPr>
        <w:t>阶段：202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-202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 xml:space="preserve">  根据论文初稿内容，按学校要求规范撰写论文</w:t>
      </w:r>
    </w:p>
    <w:p w14:paraId="3E4B3F4D">
      <w:pPr>
        <w:spacing w:before="156" w:before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第六阶段：202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.1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-202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 xml:space="preserve">  修改论文，提交定稿</w:t>
      </w:r>
    </w:p>
    <w:p w14:paraId="3AD764CB">
      <w:pPr>
        <w:spacing w:before="156" w:before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第七阶段：202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-202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18</w:t>
      </w:r>
      <w:r>
        <w:rPr>
          <w:rFonts w:hint="eastAsia"/>
          <w:sz w:val="24"/>
        </w:rPr>
        <w:t xml:space="preserve">  查阅指导老师、评阅老师评阅意见，准备答辩</w:t>
      </w:r>
    </w:p>
    <w:p w14:paraId="15E72333">
      <w:pPr>
        <w:spacing w:before="156" w:beforeLines="50"/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第八阶段：202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19-</w:t>
      </w:r>
      <w:r>
        <w:rPr>
          <w:rFonts w:hint="eastAsia"/>
          <w:sz w:val="24"/>
        </w:rPr>
        <w:t>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28</w:t>
      </w:r>
      <w:r>
        <w:rPr>
          <w:rFonts w:hint="eastAsia"/>
          <w:sz w:val="24"/>
        </w:rPr>
        <w:t xml:space="preserve">   参加毕业论文答辩</w:t>
      </w:r>
    </w:p>
    <w:p w14:paraId="12CA2E82">
      <w:pPr>
        <w:spacing w:before="156" w:beforeLines="50"/>
        <w:ind w:firstLine="480" w:firstLineChars="200"/>
        <w:rPr>
          <w:sz w:val="24"/>
        </w:rPr>
      </w:pPr>
      <w:r>
        <w:rPr>
          <w:rFonts w:hint="eastAsia"/>
          <w:sz w:val="24"/>
        </w:rPr>
        <w:t>第九阶段：202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28</w:t>
      </w:r>
      <w:r>
        <w:rPr>
          <w:rFonts w:hint="eastAsia"/>
          <w:sz w:val="24"/>
        </w:rPr>
        <w:t>-2025.6.5   依据答辩反馈修改完善设计，提交最终稿</w:t>
      </w:r>
    </w:p>
    <w:p w14:paraId="1B046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黑体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黑体" w:hAnsi="Times New Roman" w:eastAsia="黑体" w:cs="Times New Roman"/>
          <w:sz w:val="28"/>
          <w:szCs w:val="28"/>
          <w:lang w:val="en-US" w:eastAsia="zh-CN"/>
        </w:rPr>
        <w:t>6. 指导教师意见与建议（选题的学术意义和现实意义、选题的合理性、开题条件是否具备、存在的难点和困难、建议、是否同意开题等）</w:t>
      </w:r>
    </w:p>
    <w:p w14:paraId="0B59367A">
      <w:pPr>
        <w:ind w:firstLine="5760" w:firstLineChars="240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指导教师签名：</w:t>
      </w:r>
    </w:p>
    <w:p w14:paraId="76749CFA">
      <w:pPr>
        <w:ind w:firstLine="5143" w:firstLineChars="2143"/>
        <w:rPr>
          <w:rFonts w:hint="eastAsia" w:ascii="黑体" w:eastAsia="黑体"/>
          <w:sz w:val="24"/>
        </w:rPr>
      </w:pPr>
    </w:p>
    <w:p w14:paraId="1CFB7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outlineLvl w:val="0"/>
        <w:rPr>
          <w:rFonts w:hint="eastAsia" w:ascii="黑体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黑体" w:eastAsia="黑体"/>
          <w:sz w:val="24"/>
          <w:lang w:val="en-US" w:eastAsia="zh-CN"/>
        </w:rPr>
        <w:t>2025</w:t>
      </w:r>
      <w:r>
        <w:rPr>
          <w:rFonts w:hint="eastAsia" w:ascii="黑体" w:eastAsia="黑体"/>
          <w:sz w:val="24"/>
        </w:rPr>
        <w:t>年</w:t>
      </w:r>
      <w:r>
        <w:rPr>
          <w:rFonts w:hint="eastAsia" w:ascii="黑体" w:eastAsia="黑体"/>
          <w:sz w:val="24"/>
          <w:lang w:val="en-US" w:eastAsia="zh-CN"/>
        </w:rPr>
        <w:t>12</w:t>
      </w:r>
      <w:r>
        <w:rPr>
          <w:rFonts w:hint="eastAsia" w:ascii="黑体" w:eastAsia="黑体"/>
          <w:sz w:val="24"/>
        </w:rPr>
        <w:t>月</w:t>
      </w:r>
      <w:r>
        <w:rPr>
          <w:rFonts w:hint="eastAsia" w:ascii="黑体" w:eastAsia="黑体"/>
          <w:sz w:val="24"/>
          <w:lang w:val="en-US" w:eastAsia="zh-CN"/>
        </w:rPr>
        <w:t>30</w:t>
      </w:r>
      <w:r>
        <w:rPr>
          <w:rFonts w:hint="eastAsia" w:ascii="黑体" w:eastAsia="黑体"/>
          <w:sz w:val="24"/>
        </w:rPr>
        <w:t>日</w:t>
      </w:r>
    </w:p>
    <w:p w14:paraId="374CB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黑体" w:hAnsi="黑体" w:eastAsia="黑体" w:cs="黑体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四、毕业设计（论文）中期检查表</w:t>
      </w:r>
      <w:bookmarkEnd w:id="0"/>
    </w:p>
    <w:p w14:paraId="35206CD4">
      <w:pP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学生签名时间为：202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年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28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日</w:t>
      </w:r>
      <w:bookmarkStart w:id="5" w:name="_GoBack"/>
      <w:bookmarkEnd w:id="5"/>
    </w:p>
    <w:p w14:paraId="7643C37B">
      <w:pP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</w:rPr>
        <w:t>指导教师（签字）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202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年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color w:val="FF0000"/>
          <w:sz w:val="28"/>
          <w:szCs w:val="28"/>
          <w:lang w:val="en-US" w:eastAsia="zh-CN"/>
        </w:rPr>
        <w:t>30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日</w:t>
      </w:r>
    </w:p>
    <w:p w14:paraId="42D0B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黑体" w:hAnsi="黑体" w:eastAsia="黑体" w:cs="黑体"/>
          <w:bCs/>
          <w:sz w:val="32"/>
          <w:szCs w:val="32"/>
          <w:lang w:eastAsia="zh-CN"/>
        </w:rPr>
      </w:pPr>
      <w:bookmarkStart w:id="1" w:name="_Toc11261"/>
      <w:bookmarkStart w:id="2" w:name="_Toc23056"/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十一、</w:t>
      </w: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毕业设计（论文）成绩评定书</w:t>
      </w:r>
      <w:bookmarkEnd w:id="1"/>
      <w:bookmarkEnd w:id="2"/>
    </w:p>
    <w:p w14:paraId="3FFD2BC7">
      <w:pPr>
        <w:spacing w:line="640" w:lineRule="exact"/>
        <w:ind w:left="113" w:leftChars="54" w:firstLine="588" w:firstLineChars="245"/>
        <w:jc w:val="right"/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学院答辩委员会主任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 xml:space="preserve">    </w:t>
      </w:r>
    </w:p>
    <w:p w14:paraId="00563AE4">
      <w:pPr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年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</w:t>
      </w:r>
    </w:p>
    <w:p w14:paraId="685B608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1DB196C">
      <w:pP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附录一：</w:t>
      </w:r>
      <w:bookmarkStart w:id="3" w:name="_Toc12586"/>
      <w:bookmarkStart w:id="4" w:name="_Toc29687"/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毕业设计（论文）文献综述</w:t>
      </w:r>
      <w:bookmarkEnd w:id="3"/>
      <w:bookmarkEnd w:id="4"/>
    </w:p>
    <w:p w14:paraId="5D402C2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学生签名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时间:2025年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</w:t>
      </w:r>
    </w:p>
    <w:p w14:paraId="5342700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指导老师签名：2025年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29C39"/>
    <w:multiLevelType w:val="singleLevel"/>
    <w:tmpl w:val="81429C3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E2964"/>
    <w:rsid w:val="071D159D"/>
    <w:rsid w:val="0F835D86"/>
    <w:rsid w:val="17991F6C"/>
    <w:rsid w:val="1E5C12DD"/>
    <w:rsid w:val="24E61397"/>
    <w:rsid w:val="2E2C5491"/>
    <w:rsid w:val="323E2964"/>
    <w:rsid w:val="33D559F4"/>
    <w:rsid w:val="36543D61"/>
    <w:rsid w:val="368936B4"/>
    <w:rsid w:val="39732CC8"/>
    <w:rsid w:val="3D2332DD"/>
    <w:rsid w:val="3F9D36D7"/>
    <w:rsid w:val="472D7E58"/>
    <w:rsid w:val="4B833681"/>
    <w:rsid w:val="52952D55"/>
    <w:rsid w:val="55642E8C"/>
    <w:rsid w:val="65404DA2"/>
    <w:rsid w:val="689B7319"/>
    <w:rsid w:val="6A1F58CE"/>
    <w:rsid w:val="72361A07"/>
    <w:rsid w:val="75DC394C"/>
    <w:rsid w:val="7F9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意尔普斯智能科技</Company>
  <Pages>2</Pages>
  <Words>696</Words>
  <Characters>914</Characters>
  <Lines>0</Lines>
  <Paragraphs>0</Paragraphs>
  <TotalTime>1</TotalTime>
  <ScaleCrop>false</ScaleCrop>
  <LinksUpToDate>false</LinksUpToDate>
  <CharactersWithSpaces>976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2026-01-06T07:27:00Z</dcterms:created>
  <dc:creator>唐建林</dc:creator>
  <cp:lastModifiedBy>梁小文</cp:lastModifiedBy>
  <dcterms:modified xsi:type="dcterms:W3CDTF">2026-05-15T07:54:02Z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eyJoZGlkIjoiMTNjMDZiYzg5N2I5ZGZjODYzZDc0M2ZkNWJmMWY5ZTkiLCJ1c2VySWQiOiIxNjkyNDA0NDE1In0=</vt:lpwstr>
  </property>
  <property fmtid="{D5CDD505-2E9C-101B-9397-08002B2CF9AE}" pid="4" name="ICV">
    <vt:lpwstr>635B2E0124E043499B795D037FF576E3_13</vt:lpwstr>
  </property>
</Properties>
</file>