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77FBC3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239" w:before="239" w:line="418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5"/>
          <w:sz w:val="24"/>
          <w:szCs w:val="24"/>
        </w:rPr>
        <w:t xml:space="preserve">Задание 1. Разберите зависимости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11"/>
        <w:gridCol w:w="1311"/>
        <w:gridCol w:w="4082"/>
        <w:gridCol w:w="2651"/>
      </w:tblGrid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11" w:type="dxa"/>
            <w:vAlign w:val="center"/>
          </w:tcPr>
          <w:p w14:paraId="17720DC0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Работа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11" w:type="dxa"/>
            <w:vAlign w:val="center"/>
          </w:tcPr>
          <w:p w14:paraId="02DAF8BA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Зависит от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082" w:type="dxa"/>
            <w:vAlign w:val="center"/>
          </w:tcPr>
          <w:p w14:paraId="5AAC3F0A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Почему нельзя раньше?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51" w:type="dxa"/>
            <w:vAlign w:val="center"/>
          </w:tcPr>
          <w:p w14:paraId="55F2293C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Что должно быть готово?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11" w:type="dxa"/>
            <w:vAlign w:val="center"/>
          </w:tcPr>
          <w:p w14:paraId="2208F060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11" w:type="dxa"/>
            <w:vAlign w:val="center"/>
          </w:tcPr>
          <w:p w14:paraId="602329F3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082" w:type="dxa"/>
            <w:vAlign w:val="center"/>
          </w:tcPr>
          <w:p w14:paraId="0A020AB2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Нельзя установить ПО на неподготовленный сервер.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51" w:type="dxa"/>
            <w:vAlign w:val="center"/>
          </w:tcPr>
          <w:p w14:paraId="11F550B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Готовая среда (1)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11" w:type="dxa"/>
            <w:vAlign w:val="center"/>
          </w:tcPr>
          <w:p w14:paraId="40AEE922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11" w:type="dxa"/>
            <w:vAlign w:val="center"/>
          </w:tcPr>
          <w:p w14:paraId="2426AD09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082" w:type="dxa"/>
            <w:vAlign w:val="center"/>
          </w:tcPr>
          <w:p w14:paraId="18D76E07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База данных требует настроенного серверного окружения.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51" w:type="dxa"/>
            <w:vAlign w:val="center"/>
          </w:tcPr>
          <w:p w14:paraId="0BFA1DB7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Готовая среда (1)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11" w:type="dxa"/>
            <w:vAlign w:val="center"/>
          </w:tcPr>
          <w:p w14:paraId="086EFE0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11" w:type="dxa"/>
            <w:vAlign w:val="center"/>
          </w:tcPr>
          <w:p w14:paraId="48A0A1E1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 и 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082" w:type="dxa"/>
            <w:vAlign w:val="center"/>
          </w:tcPr>
          <w:p w14:paraId="60C65D43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Невозможно перенести данные, если не готова БД и сами данные.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51" w:type="dxa"/>
            <w:vAlign w:val="center"/>
          </w:tcPr>
          <w:p w14:paraId="20405B2C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Настроена БД (3), готовы данные (4)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11" w:type="dxa"/>
            <w:vAlign w:val="center"/>
          </w:tcPr>
          <w:p w14:paraId="25C08D5E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11" w:type="dxa"/>
            <w:vAlign w:val="center"/>
          </w:tcPr>
          <w:p w14:paraId="4B79D452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082" w:type="dxa"/>
            <w:vAlign w:val="center"/>
          </w:tcPr>
          <w:p w14:paraId="3FA1ABD4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Права доступа настраиваются внутри уже установленной системы.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51" w:type="dxa"/>
            <w:vAlign w:val="center"/>
          </w:tcPr>
          <w:p w14:paraId="1B3DACBD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Установлено ПО (2)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11" w:type="dxa"/>
            <w:vAlign w:val="center"/>
          </w:tcPr>
          <w:p w14:paraId="73A8FE65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11" w:type="dxa"/>
            <w:vAlign w:val="center"/>
          </w:tcPr>
          <w:p w14:paraId="664889C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 и 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082" w:type="dxa"/>
            <w:vAlign w:val="center"/>
          </w:tcPr>
          <w:p w14:paraId="57A62C5E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Тестировать нужно систему с перенесенными данными и настроенными ролями.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51" w:type="dxa"/>
            <w:vAlign w:val="center"/>
          </w:tcPr>
          <w:p w14:paraId="3D1A8914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Данные перенесены (5), пользователи настроены (6)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11" w:type="dxa"/>
            <w:vAlign w:val="center"/>
          </w:tcPr>
          <w:p w14:paraId="784B2475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11" w:type="dxa"/>
            <w:vAlign w:val="center"/>
          </w:tcPr>
          <w:p w14:paraId="725DD4FC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082" w:type="dxa"/>
            <w:vAlign w:val="center"/>
          </w:tcPr>
          <w:p w14:paraId="7D647312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Критические ошибки выявляются только по факту проведения тестов.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51" w:type="dxa"/>
            <w:vAlign w:val="center"/>
          </w:tcPr>
          <w:p w14:paraId="0FBE1B78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Проведено тестирование (7)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11" w:type="dxa"/>
            <w:vAlign w:val="center"/>
          </w:tcPr>
          <w:p w14:paraId="06BCF304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11" w:type="dxa"/>
            <w:vAlign w:val="center"/>
          </w:tcPr>
          <w:p w14:paraId="23122309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7, 8, 9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082" w:type="dxa"/>
            <w:vAlign w:val="center"/>
          </w:tcPr>
          <w:p w14:paraId="206A2911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Запуск возможен только после проверки системы, обучения людей и фикса багов.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651" w:type="dxa"/>
            <w:vAlign w:val="center"/>
          </w:tcPr>
          <w:p w14:paraId="5E0FC982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Тесты (7), обучение (8), исправления (9)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 w14:paraId="43E48545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239" w:before="239" w:line="418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5"/>
          <w:sz w:val="24"/>
          <w:szCs w:val="24"/>
        </w:rPr>
        <w:t xml:space="preserve">Задание 2. Найдите параллельные работы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52"/>
        <w:gridCol w:w="1704"/>
        <w:gridCol w:w="5898"/>
      </w:tblGrid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52" w:type="dxa"/>
            <w:vAlign w:val="center"/>
          </w:tcPr>
          <w:p w14:paraId="696FF823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Работа 1 + Работа 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04" w:type="dxa"/>
            <w:vAlign w:val="center"/>
          </w:tcPr>
          <w:p w14:paraId="74F01054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Можно параллельно?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898" w:type="dxa"/>
            <w:vAlign w:val="center"/>
          </w:tcPr>
          <w:p w14:paraId="471D1810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Обоснование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52" w:type="dxa"/>
            <w:vAlign w:val="center"/>
          </w:tcPr>
          <w:p w14:paraId="4A2CFA96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 (Сервер) + 4 (Данные)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04" w:type="dxa"/>
            <w:vAlign w:val="center"/>
          </w:tcPr>
          <w:p w14:paraId="4F616779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898" w:type="dxa"/>
            <w:vAlign w:val="center"/>
          </w:tcPr>
          <w:p w14:paraId="3857BB33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Сисадмин готовит железо, Админ БД анализирует старые данные. Ресурсы не пересекаются.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52" w:type="dxa"/>
            <w:vAlign w:val="center"/>
          </w:tcPr>
          <w:p w14:paraId="272B1920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6 (Права) + 8 (Обучение)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04" w:type="dxa"/>
            <w:vAlign w:val="center"/>
          </w:tcPr>
          <w:p w14:paraId="231A0521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898" w:type="dxa"/>
            <w:vAlign w:val="center"/>
          </w:tcPr>
          <w:p w14:paraId="07B80B04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Разработчик настраивает систему, а Поддержка в это время обучает пользователей.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 w14:paraId="42C111C7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239" w:before="239" w:line="418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5"/>
          <w:sz w:val="24"/>
          <w:szCs w:val="24"/>
        </w:rPr>
        <w:t xml:space="preserve">Задание 3. Сформулируйте цель внедрения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6630F26"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239" w:before="239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Ваша цель: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Обеспечить бесшовный переход компании на единую веб-систему учёта оборудования с полным переносом исторических данных и обучением персонала в срок до 10 рабочих дней.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0090509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239" w:before="239" w:line="418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5"/>
          <w:sz w:val="24"/>
          <w:szCs w:val="24"/>
        </w:rPr>
        <w:t xml:space="preserve">Задание 4. Составьте календарный план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82"/>
        <w:gridCol w:w="1782"/>
        <w:gridCol w:w="2547"/>
        <w:gridCol w:w="3242"/>
      </w:tblGrid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2" w:type="dxa"/>
            <w:vAlign w:val="center"/>
          </w:tcPr>
          <w:p w14:paraId="1D9F6170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День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2" w:type="dxa"/>
            <w:vAlign w:val="center"/>
          </w:tcPr>
          <w:p w14:paraId="494D6FC2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Работы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47" w:type="dxa"/>
            <w:vAlign w:val="center"/>
          </w:tcPr>
          <w:p w14:paraId="0DD90F12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Ответственный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42" w:type="dxa"/>
            <w:vAlign w:val="center"/>
          </w:tcPr>
          <w:p w14:paraId="7258CAC4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Результат дня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2" w:type="dxa"/>
            <w:vAlign w:val="center"/>
          </w:tcPr>
          <w:p w14:paraId="55E6701C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2" w:type="dxa"/>
            <w:vAlign w:val="center"/>
          </w:tcPr>
          <w:p w14:paraId="21D26578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1, 4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47" w:type="dxa"/>
            <w:vAlign w:val="center"/>
          </w:tcPr>
          <w:p w14:paraId="65954E8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Сисадмин, Админ БД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42" w:type="dxa"/>
            <w:vAlign w:val="center"/>
          </w:tcPr>
          <w:p w14:paraId="69D24BC7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Старт подготовки среды и данных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2" w:type="dxa"/>
            <w:vAlign w:val="center"/>
          </w:tcPr>
          <w:p w14:paraId="55DE8BCD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2" w:type="dxa"/>
            <w:vAlign w:val="center"/>
          </w:tcPr>
          <w:p w14:paraId="176E4157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1, 4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47" w:type="dxa"/>
            <w:vAlign w:val="center"/>
          </w:tcPr>
          <w:p w14:paraId="314140A2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Сисадмин, Админ БД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42" w:type="dxa"/>
            <w:vAlign w:val="center"/>
          </w:tcPr>
          <w:p w14:paraId="79DE51B7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Среда и данные полностью готовы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2" w:type="dxa"/>
            <w:vAlign w:val="center"/>
          </w:tcPr>
          <w:p w14:paraId="3F16F826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2" w:type="dxa"/>
            <w:vAlign w:val="center"/>
          </w:tcPr>
          <w:p w14:paraId="0E7539EB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2, 3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47" w:type="dxa"/>
            <w:vAlign w:val="center"/>
          </w:tcPr>
          <w:p w14:paraId="34BD79A8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Разработчик, Админ БД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42" w:type="dxa"/>
            <w:vAlign w:val="center"/>
          </w:tcPr>
          <w:p w14:paraId="75FA0F2B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Старт установки ПО и настройки БД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2" w:type="dxa"/>
            <w:vAlign w:val="center"/>
          </w:tcPr>
          <w:p w14:paraId="6966D6F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2" w:type="dxa"/>
            <w:vAlign w:val="center"/>
          </w:tcPr>
          <w:p w14:paraId="598A0715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2, 3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47" w:type="dxa"/>
            <w:vAlign w:val="center"/>
          </w:tcPr>
          <w:p w14:paraId="2A9B4CF3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Разработчик, Админ БД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42" w:type="dxa"/>
            <w:vAlign w:val="center"/>
          </w:tcPr>
          <w:p w14:paraId="1BD82908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 установлено, БД настроена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2" w:type="dxa"/>
            <w:vAlign w:val="center"/>
          </w:tcPr>
          <w:p w14:paraId="14B78F53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2" w:type="dxa"/>
            <w:vAlign w:val="center"/>
          </w:tcPr>
          <w:p w14:paraId="0D27FB16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5, 6, 8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47" w:type="dxa"/>
            <w:vAlign w:val="center"/>
          </w:tcPr>
          <w:p w14:paraId="1129692C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Админ БД, Разработчик, Поддержка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42" w:type="dxa"/>
            <w:vAlign w:val="center"/>
          </w:tcPr>
          <w:p w14:paraId="5E133748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Данные перенесены, права и обучение готовы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2" w:type="dxa"/>
            <w:vAlign w:val="center"/>
          </w:tcPr>
          <w:p w14:paraId="46CF20B6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2" w:type="dxa"/>
            <w:vAlign w:val="center"/>
          </w:tcPr>
          <w:p w14:paraId="0BD55E1B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47" w:type="dxa"/>
            <w:vAlign w:val="center"/>
          </w:tcPr>
          <w:p w14:paraId="676D713E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Представитель пользователей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42" w:type="dxa"/>
            <w:vAlign w:val="center"/>
          </w:tcPr>
          <w:p w14:paraId="6514154D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Старт функционального тестирования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2" w:type="dxa"/>
            <w:vAlign w:val="center"/>
          </w:tcPr>
          <w:p w14:paraId="6B6A9359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2" w:type="dxa"/>
            <w:vAlign w:val="center"/>
          </w:tcPr>
          <w:p w14:paraId="189116F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47" w:type="dxa"/>
            <w:vAlign w:val="center"/>
          </w:tcPr>
          <w:p w14:paraId="4D07899C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Представитель пользователей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42" w:type="dxa"/>
            <w:vAlign w:val="center"/>
          </w:tcPr>
          <w:p w14:paraId="0F6FC8FA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Тестирование завершено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2" w:type="dxa"/>
            <w:vAlign w:val="center"/>
          </w:tcPr>
          <w:p w14:paraId="19FAE79A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2" w:type="dxa"/>
            <w:vAlign w:val="center"/>
          </w:tcPr>
          <w:p w14:paraId="42E99203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47" w:type="dxa"/>
            <w:vAlign w:val="center"/>
          </w:tcPr>
          <w:p w14:paraId="2444FB19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Разработчик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42" w:type="dxa"/>
            <w:vAlign w:val="center"/>
          </w:tcPr>
          <w:p w14:paraId="1D70E9B7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Критические ошибки исправлены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2" w:type="dxa"/>
            <w:vAlign w:val="center"/>
          </w:tcPr>
          <w:p w14:paraId="05367229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2" w:type="dxa"/>
            <w:vAlign w:val="center"/>
          </w:tcPr>
          <w:p w14:paraId="322F728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Резерв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47" w:type="dxa"/>
            <w:vAlign w:val="center"/>
          </w:tcPr>
          <w:p w14:paraId="5E5D0799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Руководитель проекта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42" w:type="dxa"/>
            <w:vAlign w:val="center"/>
          </w:tcPr>
          <w:p w14:paraId="3E4F8E1E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Подготовка документации к запуску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2" w:type="dxa"/>
            <w:vAlign w:val="center"/>
          </w:tcPr>
          <w:p w14:paraId="0EA16664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2" w:type="dxa"/>
            <w:vAlign w:val="center"/>
          </w:tcPr>
          <w:p w14:paraId="0EC811AE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47" w:type="dxa"/>
            <w:vAlign w:val="center"/>
          </w:tcPr>
          <w:p w14:paraId="48146FC5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Руководитель проекта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42" w:type="dxa"/>
            <w:vAlign w:val="center"/>
          </w:tcPr>
          <w:p w14:paraId="26857D01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Ввод системы в эксплуатацию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 w14:paraId="133476B7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239" w:before="239" w:line="418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5"/>
          <w:sz w:val="24"/>
          <w:szCs w:val="24"/>
        </w:rPr>
        <w:t xml:space="preserve">Задание 5. Проверьте срок запуска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F6BAB15"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0" w:before="0"/>
        <w:ind w:righ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Получилось ли за 10 дней?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Да, уложились ровно в 10 дней.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935BCC0"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0" w:before="0"/>
        <w:ind w:righ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В какой день готова?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Система готова к запуску в 10-й день.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B95B469"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0" w:before="0"/>
        <w:ind w:righ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Какие работы определили срок?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Критический путь: 1 → 3 → 5 → 7 → 9 → 10.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3453BE3"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0" w:before="0"/>
        <w:ind w:righ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Какие работы параллельно?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1 и 4; 2 и 3; 5, 6 и 8.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32792F7"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0" w:before="0"/>
        <w:ind w:righ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Есть ли запас?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Да, 1 день (День 9) заложен как буфер на случай задержек.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6AB710D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239" w:before="239" w:line="418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5"/>
          <w:sz w:val="24"/>
          <w:szCs w:val="24"/>
        </w:rPr>
        <w:t xml:space="preserve">Задание 6. Найдите «узкое место»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54D3861"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0" w:before="0"/>
        <w:ind w:righ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Узкое место: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Цепочка 1 → 3 → 5 → 7 → 9 → 10 (Подготовка сервера → Настройка БД → Перенос → Тесты → Фикс → Запуск).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F82F944"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0" w:before="0"/>
        <w:ind w:righ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Почему именно оно: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Это критический путь проекта. Задержка на любом из этих этапов автоматически сдвигает дату финального запуска.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EE937D4"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0" w:before="0"/>
        <w:ind w:righ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На сколько может сдвинуться запуск: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На каждый день простоя на любом этапе цепочки (до 3-4 дней суммарно при рисках).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7F9D08D"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0" w:before="0"/>
        <w:ind w:righ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Как снизить риск: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Заложить временной буфер (резерв) между этапами тестирования и запуска; привлекать дополнительных специалистов на этап переноса данных при задержках.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E769CCE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239" w:before="239" w:line="418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5"/>
          <w:sz w:val="24"/>
          <w:szCs w:val="24"/>
        </w:rPr>
        <w:t xml:space="preserve">Задание 7. Ситуация «Что пошло не так?»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ACFC246"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0" w:before="0"/>
        <w:ind w:righ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Выбранная проблема: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Сервер подготовили на 2 рабочих дня позже (Работа 1 заняла 4 дня).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F4207D7"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0" w:before="0"/>
        <w:ind w:righ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Какие этапы затронуты: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2, 3, 5, 6, 7, 8, 9, 10 (все последующие этапы).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5B5E740"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0" w:before="0"/>
        <w:ind w:righ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Какие сроки изменятся: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Без оптимизации срок сдвинется на 12 дней.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10B7477"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0" w:before="0"/>
        <w:ind w:righ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Что можно сделать: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Сжать этапы установки (2) и настройки БД (3) до 1 дня за счет привлечения второго специалиста; сократить обучение (8) до 0,5 дней (провести вебинар вместо очного); объединить тестирование (7) и фикс (9) в один день.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5071643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239" w:before="239" w:line="418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5"/>
          <w:sz w:val="24"/>
          <w:szCs w:val="24"/>
        </w:rPr>
        <w:t xml:space="preserve">Задание 8. Пересоберите план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61"/>
        <w:gridCol w:w="1861"/>
        <w:gridCol w:w="2278"/>
        <w:gridCol w:w="3354"/>
      </w:tblGrid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1" w:type="dxa"/>
            <w:vAlign w:val="center"/>
          </w:tcPr>
          <w:p w14:paraId="5FA0544E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День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1" w:type="dxa"/>
            <w:vAlign w:val="center"/>
          </w:tcPr>
          <w:p w14:paraId="569F34B7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Изменённые работы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78" w:type="dxa"/>
            <w:vAlign w:val="center"/>
          </w:tcPr>
          <w:p w14:paraId="4E68FF91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Ответственный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354" w:type="dxa"/>
            <w:vAlign w:val="center"/>
          </w:tcPr>
          <w:p w14:paraId="0D79C7E8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Комментарий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1" w:type="dxa"/>
            <w:vAlign w:val="center"/>
          </w:tcPr>
          <w:p w14:paraId="73B7A6BA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1-4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1" w:type="dxa"/>
            <w:vAlign w:val="center"/>
          </w:tcPr>
          <w:p w14:paraId="1686DD81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1, 4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78" w:type="dxa"/>
            <w:vAlign w:val="center"/>
          </w:tcPr>
          <w:p w14:paraId="790510E2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Сисадмин, Админ БД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354" w:type="dxa"/>
            <w:vAlign w:val="center"/>
          </w:tcPr>
          <w:p w14:paraId="28197C8C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Задержка подготовки сервера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1" w:type="dxa"/>
            <w:vAlign w:val="center"/>
          </w:tcPr>
          <w:p w14:paraId="3FCE7EF3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1" w:type="dxa"/>
            <w:vAlign w:val="center"/>
          </w:tcPr>
          <w:p w14:paraId="50F51F51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2, 3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78" w:type="dxa"/>
            <w:vAlign w:val="center"/>
          </w:tcPr>
          <w:p w14:paraId="000B9477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Разработчик + 2-й спец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354" w:type="dxa"/>
            <w:vAlign w:val="center"/>
          </w:tcPr>
          <w:p w14:paraId="0D60D026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Ускоренная установка и настройка БД (1 день)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1" w:type="dxa"/>
            <w:vAlign w:val="center"/>
          </w:tcPr>
          <w:p w14:paraId="2955B522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1" w:type="dxa"/>
            <w:vAlign w:val="center"/>
          </w:tcPr>
          <w:p w14:paraId="3FA46CE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5, 6, 8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78" w:type="dxa"/>
            <w:vAlign w:val="center"/>
          </w:tcPr>
          <w:p w14:paraId="0E84DDD1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Админ БД, Разраб, Поддержка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354" w:type="dxa"/>
            <w:vAlign w:val="center"/>
          </w:tcPr>
          <w:p w14:paraId="1D4934CD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Перенос, права и экспресс-обучение (0.5 дня)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1" w:type="dxa"/>
            <w:vAlign w:val="center"/>
          </w:tcPr>
          <w:p w14:paraId="011A29A5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7-8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1" w:type="dxa"/>
            <w:vAlign w:val="center"/>
          </w:tcPr>
          <w:p w14:paraId="537459D2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7, 9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78" w:type="dxa"/>
            <w:vAlign w:val="center"/>
          </w:tcPr>
          <w:p w14:paraId="0619FDE8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Пользователь, Разработчик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354" w:type="dxa"/>
            <w:vAlign w:val="center"/>
          </w:tcPr>
          <w:p w14:paraId="5773CC46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Тесты и оперативный фикс багов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1" w:type="dxa"/>
            <w:vAlign w:val="center"/>
          </w:tcPr>
          <w:p w14:paraId="3740AB95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1" w:type="dxa"/>
            <w:vAlign w:val="center"/>
          </w:tcPr>
          <w:p w14:paraId="50307AC4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Резерв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78" w:type="dxa"/>
            <w:vAlign w:val="center"/>
          </w:tcPr>
          <w:p w14:paraId="5A46C583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Руководитель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354" w:type="dxa"/>
            <w:vAlign w:val="center"/>
          </w:tcPr>
          <w:p w14:paraId="213CEF4E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Устранение мелких недочетов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1" w:type="dxa"/>
            <w:vAlign w:val="center"/>
          </w:tcPr>
          <w:p w14:paraId="6CBB8693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1" w:type="dxa"/>
            <w:vAlign w:val="center"/>
          </w:tcPr>
          <w:p w14:paraId="1859C5A4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78" w:type="dxa"/>
            <w:vAlign w:val="center"/>
          </w:tcPr>
          <w:p w14:paraId="25185C76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Руководитель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354" w:type="dxa"/>
            <w:vAlign w:val="center"/>
          </w:tcPr>
          <w:p w14:paraId="5B8F9A02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Ввод в эксплуатацию (в срок!)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 w14:paraId="519DBC13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239" w:before="239" w:line="418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5"/>
          <w:sz w:val="24"/>
          <w:szCs w:val="24"/>
        </w:rPr>
        <w:t xml:space="preserve">Итоговый мини-план внедрения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37"/>
        <w:gridCol w:w="2021"/>
        <w:gridCol w:w="1437"/>
        <w:gridCol w:w="1759"/>
        <w:gridCol w:w="2700"/>
      </w:tblGrid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37" w:type="dxa"/>
            <w:vAlign w:val="center"/>
          </w:tcPr>
          <w:p w14:paraId="0A58D560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Этап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21" w:type="dxa"/>
            <w:vAlign w:val="center"/>
          </w:tcPr>
          <w:p w14:paraId="1FFE7E49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Работа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37" w:type="dxa"/>
            <w:vAlign w:val="center"/>
          </w:tcPr>
          <w:p w14:paraId="02BA0408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Срок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59" w:type="dxa"/>
            <w:vAlign w:val="center"/>
          </w:tcPr>
          <w:p w14:paraId="16A66847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Ответственный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00" w:type="dxa"/>
            <w:vAlign w:val="center"/>
          </w:tcPr>
          <w:p w14:paraId="3C382439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Ожидаемый результат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37" w:type="dxa"/>
            <w:vAlign w:val="center"/>
          </w:tcPr>
          <w:p w14:paraId="09733553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Подготовка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21" w:type="dxa"/>
            <w:vAlign w:val="center"/>
          </w:tcPr>
          <w:p w14:paraId="36467CCE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Сервер и данные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37" w:type="dxa"/>
            <w:vAlign w:val="center"/>
          </w:tcPr>
          <w:p w14:paraId="1FB54E5B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Дни 1-2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59" w:type="dxa"/>
            <w:vAlign w:val="center"/>
          </w:tcPr>
          <w:p w14:paraId="15C33239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Сисадмин, Админ БД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00" w:type="dxa"/>
            <w:vAlign w:val="center"/>
          </w:tcPr>
          <w:p w14:paraId="722DC856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Готовая инфраструктура и выгруженные данные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37" w:type="dxa"/>
            <w:vAlign w:val="center"/>
          </w:tcPr>
          <w:p w14:paraId="064A8C9D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Развертывание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21" w:type="dxa"/>
            <w:vAlign w:val="center"/>
          </w:tcPr>
          <w:p w14:paraId="0AA8CBA3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Установка ПО и БД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37" w:type="dxa"/>
            <w:vAlign w:val="center"/>
          </w:tcPr>
          <w:p w14:paraId="6FDB247E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Дни 3-4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59" w:type="dxa"/>
            <w:vAlign w:val="center"/>
          </w:tcPr>
          <w:p w14:paraId="3D099A35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Разработчик, Админ БД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00" w:type="dxa"/>
            <w:vAlign w:val="center"/>
          </w:tcPr>
          <w:p w14:paraId="143C38B1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Рабочая система с настроенной базой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37" w:type="dxa"/>
            <w:vAlign w:val="center"/>
          </w:tcPr>
          <w:p w14:paraId="2A5DC111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Наполнение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21" w:type="dxa"/>
            <w:vAlign w:val="center"/>
          </w:tcPr>
          <w:p w14:paraId="02210167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Перенос данных, права, обучение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37" w:type="dxa"/>
            <w:vAlign w:val="center"/>
          </w:tcPr>
          <w:p w14:paraId="425DD31E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День 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59" w:type="dxa"/>
            <w:vAlign w:val="center"/>
          </w:tcPr>
          <w:p w14:paraId="2DC9DB08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Админ БД, Разраб, Поддержка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00" w:type="dxa"/>
            <w:vAlign w:val="center"/>
          </w:tcPr>
          <w:p w14:paraId="10272941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Система заполнена, пользователи готовы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37" w:type="dxa"/>
            <w:vAlign w:val="center"/>
          </w:tcPr>
          <w:p w14:paraId="02516C10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Контроль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21" w:type="dxa"/>
            <w:vAlign w:val="center"/>
          </w:tcPr>
          <w:p w14:paraId="3C9EB40A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Тестирование и исправление багов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37" w:type="dxa"/>
            <w:vAlign w:val="center"/>
          </w:tcPr>
          <w:p w14:paraId="0E9DC55D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Дни 6-8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59" w:type="dxa"/>
            <w:vAlign w:val="center"/>
          </w:tcPr>
          <w:p w14:paraId="154BC563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Пользователь, Разработчик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00" w:type="dxa"/>
            <w:vAlign w:val="center"/>
          </w:tcPr>
          <w:p w14:paraId="051F6E99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Система работает без критических ошибок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37" w:type="dxa"/>
            <w:vAlign w:val="center"/>
          </w:tcPr>
          <w:p w14:paraId="6E60FD77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Запуск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21" w:type="dxa"/>
            <w:vAlign w:val="center"/>
          </w:tcPr>
          <w:p w14:paraId="781B5D5F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Ввод в эксплуатацию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37" w:type="dxa"/>
            <w:vAlign w:val="center"/>
          </w:tcPr>
          <w:p w14:paraId="7433DD5C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День 10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59" w:type="dxa"/>
            <w:vAlign w:val="center"/>
          </w:tcPr>
          <w:p w14:paraId="6279BAC3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Руководитель проекта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700" w:type="dxa"/>
            <w:vAlign w:val="center"/>
          </w:tcPr>
          <w:p w14:paraId="26DF023B"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auto" w:fill="auto"/>
              <w:spacing w:after="0" w:before="0" w:line="360" w:lineRule="atLeast"/>
              <w:ind w:right="0" w:firstLine="0"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Система передана бизнесу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 w14:paraId="36BC6592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239" w:before="239" w:line="418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5"/>
          <w:sz w:val="24"/>
          <w:szCs w:val="24"/>
        </w:rPr>
        <w:t xml:space="preserve">Итоговый вывод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B51BB76"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239" w:before="239"/>
        <w:ind w:right="0" w:firstLine="0" w:lef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Самым сложным при планировании оказалось балансировать нагрузку на специалистов (особенно на Администратора БД) и учитывать скрытые зависимости. Оценка сроков не может быть простым сложением дней, так как параллельное выполнение задач критически сокращает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календарный срок, а последовательные задачи формируют «критический путь», задержка на котором напрямую сдвигает дату запуска проекта.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A1E364D"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239" w:before="239" w:line="418" w:lineRule="atLeast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5"/>
          <w:sz w:val="24"/>
          <w:szCs w:val="24"/>
        </w:rPr>
        <w:t xml:space="preserve">Контрольные вопросы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42AE033">
      <w:pPr>
        <w:pStyle w:val="668"/>
        <w:numPr>
          <w:ilvl w:val="0"/>
          <w:numId w:val="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0" w:before="0"/>
        <w:ind w:righ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Что такое план внедрения?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Документ, описывающий последовательность работ, сроки, ответственных и зависимости для достижения цели проекта.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6240A54">
      <w:pPr>
        <w:pStyle w:val="668"/>
        <w:numPr>
          <w:ilvl w:val="0"/>
          <w:numId w:val="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0" w:before="0"/>
        <w:ind w:righ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Почему этапы имеют зависимости?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Логика процессов: нельзя настроить то, что еще не установлено, или протестировать то, что не заполнено данными.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2036EB8">
      <w:pPr>
        <w:pStyle w:val="668"/>
        <w:numPr>
          <w:ilvl w:val="0"/>
          <w:numId w:val="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0" w:before="0"/>
        <w:ind w:righ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Какие работы можно выполнять параллельно?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Задачи, не конкурирующие за одни и те же ресурсы и не блокирующие друг друга (например, подготовка сервера и анализ данных).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36E076E">
      <w:pPr>
        <w:pStyle w:val="668"/>
        <w:numPr>
          <w:ilvl w:val="0"/>
          <w:numId w:val="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0" w:before="0"/>
        <w:ind w:righ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Почему простое сложение длительностей неверно?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Оно игнорирует параллельное выполнение работ, искусственно завышая итоговый срок проекта.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38F1305">
      <w:pPr>
        <w:pStyle w:val="668"/>
        <w:numPr>
          <w:ilvl w:val="0"/>
          <w:numId w:val="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0" w:before="0"/>
        <w:ind w:righ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Что такое узкое место?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Последовательность задач (критический путь), задержка которых напрямую сдвигает дату завершения всего проекта.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692B16C">
      <w:pPr>
        <w:pStyle w:val="668"/>
        <w:numPr>
          <w:ilvl w:val="0"/>
          <w:numId w:val="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0" w:before="0"/>
        <w:ind w:righ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Почему важно назначать ответственного?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Для персональной ответственности, четкого понимания, кто принимает решения, и избежания «размытия» задач.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7DD8F65">
      <w:pPr>
        <w:pStyle w:val="668"/>
        <w:numPr>
          <w:ilvl w:val="0"/>
          <w:numId w:val="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0" w:before="0"/>
        <w:ind w:righ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Что делать, если найдена критическая ошибка?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Остановить запуск, оценить время на фикс (работа 9), пересобрать календарный план и уведомить стейкхолдеров о сдвиге сроков.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9E2E051">
      <w:pPr>
        <w:pStyle w:val="668"/>
        <w:numPr>
          <w:ilvl w:val="0"/>
          <w:numId w:val="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 w:after="0" w:before="0"/>
        <w:ind w:right="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Чем цель отличается от работы?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Цель — это ожидаемый бизнес-результат (зачем мы это делаем), а работа — конкретное техническое действие (что мы делаем).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auto" w:fill="auto"/>
        <w:spacing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Times New Roman">
    <w:panose1 w:val="02020603050405020304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4C1A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815DEE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Четвериков</dc:creator>
  <cp:revision>1</cp:revision>
  <dcterms:created xsi:type="dcterms:W3CDTF">2026-09-28T09:19:15Z</dcterms:created>
  <dcterms:modified xsi:type="dcterms:W3CDTF">2026-09-28T09:20:07Z</dcterms:modified>
</cp:coreProperties>
</file>