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001" w:rsidRDefault="00951FDF" w:rsidP="00951FDF">
      <w:pPr>
        <w:jc w:val="center"/>
        <w:rPr>
          <w:b/>
          <w:sz w:val="28"/>
        </w:rPr>
      </w:pPr>
      <w:r w:rsidRPr="00951FDF">
        <w:rPr>
          <w:b/>
          <w:sz w:val="28"/>
        </w:rPr>
        <w:t>Corridoio di Spade</w:t>
      </w:r>
    </w:p>
    <w:p w:rsidR="00951FDF" w:rsidRDefault="00951FDF" w:rsidP="00951FDF">
      <w:pPr>
        <w:jc w:val="center"/>
        <w:rPr>
          <w:b/>
          <w:sz w:val="28"/>
        </w:rPr>
      </w:pPr>
    </w:p>
    <w:p w:rsidR="00951FDF" w:rsidRDefault="00951FDF" w:rsidP="00951FDF">
      <w:pPr>
        <w:jc w:val="both"/>
        <w:rPr>
          <w:sz w:val="28"/>
        </w:rPr>
      </w:pPr>
      <w:r>
        <w:rPr>
          <w:sz w:val="28"/>
        </w:rPr>
        <w:t>Il personaggio principale del gioco è uno scheletro che deve attraversare un corridoio caratterizzato dalla presenza di una moltitudine di spade. Le suddette spade si attivano tutte insieme nel momento in cui lo scheletro passa sopra una pedana visibile per il diverso materiale di cui è composta.</w:t>
      </w:r>
    </w:p>
    <w:p w:rsidR="00951FDF" w:rsidRDefault="00951FDF" w:rsidP="00951FDF">
      <w:pPr>
        <w:jc w:val="both"/>
        <w:rPr>
          <w:sz w:val="28"/>
        </w:rPr>
      </w:pPr>
      <w:r>
        <w:rPr>
          <w:sz w:val="28"/>
        </w:rPr>
        <w:t>Al passaggio sulla pedana che si trova all’inizio del corridoio, tutte le spade iniziano a volteggiare ad una velocità random diversa per ciascuna delle spade. Le spade devono essere numerose e rendere difficoltoso il passaggio dello scheletro. Ad ogni colpo di spada viene persona una vita ma lo scheletro può anche procedere ad oltranza fino alla morte. Durante il percorso si trovano delle spade che aggiungono delle vite allo scheletro. Le vite sono in alto al centro dello schermo e decrementano ad ogni collisione con le spade.</w:t>
      </w:r>
    </w:p>
    <w:p w:rsidR="00F42443" w:rsidRDefault="00F42443" w:rsidP="00951FDF">
      <w:pPr>
        <w:jc w:val="both"/>
        <w:rPr>
          <w:sz w:val="28"/>
        </w:rPr>
      </w:pPr>
      <w:r>
        <w:rPr>
          <w:sz w:val="28"/>
        </w:rPr>
        <w:t xml:space="preserve">Alla fine del corridoio un barile deve essere colpito dallo scheletro con la sua spada per terminare il gioco. Ovviamente a questo punto si giunge se si ha almeno una vita. Nella immagine che segue, lo scheletro si trova all’inizio del gioco con 10 vite e la pedana a pochi passi. </w:t>
      </w:r>
    </w:p>
    <w:p w:rsidR="00951FDF" w:rsidRDefault="00951FDF" w:rsidP="00951FDF">
      <w:pPr>
        <w:jc w:val="center"/>
        <w:rPr>
          <w:sz w:val="28"/>
        </w:rPr>
      </w:pPr>
      <w:r>
        <w:rPr>
          <w:noProof/>
        </w:rPr>
        <mc:AlternateContent>
          <mc:Choice Requires="wps">
            <w:drawing>
              <wp:anchor distT="0" distB="0" distL="114300" distR="114300" simplePos="0" relativeHeight="251660288" behindDoc="0" locked="0" layoutInCell="1" allowOverlap="1">
                <wp:simplePos x="0" y="0"/>
                <wp:positionH relativeFrom="column">
                  <wp:posOffset>3509010</wp:posOffset>
                </wp:positionH>
                <wp:positionV relativeFrom="paragraph">
                  <wp:posOffset>944880</wp:posOffset>
                </wp:positionV>
                <wp:extent cx="937260" cy="441960"/>
                <wp:effectExtent l="0" t="0" r="15240" b="15240"/>
                <wp:wrapNone/>
                <wp:docPr id="3" name="Casella di testo 3"/>
                <wp:cNvGraphicFramePr/>
                <a:graphic xmlns:a="http://schemas.openxmlformats.org/drawingml/2006/main">
                  <a:graphicData uri="http://schemas.microsoft.com/office/word/2010/wordprocessingShape">
                    <wps:wsp>
                      <wps:cNvSpPr txBox="1"/>
                      <wps:spPr>
                        <a:xfrm>
                          <a:off x="0" y="0"/>
                          <a:ext cx="937260" cy="441960"/>
                        </a:xfrm>
                        <a:prstGeom prst="rect">
                          <a:avLst/>
                        </a:prstGeom>
                        <a:solidFill>
                          <a:schemeClr val="lt1"/>
                        </a:solidFill>
                        <a:ln w="6350">
                          <a:solidFill>
                            <a:prstClr val="black"/>
                          </a:solidFill>
                        </a:ln>
                      </wps:spPr>
                      <wps:txbx>
                        <w:txbxContent>
                          <w:p w:rsidR="00951FDF" w:rsidRPr="00951FDF" w:rsidRDefault="00951FDF">
                            <w:pPr>
                              <w:rPr>
                                <w:sz w:val="32"/>
                              </w:rPr>
                            </w:pPr>
                            <w:r w:rsidRPr="00951FDF">
                              <w:rPr>
                                <w:sz w:val="32"/>
                              </w:rPr>
                              <w:t>Pedana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left:0;text-align:left;margin-left:276.3pt;margin-top:74.4pt;width:73.8pt;height:34.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RsUQIAAKgEAAAOAAAAZHJzL2Uyb0RvYy54bWysVE1v2zAMvQ/YfxB0X52vpqtRp8hSZBgQ&#10;tAXSoWdFlhthsqhJTOzs14+SnTTtdhp2kSnx6Yl8JH1z29aG7ZUPGmzBhxcDzpSVUGr7UvDvT8tP&#10;nzkLKGwpDFhV8IMK/Hb28cNN43I1gi2YUnlGJDbkjSv4FtHlWRbkVtUiXIBTlpwV+Fogbf1LVnrR&#10;EHttstFgMM0a8KXzIFUIdHrXOfks8VeVkvhQVUEhMwWn2DCtPq2buGazG5G/eOG2WvZhiH+Iohba&#10;0qMnqjuBgu28/oOq1tJDgAovJNQZVJWWKuVA2QwH77JZb4VTKRcSJ7iTTOH/0cr7/aNnuiz4mDMr&#10;airRQgRljGClZqgCAhtHlRoXcgKvHcGx/QItVft4HugwJt9Wvo5fSouRn/Q+nDRWLTJJh9fjq9GU&#10;PJJck8nwmmxiz14vOx/wq4KaRaPgnkqYlBX7VcAOeoTEtwIYXS61MWkT20YtjGd7QQU3mEIk8jco&#10;Y1lT8On4cpCI3/gi9en+xgj5ow/vDEV8xlLMUZIu9Whhu2l7nTZQHkgmD127BSeXmnhXIuCj8NRf&#10;lD/NDD7QUhmgYKC3ONuC//W384inspOXs4b6teDh5054xZn5ZqkhroeTSWzwtJlcXo1o4889m3OP&#10;3dULIIWGNJ1OJjPi0RzNykP9TKM1j6+SS1hJbxccj+YCuymi0ZRqPk8gamkncGXXTkbqWJGo51P7&#10;LLzr64nUCPdw7GyRvytrh403Lcx3CJVONY8Cd6r2utM4pK7pRzfO2/k+oV5/MLPfAAAA//8DAFBL&#10;AwQUAAYACAAAACEADAKS+t4AAAALAQAADwAAAGRycy9kb3ducmV2LnhtbEyPwU7DMBBE70j8g7VI&#10;3KjdqC0mxKkAFS6cKIjzNnZti9iOYjcNf89yguNqnmbfNNs59GwyY/YpKlguBDATu6R9tAo+3p9v&#10;JLBcMGrsUzQKvk2GbXt50WCt0zm+mWlfLKOSmGtU4EoZas5z50zAvEiDiZQd0xiw0Dlarkc8U3no&#10;eSXEhgf0kT44HMyTM93X/hQU7B7tne0kjm4ntffT/Hl8tS9KXV/ND/fAipnLHwy/+qQOLTkd0inq&#10;zHoF63W1IZSClaQNRNwKUQE7KKiWcgW8bfj/De0PAAAA//8DAFBLAQItABQABgAIAAAAIQC2gziS&#10;/gAAAOEBAAATAAAAAAAAAAAAAAAAAAAAAABbQ29udGVudF9UeXBlc10ueG1sUEsBAi0AFAAGAAgA&#10;AAAhADj9If/WAAAAlAEAAAsAAAAAAAAAAAAAAAAALwEAAF9yZWxzLy5yZWxzUEsBAi0AFAAGAAgA&#10;AAAhAO+N9GxRAgAAqAQAAA4AAAAAAAAAAAAAAAAALgIAAGRycy9lMm9Eb2MueG1sUEsBAi0AFAAG&#10;AAgAAAAhAAwCkvreAAAACwEAAA8AAAAAAAAAAAAAAAAAqwQAAGRycy9kb3ducmV2LnhtbFBLBQYA&#10;AAAABAAEAPMAAAC2BQAAAAA=&#10;" fillcolor="white [3201]" strokeweight=".5pt">
                <v:textbox>
                  <w:txbxContent>
                    <w:p w:rsidR="00951FDF" w:rsidRPr="00951FDF" w:rsidRDefault="00951FDF">
                      <w:pPr>
                        <w:rPr>
                          <w:sz w:val="32"/>
                        </w:rPr>
                      </w:pPr>
                      <w:r w:rsidRPr="00951FDF">
                        <w:rPr>
                          <w:sz w:val="32"/>
                        </w:rPr>
                        <w:t>Pedana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3158490</wp:posOffset>
                </wp:positionH>
                <wp:positionV relativeFrom="paragraph">
                  <wp:posOffset>1394460</wp:posOffset>
                </wp:positionV>
                <wp:extent cx="381000" cy="502920"/>
                <wp:effectExtent l="38100" t="19050" r="19050" b="49530"/>
                <wp:wrapNone/>
                <wp:docPr id="2" name="Connettore 2 2"/>
                <wp:cNvGraphicFramePr/>
                <a:graphic xmlns:a="http://schemas.openxmlformats.org/drawingml/2006/main">
                  <a:graphicData uri="http://schemas.microsoft.com/office/word/2010/wordprocessingShape">
                    <wps:wsp>
                      <wps:cNvCnPr/>
                      <wps:spPr>
                        <a:xfrm flipH="1">
                          <a:off x="0" y="0"/>
                          <a:ext cx="381000" cy="50292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ADC5C4" id="_x0000_t32" coordsize="21600,21600" o:spt="32" o:oned="t" path="m,l21600,21600e" filled="f">
                <v:path arrowok="t" fillok="f" o:connecttype="none"/>
                <o:lock v:ext="edit" shapetype="t"/>
              </v:shapetype>
              <v:shape id="Connettore 2 2" o:spid="_x0000_s1026" type="#_x0000_t32" style="position:absolute;margin-left:248.7pt;margin-top:109.8pt;width:30pt;height:39.6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EWi9AEAAEAEAAAOAAAAZHJzL2Uyb0RvYy54bWysU8uu0zAQ3SPxD5b3NGkQ6FI1vYteCgsE&#10;FRc+wHXGiSW/ZA9N+/eMnTS8FyCysGLPnDNnjsfb+4s17Awxae9avl7VnIGTvtOub/nnT4dnd5wl&#10;FK4Txjto+RUSv989fbIdwwYaP3jTQWRE4tJmDC0fEMOmqpIcwIq08gEcBZWPViBtY191UYzEbk3V&#10;1PXLavSxC9FLSIlOH6Yg3xV+pUDiB6USIDMtJ21Y1ljWU16r3VZs+ijCoOUsQ/yDCiu0o6IL1YNA&#10;wb5E/QuV1TL65BWupLeVV0pLKD1QN+v6p24eBxGg9ELmpLDYlP4frXx/Pkamu5Y3nDlh6Yr23jlA&#10;9BFYw5rs0BjShhL37hjnXQrHmNu9qGiZMjq8pcsvBlBL7FL8vS7+wgWZpMPnd+u6pluQFHpRN6+a&#10;4n810WS6EBO+AW9Z/ml5wih0P2BRJEnRVEKc3yUkIQS8ATLYODbONYqS5I3uDtqYHEyxP+1NZGdB&#10;g3Cgj3RMFD+kodDmtesYXgM5gVEL1xuYM42jmtmLqfvyh1cDU/GPoMhH6nISWSYYlpJCSnC4Xpgo&#10;O8MUyVuA9SQ7j/6fgHN+hkKZ7r8BL4hS2TtcwFY7H39XHS83yWrKvzkw9Z0tOPnuWuaiWENjWi5m&#10;flL5HXy/L/BvD3/3FQAA//8DAFBLAwQUAAYACAAAACEA/1w+AeAAAAALAQAADwAAAGRycy9kb3du&#10;cmV2LnhtbEyP0U7DMAxF35H4h8hIvLF0YyttaTpVCJAYQojBB3iNaQpNUjXZVv4e7wkefX10fVyu&#10;J9uLA42h807BfJaAINd43blWwcf7w1UGIkR0GnvvSMEPBVhX52clFtof3RsdtrEVXOJCgQpMjEMh&#10;ZWgMWQwzP5Dj3acfLUYex1bqEY9cbnu5SJJUWuwcXzA40J2h5nu7twrqp/jiJ3P9+JrqjaXnGu+/&#10;6lSpy4upvgURaYp/MJz0WR0qdtr5vdNB9AqW+c2SUQWLeZ6CYGK1OiU7TvIsA1mV8v8P1S8AAAD/&#10;/wMAUEsBAi0AFAAGAAgAAAAhALaDOJL+AAAA4QEAABMAAAAAAAAAAAAAAAAAAAAAAFtDb250ZW50&#10;X1R5cGVzXS54bWxQSwECLQAUAAYACAAAACEAOP0h/9YAAACUAQAACwAAAAAAAAAAAAAAAAAvAQAA&#10;X3JlbHMvLnJlbHNQSwECLQAUAAYACAAAACEAmtxFovQBAABABAAADgAAAAAAAAAAAAAAAAAuAgAA&#10;ZHJzL2Uyb0RvYy54bWxQSwECLQAUAAYACAAAACEA/1w+AeAAAAALAQAADwAAAAAAAAAAAAAAAABO&#10;BAAAZHJzL2Rvd25yZXYueG1sUEsFBgAAAAAEAAQA8wAAAFsFAAAAAA==&#10;" strokecolor="yellow" strokeweight="3pt">
                <v:stroke endarrow="block" joinstyle="miter"/>
              </v:shape>
            </w:pict>
          </mc:Fallback>
        </mc:AlternateContent>
      </w:r>
      <w:r>
        <w:rPr>
          <w:noProof/>
        </w:rPr>
        <w:drawing>
          <wp:inline distT="0" distB="0" distL="0" distR="0" wp14:anchorId="55E2223E" wp14:editId="7BDF5F0C">
            <wp:extent cx="3779520" cy="3251860"/>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88654" cy="3259719"/>
                    </a:xfrm>
                    <a:prstGeom prst="rect">
                      <a:avLst/>
                    </a:prstGeom>
                  </pic:spPr>
                </pic:pic>
              </a:graphicData>
            </a:graphic>
          </wp:inline>
        </w:drawing>
      </w:r>
    </w:p>
    <w:p w:rsidR="00951FDF" w:rsidRDefault="00951FDF" w:rsidP="00951FDF">
      <w:pPr>
        <w:jc w:val="center"/>
        <w:rPr>
          <w:sz w:val="28"/>
        </w:rPr>
      </w:pPr>
      <w:r>
        <w:rPr>
          <w:noProof/>
        </w:rPr>
        <w:lastRenderedPageBreak/>
        <mc:AlternateContent>
          <mc:Choice Requires="wps">
            <w:drawing>
              <wp:anchor distT="0" distB="0" distL="114300" distR="114300" simplePos="0" relativeHeight="251663360" behindDoc="0" locked="0" layoutInCell="1" allowOverlap="1" wp14:anchorId="6FD15816" wp14:editId="4D2D36EF">
                <wp:simplePos x="0" y="0"/>
                <wp:positionH relativeFrom="column">
                  <wp:posOffset>857250</wp:posOffset>
                </wp:positionH>
                <wp:positionV relativeFrom="paragraph">
                  <wp:posOffset>487045</wp:posOffset>
                </wp:positionV>
                <wp:extent cx="1257300" cy="441960"/>
                <wp:effectExtent l="0" t="0" r="19050" b="15240"/>
                <wp:wrapNone/>
                <wp:docPr id="6" name="Casella di testo 6"/>
                <wp:cNvGraphicFramePr/>
                <a:graphic xmlns:a="http://schemas.openxmlformats.org/drawingml/2006/main">
                  <a:graphicData uri="http://schemas.microsoft.com/office/word/2010/wordprocessingShape">
                    <wps:wsp>
                      <wps:cNvSpPr txBox="1"/>
                      <wps:spPr>
                        <a:xfrm>
                          <a:off x="0" y="0"/>
                          <a:ext cx="1257300" cy="441960"/>
                        </a:xfrm>
                        <a:prstGeom prst="rect">
                          <a:avLst/>
                        </a:prstGeom>
                        <a:solidFill>
                          <a:schemeClr val="lt1"/>
                        </a:solidFill>
                        <a:ln w="6350">
                          <a:solidFill>
                            <a:prstClr val="black"/>
                          </a:solidFill>
                        </a:ln>
                      </wps:spPr>
                      <wps:txbx>
                        <w:txbxContent>
                          <w:p w:rsidR="00951FDF" w:rsidRPr="00951FDF" w:rsidRDefault="00951FDF" w:rsidP="00951FDF">
                            <w:pPr>
                              <w:rPr>
                                <w:sz w:val="40"/>
                              </w:rPr>
                            </w:pPr>
                            <w:r>
                              <w:rPr>
                                <w:sz w:val="40"/>
                              </w:rPr>
                              <w:t xml:space="preserve"> </w:t>
                            </w:r>
                            <w:r>
                              <w:rPr>
                                <w:sz w:val="40"/>
                              </w:rPr>
                              <w:t>Corridoio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15816" id="Casella di testo 6" o:spid="_x0000_s1027" type="#_x0000_t202" style="position:absolute;left:0;text-align:left;margin-left:67.5pt;margin-top:38.35pt;width:99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FDVAIAALAEAAAOAAAAZHJzL2Uyb0RvYy54bWysVE1v2zAMvQ/YfxB0X52kSboGdYosRYcB&#10;QVugHXpmZLkRJouaxMTOfv0o5aNpt9Owi0yK5BP5SPrqumus2OgQDbpS9s96UminsDLupZTfn24/&#10;fZYiErgKLDpdyq2O8nr68cNV6yd6gCu0lQ6CQVyctL6UKyI/KYqoVrqBeIZeOzbWGBogVsNLUQVo&#10;Gb2xxaDXGxcthsoHVDpGvr3ZGeU049e1VnRf11GTsKXk3CifIZ/LdBbTK5i8BPAro/ZpwD9k0YBx&#10;/OgR6gYIxDqYP6AaowJGrOlMYVNgXRulcw1cTb/3rprHFXida2Fyoj/SFP8frLrbPARhqlKOpXDQ&#10;cIvmELW1ICojSEdCMU4stT5O2PnRszt1X7Djbh/uI1+m4rs6NOnLZQm2M9/bI8e6I6FS0GB0cd5j&#10;k2LbcNi/HOcmFK/RPkT6qrERSShl4B5mamGziMSZsOvBJT0W0Zrq1liblTQ3em6D2AB33FLOkSPe&#10;eFknWi74fNTLwG9sCfoYv7SgfqQq3yKwZh1fJk52tSeJumWXmTzyssRqy3QF3I1d9OrWMPwCIj1A&#10;4DljGnh36J6P2iLnhHtJihWGX3+7T/7cfrZK0fLcljL+XEPQUthvjgfjsj8cpkHPynB0MWAlnFqW&#10;pxa3bubIRPV5S73KYvInexDrgM0zr9gsvcomcIrfLiUdxDnttolXVOnZLDvxaHughXv0KkGnxiRa&#10;n7pnCH7fVuKBuMPDhMPkXXd3vinS4WxNWJvc+sTzjtU9/bwWuTv7FU57d6pnr9cfzfQ3AAAA//8D&#10;AFBLAwQUAAYACAAAACEApp5kOtwAAAAKAQAADwAAAGRycy9kb3ducmV2LnhtbEyPwU7DMBBE70j8&#10;g7VI3KgDgTRN41SACpeeKIizG7u2RbyObDcNf89yguPsjGbftJvZD2zSMbmAAm4XBTCNfVAOjYCP&#10;95ebGljKEpUcAmoB3zrBpru8aGWjwhnf9LTPhlEJpkYKsDmPDeept9rLtAijRvKOIXqZSUbDVZRn&#10;KvcDvyuKinvpkD5YOepnq/uv/ckL2D6ZlelrGe22Vs5N8+dxZ16FuL6aH9fAsp7zXxh+8QkdOmI6&#10;hBOqxAbS5QNtyQKW1RIYBcqypMOBnPuqBN61/P+E7gcAAP//AwBQSwECLQAUAAYACAAAACEAtoM4&#10;kv4AAADhAQAAEwAAAAAAAAAAAAAAAAAAAAAAW0NvbnRlbnRfVHlwZXNdLnhtbFBLAQItABQABgAI&#10;AAAAIQA4/SH/1gAAAJQBAAALAAAAAAAAAAAAAAAAAC8BAABfcmVscy8ucmVsc1BLAQItABQABgAI&#10;AAAAIQDAiOFDVAIAALAEAAAOAAAAAAAAAAAAAAAAAC4CAABkcnMvZTJvRG9jLnhtbFBLAQItABQA&#10;BgAIAAAAIQCmnmQ63AAAAAoBAAAPAAAAAAAAAAAAAAAAAK4EAABkcnMvZG93bnJldi54bWxQSwUG&#10;AAAAAAQABADzAAAAtwUAAAAA&#10;" fillcolor="white [3201]" strokeweight=".5pt">
                <v:textbox>
                  <w:txbxContent>
                    <w:p w:rsidR="00951FDF" w:rsidRPr="00951FDF" w:rsidRDefault="00951FDF" w:rsidP="00951FDF">
                      <w:pPr>
                        <w:rPr>
                          <w:sz w:val="40"/>
                        </w:rPr>
                      </w:pPr>
                      <w:r>
                        <w:rPr>
                          <w:sz w:val="40"/>
                        </w:rPr>
                        <w:t xml:space="preserve"> </w:t>
                      </w:r>
                      <w:r>
                        <w:rPr>
                          <w:sz w:val="40"/>
                        </w:rPr>
                        <w:t>Corridoio</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3409950</wp:posOffset>
                </wp:positionH>
                <wp:positionV relativeFrom="paragraph">
                  <wp:posOffset>2049145</wp:posOffset>
                </wp:positionV>
                <wp:extent cx="998220" cy="441960"/>
                <wp:effectExtent l="0" t="0" r="11430" b="15240"/>
                <wp:wrapNone/>
                <wp:docPr id="5" name="Casella di testo 5"/>
                <wp:cNvGraphicFramePr/>
                <a:graphic xmlns:a="http://schemas.openxmlformats.org/drawingml/2006/main">
                  <a:graphicData uri="http://schemas.microsoft.com/office/word/2010/wordprocessingShape">
                    <wps:wsp>
                      <wps:cNvSpPr txBox="1"/>
                      <wps:spPr>
                        <a:xfrm>
                          <a:off x="0" y="0"/>
                          <a:ext cx="998220" cy="441960"/>
                        </a:xfrm>
                        <a:prstGeom prst="rect">
                          <a:avLst/>
                        </a:prstGeom>
                        <a:solidFill>
                          <a:schemeClr val="lt1"/>
                        </a:solidFill>
                        <a:ln w="6350">
                          <a:solidFill>
                            <a:prstClr val="black"/>
                          </a:solidFill>
                        </a:ln>
                      </wps:spPr>
                      <wps:txbx>
                        <w:txbxContent>
                          <w:p w:rsidR="00951FDF" w:rsidRPr="00951FDF" w:rsidRDefault="00951FDF">
                            <w:pPr>
                              <w:rPr>
                                <w:sz w:val="40"/>
                              </w:rPr>
                            </w:pPr>
                            <w:r>
                              <w:rPr>
                                <w:sz w:val="40"/>
                              </w:rPr>
                              <w:t xml:space="preserve"> </w:t>
                            </w:r>
                            <w:r w:rsidRPr="00951FDF">
                              <w:rPr>
                                <w:sz w:val="40"/>
                              </w:rPr>
                              <w:t>SPADE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5" o:spid="_x0000_s1028" type="#_x0000_t202" style="position:absolute;left:0;text-align:left;margin-left:268.5pt;margin-top:161.35pt;width:78.6pt;height:3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NVAIAAK8EAAAOAAAAZHJzL2Uyb0RvYy54bWysVEtv2zAMvg/YfxB0X51kSdcEdYosRYcB&#10;RVsgLXpmZDkRJouaxMTufv0o5dGm22nYReZLn8iPpC+vusaKrQ7RoCtl/6wnhXYKK+NWpXx6vPl0&#10;IUUkcBVYdLqULzrKq+nHD5etn+gBrtFWOggGcXHS+lKuifykKKJa6wbiGXrt2FljaIBYDauiCtAy&#10;emOLQa93XrQYKh9Q6RjZer1zymnGr2ut6L6uoyZhS8m5UT5DPpfpLKaXMFkF8Guj9mnAP2TRgHH8&#10;6BHqGgjEJpg/oBqjAkas6UxhU2BdG6VzDVxNv/eumsUavM61MDnRH2mK/w9W3W0fgjBVKUdSOGi4&#10;RXOI2loQlRGkI6EYJZZaHyccvPAcTt1X7LjbB3tkYyq+q0OTvlyWYD/z/XLkWHckFBvH44vBgD2K&#10;XcNhf3yee1C8XvYh0jeNjUhCKQO3MDML29tInAiHHkLSWxGtqW6MtVlJY6PnNogtcMMt5RT5xkmU&#10;daIt5fnnUS8Dn/gS9PH+0oL6kYo8RWDNOjYmSnalJ4m6ZZeJHBxoWWL1wmwF3E1d9OrGMPwtRHqA&#10;wGPGNPDq0D0ftUXOCfeSFGsMv/5mT/HcffZK0fLYljL+3EDQUtjvjudi3B8O05xnZTj6kqgObz3L&#10;tx63aebIRPV5Sb3KYoonexDrgM0zb9gsvcoucIrfLiUdxDntlok3VOnZLAfxZHugW7fwKkGnxiRa&#10;H7tnCH7fVuJ5uMPDgMPkXXd3semmw9mGsDa59YnnHat7+nkrcnf2G5zW7q2eo17/M9PfAAAA//8D&#10;AFBLAwQUAAYACAAAACEAX/har98AAAALAQAADwAAAGRycy9kb3ducmV2LnhtbEyPwU7DMBBE70j8&#10;g7VI3KiDA22SxqkAFS49URBnN97aVmM7st00/D3mBMfZGc2+aTezHciEIRrvONwvCiDoei+NUxw+&#10;P17vKiAxCSfF4B1y+MYIm+76qhWN9Bf3jtM+KZJLXGwEB53S2FAae41WxIUf0WXv6IMVKcugqAzi&#10;ksvtQFlRLKkVxuUPWoz4orE/7c+Ww/ZZ1aqvRNDbShozzV/HnXrj/PZmfloDSTinvzD84md06DLT&#10;wZ+djGTg8Fiu8pbEoWRsBSQnlvUDA3LIl5qVQLuW/t/Q/QAAAP//AwBQSwECLQAUAAYACAAAACEA&#10;toM4kv4AAADhAQAAEwAAAAAAAAAAAAAAAAAAAAAAW0NvbnRlbnRfVHlwZXNdLnhtbFBLAQItABQA&#10;BgAIAAAAIQA4/SH/1gAAAJQBAAALAAAAAAAAAAAAAAAAAC8BAABfcmVscy8ucmVsc1BLAQItABQA&#10;BgAIAAAAIQBIY+xNVAIAAK8EAAAOAAAAAAAAAAAAAAAAAC4CAABkcnMvZTJvRG9jLnhtbFBLAQIt&#10;ABQABgAIAAAAIQBf+Fqv3wAAAAsBAAAPAAAAAAAAAAAAAAAAAK4EAABkcnMvZG93bnJldi54bWxQ&#10;SwUGAAAAAAQABADzAAAAugUAAAAA&#10;" fillcolor="white [3201]" strokeweight=".5pt">
                <v:textbox>
                  <w:txbxContent>
                    <w:p w:rsidR="00951FDF" w:rsidRPr="00951FDF" w:rsidRDefault="00951FDF">
                      <w:pPr>
                        <w:rPr>
                          <w:sz w:val="40"/>
                        </w:rPr>
                      </w:pPr>
                      <w:r>
                        <w:rPr>
                          <w:sz w:val="40"/>
                        </w:rPr>
                        <w:t xml:space="preserve"> </w:t>
                      </w:r>
                      <w:r w:rsidRPr="00951FDF">
                        <w:rPr>
                          <w:sz w:val="40"/>
                        </w:rPr>
                        <w:t>SPADE</w:t>
                      </w:r>
                    </w:p>
                  </w:txbxContent>
                </v:textbox>
              </v:shape>
            </w:pict>
          </mc:Fallback>
        </mc:AlternateContent>
      </w:r>
      <w:r>
        <w:rPr>
          <w:noProof/>
        </w:rPr>
        <w:drawing>
          <wp:inline distT="0" distB="0" distL="0" distR="0" wp14:anchorId="0EFF0DCE" wp14:editId="653EFD79">
            <wp:extent cx="6120130" cy="27705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770505"/>
                    </a:xfrm>
                    <a:prstGeom prst="rect">
                      <a:avLst/>
                    </a:prstGeom>
                  </pic:spPr>
                </pic:pic>
              </a:graphicData>
            </a:graphic>
          </wp:inline>
        </w:drawing>
      </w:r>
    </w:p>
    <w:p w:rsidR="00951FDF" w:rsidRDefault="00951FDF" w:rsidP="00951FDF">
      <w:pPr>
        <w:jc w:val="center"/>
        <w:rPr>
          <w:sz w:val="28"/>
        </w:rPr>
      </w:pPr>
      <w:r>
        <w:rPr>
          <w:noProof/>
        </w:rPr>
        <w:drawing>
          <wp:inline distT="0" distB="0" distL="0" distR="0" wp14:anchorId="555174A1" wp14:editId="69DB2A5B">
            <wp:extent cx="6120130" cy="27609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760980"/>
                    </a:xfrm>
                    <a:prstGeom prst="rect">
                      <a:avLst/>
                    </a:prstGeom>
                  </pic:spPr>
                </pic:pic>
              </a:graphicData>
            </a:graphic>
          </wp:inline>
        </w:drawing>
      </w:r>
    </w:p>
    <w:p w:rsidR="00F42443" w:rsidRDefault="00F42443" w:rsidP="00951FDF">
      <w:pPr>
        <w:jc w:val="center"/>
        <w:rPr>
          <w:sz w:val="28"/>
        </w:rPr>
      </w:pPr>
    </w:p>
    <w:p w:rsidR="00F42443" w:rsidRDefault="00F42443" w:rsidP="00F42443">
      <w:pPr>
        <w:rPr>
          <w:sz w:val="28"/>
        </w:rPr>
      </w:pPr>
    </w:p>
    <w:p w:rsidR="00F42443" w:rsidRDefault="00F42443">
      <w:pPr>
        <w:rPr>
          <w:sz w:val="28"/>
        </w:rPr>
      </w:pPr>
      <w:r>
        <w:rPr>
          <w:sz w:val="28"/>
        </w:rPr>
        <w:br w:type="page"/>
      </w:r>
    </w:p>
    <w:p w:rsidR="00F42443" w:rsidRDefault="00F42443" w:rsidP="00F42443">
      <w:pPr>
        <w:rPr>
          <w:b/>
          <w:sz w:val="36"/>
        </w:rPr>
      </w:pPr>
      <w:r w:rsidRPr="00F42443">
        <w:rPr>
          <w:b/>
          <w:sz w:val="36"/>
        </w:rPr>
        <w:lastRenderedPageBreak/>
        <w:t>Materiali</w:t>
      </w:r>
    </w:p>
    <w:p w:rsidR="00F42443" w:rsidRPr="00F42443" w:rsidRDefault="00F42443" w:rsidP="00F42443">
      <w:pPr>
        <w:rPr>
          <w:sz w:val="28"/>
        </w:rPr>
      </w:pPr>
      <w:r>
        <w:rPr>
          <w:sz w:val="28"/>
        </w:rPr>
        <w:t>Il materiale della pedana è il seguente, ossia è costituito da una texture e una bumpmap.</w:t>
      </w:r>
    </w:p>
    <w:p w:rsidR="00F42443" w:rsidRDefault="00F42443" w:rsidP="00F42443">
      <w:pPr>
        <w:rPr>
          <w:sz w:val="28"/>
        </w:rPr>
      </w:pPr>
      <w:r>
        <w:rPr>
          <w:noProof/>
        </w:rPr>
        <w:drawing>
          <wp:inline distT="0" distB="0" distL="0" distR="0" wp14:anchorId="419B5179" wp14:editId="4C07CBC5">
            <wp:extent cx="2543175" cy="16954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175" cy="1695450"/>
                    </a:xfrm>
                    <a:prstGeom prst="rect">
                      <a:avLst/>
                    </a:prstGeom>
                  </pic:spPr>
                </pic:pic>
              </a:graphicData>
            </a:graphic>
          </wp:inline>
        </w:drawing>
      </w:r>
    </w:p>
    <w:p w:rsidR="00F42443" w:rsidRDefault="00F42443" w:rsidP="00F42443">
      <w:pPr>
        <w:rPr>
          <w:sz w:val="28"/>
        </w:rPr>
      </w:pPr>
    </w:p>
    <w:p w:rsidR="00F42443" w:rsidRDefault="00F42443" w:rsidP="00F42443">
      <w:pPr>
        <w:rPr>
          <w:sz w:val="28"/>
        </w:rPr>
      </w:pPr>
      <w:r>
        <w:rPr>
          <w:sz w:val="28"/>
        </w:rPr>
        <w:t>Il materiale del corridoio è effetto roccia con bumpmap associata.</w:t>
      </w:r>
    </w:p>
    <w:p w:rsidR="00F42443" w:rsidRDefault="00F42443" w:rsidP="00F42443">
      <w:pPr>
        <w:rPr>
          <w:sz w:val="28"/>
        </w:rPr>
      </w:pPr>
      <w:r>
        <w:rPr>
          <w:noProof/>
        </w:rPr>
        <w:drawing>
          <wp:inline distT="0" distB="0" distL="0" distR="0" wp14:anchorId="25F69C93" wp14:editId="642BA0C7">
            <wp:extent cx="2514600" cy="17335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600" cy="1733550"/>
                    </a:xfrm>
                    <a:prstGeom prst="rect">
                      <a:avLst/>
                    </a:prstGeom>
                  </pic:spPr>
                </pic:pic>
              </a:graphicData>
            </a:graphic>
          </wp:inline>
        </w:drawing>
      </w:r>
    </w:p>
    <w:p w:rsidR="00F42443" w:rsidRDefault="00F42443" w:rsidP="00F42443">
      <w:pPr>
        <w:rPr>
          <w:sz w:val="28"/>
        </w:rPr>
      </w:pPr>
    </w:p>
    <w:p w:rsidR="00F42443" w:rsidRDefault="00F42443" w:rsidP="00F42443">
      <w:pPr>
        <w:rPr>
          <w:sz w:val="28"/>
        </w:rPr>
      </w:pPr>
      <w:r>
        <w:rPr>
          <w:sz w:val="28"/>
        </w:rPr>
        <w:t>Lungo il cammino, lo scheletro incontra queste spade che è sufficiente attraversare per guadagnare delle vite exta (la quantità di vite aggiuntive è a scelta). La spada deve essere di colore blu.</w:t>
      </w:r>
    </w:p>
    <w:p w:rsidR="00F42443" w:rsidRDefault="00F42443" w:rsidP="00F42443">
      <w:pPr>
        <w:rPr>
          <w:sz w:val="28"/>
        </w:rPr>
      </w:pPr>
      <w:r>
        <w:rPr>
          <w:noProof/>
        </w:rPr>
        <w:drawing>
          <wp:inline distT="0" distB="0" distL="0" distR="0">
            <wp:extent cx="1691640" cy="914912"/>
            <wp:effectExtent l="0" t="0" r="3810" b="0"/>
            <wp:docPr id="11" name="Immagine 11" descr="C:\Users\Fabio\AppData\Local\Microsoft\Windows\INetCache\Content.Word\sword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io\AppData\Local\Microsoft\Windows\INetCache\Content.Word\sword_P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5848" cy="922596"/>
                    </a:xfrm>
                    <a:prstGeom prst="rect">
                      <a:avLst/>
                    </a:prstGeom>
                    <a:noFill/>
                    <a:ln>
                      <a:noFill/>
                    </a:ln>
                  </pic:spPr>
                </pic:pic>
              </a:graphicData>
            </a:graphic>
          </wp:inline>
        </w:drawing>
      </w:r>
      <w:r>
        <w:rPr>
          <w:sz w:val="28"/>
        </w:rPr>
        <w:t xml:space="preserve">         </w:t>
      </w:r>
      <w:r>
        <w:rPr>
          <w:noProof/>
        </w:rPr>
        <w:drawing>
          <wp:inline distT="0" distB="0" distL="0" distR="0" wp14:anchorId="3A8AB99B" wp14:editId="76FF3703">
            <wp:extent cx="3688080" cy="1375281"/>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751" cy="1381870"/>
                    </a:xfrm>
                    <a:prstGeom prst="rect">
                      <a:avLst/>
                    </a:prstGeom>
                  </pic:spPr>
                </pic:pic>
              </a:graphicData>
            </a:graphic>
          </wp:inline>
        </w:drawing>
      </w:r>
    </w:p>
    <w:p w:rsidR="00F42443" w:rsidRDefault="00F42443" w:rsidP="00F42443">
      <w:pPr>
        <w:rPr>
          <w:sz w:val="28"/>
        </w:rPr>
      </w:pPr>
    </w:p>
    <w:p w:rsidR="00F42443" w:rsidRDefault="00F42443" w:rsidP="00F42443">
      <w:pPr>
        <w:rPr>
          <w:sz w:val="28"/>
        </w:rPr>
      </w:pPr>
    </w:p>
    <w:p w:rsidR="00F42443" w:rsidRDefault="00F42443">
      <w:pPr>
        <w:rPr>
          <w:sz w:val="28"/>
        </w:rPr>
      </w:pPr>
      <w:r>
        <w:rPr>
          <w:sz w:val="28"/>
        </w:rPr>
        <w:br w:type="page"/>
      </w:r>
    </w:p>
    <w:p w:rsidR="00F42443" w:rsidRDefault="00F42443" w:rsidP="00F42443">
      <w:pPr>
        <w:rPr>
          <w:b/>
          <w:sz w:val="28"/>
        </w:rPr>
      </w:pPr>
      <w:r w:rsidRPr="00F42443">
        <w:rPr>
          <w:b/>
          <w:sz w:val="28"/>
        </w:rPr>
        <w:lastRenderedPageBreak/>
        <w:t>Controllo</w:t>
      </w:r>
    </w:p>
    <w:p w:rsidR="008D29AA" w:rsidRDefault="008D29AA" w:rsidP="008D29AA">
      <w:pPr>
        <w:rPr>
          <w:sz w:val="28"/>
        </w:rPr>
      </w:pPr>
      <w:r>
        <w:rPr>
          <w:sz w:val="28"/>
        </w:rPr>
        <w:t>Lo scheletro in assenza di pressione di tasti resta in StandMode. In base alla pressione dei tasti della tastiera:</w:t>
      </w:r>
    </w:p>
    <w:p w:rsidR="008D29AA" w:rsidRDefault="008D29AA" w:rsidP="008D29AA">
      <w:pPr>
        <w:pStyle w:val="Paragrafoelenco"/>
        <w:numPr>
          <w:ilvl w:val="0"/>
          <w:numId w:val="2"/>
        </w:numPr>
        <w:rPr>
          <w:sz w:val="28"/>
        </w:rPr>
      </w:pPr>
      <w:r>
        <w:rPr>
          <w:sz w:val="28"/>
        </w:rPr>
        <w:t>Freccia SU: cammina</w:t>
      </w:r>
    </w:p>
    <w:p w:rsidR="008D29AA" w:rsidRDefault="008D29AA" w:rsidP="008D29AA">
      <w:pPr>
        <w:pStyle w:val="Paragrafoelenco"/>
        <w:numPr>
          <w:ilvl w:val="0"/>
          <w:numId w:val="2"/>
        </w:numPr>
        <w:rPr>
          <w:sz w:val="28"/>
        </w:rPr>
      </w:pPr>
      <w:r>
        <w:rPr>
          <w:sz w:val="28"/>
        </w:rPr>
        <w:t>Spazio: corre</w:t>
      </w:r>
    </w:p>
    <w:p w:rsidR="008D29AA" w:rsidRDefault="008D29AA" w:rsidP="008D29AA">
      <w:pPr>
        <w:pStyle w:val="Paragrafoelenco"/>
        <w:numPr>
          <w:ilvl w:val="0"/>
          <w:numId w:val="2"/>
        </w:numPr>
        <w:rPr>
          <w:sz w:val="28"/>
        </w:rPr>
      </w:pPr>
      <w:r>
        <w:rPr>
          <w:sz w:val="28"/>
        </w:rPr>
        <w:t>TastoA: attacca</w:t>
      </w:r>
    </w:p>
    <w:p w:rsidR="008D29AA" w:rsidRPr="008D29AA" w:rsidRDefault="008D29AA" w:rsidP="008D29AA">
      <w:pPr>
        <w:rPr>
          <w:rFonts w:ascii="Times New Roman" w:eastAsia="Times New Roman" w:hAnsi="Times New Roman" w:cs="Times New Roman"/>
          <w:sz w:val="24"/>
          <w:szCs w:val="24"/>
          <w:lang w:eastAsia="it-IT"/>
        </w:rPr>
      </w:pPr>
      <w:r>
        <w:rPr>
          <w:sz w:val="28"/>
        </w:rPr>
        <w:t xml:space="preserve">Le animazioni di questo modello non sono implementabili con “RootMotion” quindi è necessario provvedere a traslare il modello durante le animazioni (esempio: </w:t>
      </w:r>
      <w:proofErr w:type="gramStart"/>
      <w:r w:rsidRPr="008D29AA">
        <w:rPr>
          <w:rFonts w:ascii="Consolas" w:eastAsia="Times New Roman" w:hAnsi="Consolas" w:cs="Times New Roman"/>
          <w:color w:val="333333"/>
          <w:sz w:val="24"/>
          <w:szCs w:val="24"/>
          <w:lang w:eastAsia="it-IT"/>
        </w:rPr>
        <w:t>transform.Translate</w:t>
      </w:r>
      <w:proofErr w:type="gramEnd"/>
      <w:r w:rsidRPr="008D29AA">
        <w:rPr>
          <w:rFonts w:ascii="Consolas" w:eastAsia="Times New Roman" w:hAnsi="Consolas" w:cs="Times New Roman"/>
          <w:color w:val="333333"/>
          <w:sz w:val="24"/>
          <w:szCs w:val="24"/>
          <w:lang w:eastAsia="it-IT"/>
        </w:rPr>
        <w:t> (</w:t>
      </w:r>
      <w:r w:rsidRPr="008D29AA">
        <w:rPr>
          <w:rFonts w:ascii="Consolas" w:eastAsia="Times New Roman" w:hAnsi="Consolas" w:cs="Times New Roman"/>
          <w:color w:val="3364A4"/>
          <w:sz w:val="24"/>
          <w:szCs w:val="24"/>
          <w:lang w:eastAsia="it-IT"/>
        </w:rPr>
        <w:t>Vector3</w:t>
      </w:r>
      <w:r w:rsidRPr="008D29AA">
        <w:rPr>
          <w:rFonts w:ascii="Consolas" w:eastAsia="Times New Roman" w:hAnsi="Consolas" w:cs="Times New Roman"/>
          <w:color w:val="333333"/>
          <w:sz w:val="24"/>
          <w:szCs w:val="24"/>
          <w:lang w:eastAsia="it-IT"/>
        </w:rPr>
        <w:t>.forward * walkspeed * </w:t>
      </w:r>
      <w:r w:rsidRPr="008D29AA">
        <w:rPr>
          <w:rFonts w:ascii="Consolas" w:eastAsia="Times New Roman" w:hAnsi="Consolas" w:cs="Times New Roman"/>
          <w:color w:val="3364A4"/>
          <w:sz w:val="24"/>
          <w:szCs w:val="24"/>
          <w:lang w:eastAsia="it-IT"/>
        </w:rPr>
        <w:t>Time</w:t>
      </w:r>
      <w:r w:rsidRPr="008D29AA">
        <w:rPr>
          <w:rFonts w:ascii="Consolas" w:eastAsia="Times New Roman" w:hAnsi="Consolas" w:cs="Times New Roman"/>
          <w:color w:val="333333"/>
          <w:sz w:val="24"/>
          <w:szCs w:val="24"/>
          <w:lang w:eastAsia="it-IT"/>
        </w:rPr>
        <w:t>.deltaTime);</w:t>
      </w:r>
      <w:r w:rsidRPr="008D29AA">
        <w:rPr>
          <w:rFonts w:ascii="Times New Roman" w:eastAsia="Times New Roman" w:hAnsi="Times New Roman" w:cs="Times New Roman"/>
          <w:sz w:val="24"/>
          <w:szCs w:val="24"/>
          <w:lang w:eastAsia="it-IT"/>
        </w:rPr>
        <w:t xml:space="preserve"> </w:t>
      </w:r>
      <w:r>
        <w:rPr>
          <w:sz w:val="28"/>
        </w:rPr>
        <w:t>). Scegliere delle velocità di camminata e di corsa adeguate affinché il personaggio non sembri pattinare sul pavimento!</w:t>
      </w:r>
    </w:p>
    <w:p w:rsidR="008D29AA" w:rsidRPr="008D29AA" w:rsidRDefault="008D29AA" w:rsidP="008D29AA">
      <w:pPr>
        <w:rPr>
          <w:sz w:val="28"/>
        </w:rPr>
      </w:pPr>
    </w:p>
    <w:p w:rsidR="00F42443" w:rsidRPr="00F42443" w:rsidRDefault="008D29AA" w:rsidP="00F42443">
      <w:pPr>
        <w:rPr>
          <w:b/>
          <w:sz w:val="28"/>
        </w:rPr>
      </w:pPr>
      <w:r>
        <w:rPr>
          <w:noProof/>
        </w:rPr>
        <w:drawing>
          <wp:inline distT="0" distB="0" distL="0" distR="0" wp14:anchorId="50838A21" wp14:editId="40B0F2F9">
            <wp:extent cx="6120130" cy="216979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169795"/>
                    </a:xfrm>
                    <a:prstGeom prst="rect">
                      <a:avLst/>
                    </a:prstGeom>
                  </pic:spPr>
                </pic:pic>
              </a:graphicData>
            </a:graphic>
          </wp:inline>
        </w:drawing>
      </w:r>
    </w:p>
    <w:p w:rsidR="00F42443" w:rsidRPr="004A5DBE" w:rsidRDefault="004A5DBE" w:rsidP="00F42443">
      <w:pPr>
        <w:rPr>
          <w:i/>
          <w:sz w:val="28"/>
        </w:rPr>
      </w:pPr>
      <w:r w:rsidRPr="004A5DBE">
        <w:rPr>
          <w:i/>
          <w:sz w:val="28"/>
        </w:rPr>
        <w:t>NOTA: In qualsiasi momento, il personaggio deve finire nello stato di morte quando le sue vite scendono al valore zero.</w:t>
      </w:r>
    </w:p>
    <w:p w:rsidR="004A5DBE" w:rsidRDefault="004A5DBE" w:rsidP="00F42443">
      <w:pPr>
        <w:rPr>
          <w:sz w:val="28"/>
        </w:rPr>
      </w:pPr>
    </w:p>
    <w:p w:rsidR="004A5DBE" w:rsidRDefault="004A5DBE">
      <w:pPr>
        <w:rPr>
          <w:b/>
          <w:sz w:val="28"/>
        </w:rPr>
      </w:pPr>
      <w:r>
        <w:rPr>
          <w:b/>
          <w:sz w:val="28"/>
        </w:rPr>
        <w:br w:type="page"/>
      </w:r>
    </w:p>
    <w:p w:rsidR="00F42443" w:rsidRDefault="00F42443" w:rsidP="00F42443">
      <w:pPr>
        <w:rPr>
          <w:b/>
          <w:sz w:val="28"/>
        </w:rPr>
      </w:pPr>
      <w:r w:rsidRPr="00F42443">
        <w:rPr>
          <w:b/>
          <w:sz w:val="28"/>
        </w:rPr>
        <w:lastRenderedPageBreak/>
        <w:t>Logica di gioco</w:t>
      </w:r>
    </w:p>
    <w:p w:rsidR="00F42443" w:rsidRDefault="004A5DBE" w:rsidP="00F42443">
      <w:pPr>
        <w:rPr>
          <w:sz w:val="28"/>
        </w:rPr>
      </w:pPr>
      <w:r>
        <w:rPr>
          <w:sz w:val="28"/>
        </w:rPr>
        <w:t>Il personaggio inizia l’attraversamento del corridoio camminando sopra la pedana che attiva la rotazione di tutte le spade. Ciascuna spada inizierà a roteare ad una velocità diversa l’una dalle altre e ad ogni collisione con il personaggio, provoca il decremento di una unità delle vite.</w:t>
      </w:r>
    </w:p>
    <w:p w:rsidR="007D6A19" w:rsidRPr="007D6A19" w:rsidRDefault="007D6A19" w:rsidP="00F42443">
      <w:pPr>
        <w:rPr>
          <w:i/>
          <w:sz w:val="28"/>
        </w:rPr>
      </w:pPr>
      <w:r w:rsidRPr="007D6A19">
        <w:rPr>
          <w:i/>
          <w:sz w:val="28"/>
        </w:rPr>
        <w:t>NOTA: Si suggerisce di assegnare una variabile statica che controlla l’avvio di rotazione delle spade che usando la funzione Random.value inizieranno a roteare</w:t>
      </w:r>
      <w:r>
        <w:rPr>
          <w:i/>
          <w:sz w:val="28"/>
        </w:rPr>
        <w:t xml:space="preserve"> (</w:t>
      </w:r>
      <w:r w:rsidRPr="007D6A19">
        <w:rPr>
          <w:rFonts w:ascii="Consolas" w:eastAsia="Times New Roman" w:hAnsi="Consolas" w:cs="Times New Roman"/>
          <w:color w:val="333333"/>
          <w:sz w:val="24"/>
          <w:szCs w:val="24"/>
          <w:lang w:eastAsia="it-IT"/>
        </w:rPr>
        <w:t>anglespeed=</w:t>
      </w:r>
      <w:r w:rsidRPr="007D6A19">
        <w:rPr>
          <w:rFonts w:ascii="Consolas" w:eastAsia="Times New Roman" w:hAnsi="Consolas" w:cs="Times New Roman"/>
          <w:color w:val="3364A4"/>
          <w:sz w:val="24"/>
          <w:szCs w:val="24"/>
          <w:lang w:eastAsia="it-IT"/>
        </w:rPr>
        <w:t>Random</w:t>
      </w:r>
      <w:r w:rsidRPr="007D6A19">
        <w:rPr>
          <w:rFonts w:ascii="Consolas" w:eastAsia="Times New Roman" w:hAnsi="Consolas" w:cs="Times New Roman"/>
          <w:color w:val="333333"/>
          <w:sz w:val="24"/>
          <w:szCs w:val="24"/>
          <w:lang w:eastAsia="it-IT"/>
        </w:rPr>
        <w:t>.value*</w:t>
      </w:r>
      <w:r w:rsidRPr="007D6A19">
        <w:rPr>
          <w:rFonts w:ascii="Consolas" w:eastAsia="Times New Roman" w:hAnsi="Consolas" w:cs="Times New Roman"/>
          <w:color w:val="F57D00"/>
          <w:sz w:val="24"/>
          <w:szCs w:val="24"/>
          <w:lang w:eastAsia="it-IT"/>
        </w:rPr>
        <w:t>10</w:t>
      </w:r>
      <w:r w:rsidRPr="007D6A19">
        <w:rPr>
          <w:rFonts w:ascii="Consolas" w:eastAsia="Times New Roman" w:hAnsi="Consolas" w:cs="Times New Roman"/>
          <w:color w:val="333333"/>
          <w:sz w:val="24"/>
          <w:szCs w:val="24"/>
          <w:lang w:eastAsia="it-IT"/>
        </w:rPr>
        <w:t>;</w:t>
      </w:r>
      <w:r>
        <w:rPr>
          <w:i/>
          <w:sz w:val="28"/>
        </w:rPr>
        <w:t xml:space="preserve">). </w:t>
      </w:r>
      <w:r>
        <w:rPr>
          <w:i/>
          <w:sz w:val="28"/>
        </w:rPr>
        <w:t>Le scelte sono molteplici. Si consiglia di assegnare il controllo della collisione ad una Spada e poi semplicemente duplicare la medesima spada molteplici volte senza dover ripetere le asse</w:t>
      </w:r>
      <w:r>
        <w:rPr>
          <w:i/>
          <w:sz w:val="28"/>
        </w:rPr>
        <w:t>gnazioni previste dallo script.</w:t>
      </w:r>
    </w:p>
    <w:p w:rsidR="007D6A19" w:rsidRPr="007D6A19" w:rsidRDefault="007D6A19" w:rsidP="007D6A19">
      <w:pPr>
        <w:spacing w:after="0" w:line="240" w:lineRule="auto"/>
        <w:rPr>
          <w:rFonts w:ascii="Times New Roman" w:eastAsia="Times New Roman" w:hAnsi="Times New Roman" w:cs="Times New Roman"/>
          <w:i/>
          <w:sz w:val="24"/>
          <w:szCs w:val="24"/>
          <w:lang w:val="en-GB" w:eastAsia="it-IT"/>
        </w:rPr>
      </w:pPr>
      <w:r w:rsidRPr="007D6A19">
        <w:rPr>
          <w:rFonts w:ascii="Consolas" w:eastAsia="Times New Roman" w:hAnsi="Consolas" w:cs="Times New Roman"/>
          <w:i/>
          <w:color w:val="009695"/>
          <w:sz w:val="24"/>
          <w:szCs w:val="24"/>
          <w:lang w:val="en-GB" w:eastAsia="it-IT"/>
        </w:rPr>
        <w:t>if</w:t>
      </w:r>
      <w:r w:rsidRPr="007D6A19">
        <w:rPr>
          <w:rFonts w:ascii="Consolas" w:eastAsia="Times New Roman" w:hAnsi="Consolas" w:cs="Times New Roman"/>
          <w:i/>
          <w:color w:val="333333"/>
          <w:sz w:val="24"/>
          <w:szCs w:val="24"/>
          <w:lang w:val="en-GB" w:eastAsia="it-IT"/>
        </w:rPr>
        <w:t> (</w:t>
      </w:r>
      <w:proofErr w:type="gramStart"/>
      <w:r w:rsidRPr="007D6A19">
        <w:rPr>
          <w:rFonts w:ascii="Consolas" w:eastAsia="Times New Roman" w:hAnsi="Consolas" w:cs="Times New Roman"/>
          <w:i/>
          <w:color w:val="009695"/>
          <w:sz w:val="24"/>
          <w:szCs w:val="24"/>
          <w:lang w:val="en-GB" w:eastAsia="it-IT"/>
        </w:rPr>
        <w:t>string</w:t>
      </w:r>
      <w:r w:rsidRPr="007D6A19">
        <w:rPr>
          <w:rFonts w:ascii="Consolas" w:eastAsia="Times New Roman" w:hAnsi="Consolas" w:cs="Times New Roman"/>
          <w:i/>
          <w:color w:val="333333"/>
          <w:sz w:val="24"/>
          <w:szCs w:val="24"/>
          <w:lang w:val="en-GB" w:eastAsia="it-IT"/>
        </w:rPr>
        <w:t>.Equals</w:t>
      </w:r>
      <w:proofErr w:type="gramEnd"/>
      <w:r w:rsidRPr="007D6A19">
        <w:rPr>
          <w:rFonts w:ascii="Consolas" w:eastAsia="Times New Roman" w:hAnsi="Consolas" w:cs="Times New Roman"/>
          <w:i/>
          <w:color w:val="333333"/>
          <w:sz w:val="24"/>
          <w:szCs w:val="24"/>
          <w:lang w:val="en-GB" w:eastAsia="it-IT"/>
        </w:rPr>
        <w:t>(col.gameObject.name, </w:t>
      </w:r>
      <w:r w:rsidRPr="007D6A19">
        <w:rPr>
          <w:rFonts w:ascii="Consolas" w:eastAsia="Times New Roman" w:hAnsi="Consolas" w:cs="Times New Roman"/>
          <w:i/>
          <w:color w:val="F57D00"/>
          <w:sz w:val="24"/>
          <w:szCs w:val="24"/>
          <w:lang w:val="en-GB" w:eastAsia="it-IT"/>
        </w:rPr>
        <w:t>"Pedana"</w:t>
      </w:r>
      <w:r w:rsidRPr="007D6A19">
        <w:rPr>
          <w:rFonts w:ascii="Consolas" w:eastAsia="Times New Roman" w:hAnsi="Consolas" w:cs="Times New Roman"/>
          <w:i/>
          <w:color w:val="333333"/>
          <w:sz w:val="24"/>
          <w:szCs w:val="24"/>
          <w:lang w:val="en-GB" w:eastAsia="it-IT"/>
        </w:rPr>
        <w:t>))</w:t>
      </w:r>
      <w:r w:rsidRPr="007D6A19">
        <w:rPr>
          <w:rFonts w:ascii="Consolas" w:eastAsia="Times New Roman" w:hAnsi="Consolas" w:cs="Times New Roman"/>
          <w:i/>
          <w:sz w:val="24"/>
          <w:szCs w:val="24"/>
          <w:lang w:val="en-GB" w:eastAsia="it-IT"/>
        </w:rPr>
        <w:br/>
      </w:r>
      <w:r w:rsidRPr="007D6A19">
        <w:rPr>
          <w:rFonts w:ascii="Consolas" w:eastAsia="Times New Roman" w:hAnsi="Consolas" w:cs="Times New Roman"/>
          <w:i/>
          <w:color w:val="333333"/>
          <w:sz w:val="24"/>
          <w:szCs w:val="24"/>
          <w:lang w:val="en-GB" w:eastAsia="it-IT"/>
        </w:rPr>
        <w:t>            </w:t>
      </w:r>
      <w:r w:rsidRPr="007D6A19">
        <w:rPr>
          <w:rFonts w:ascii="Consolas" w:eastAsia="Times New Roman" w:hAnsi="Consolas" w:cs="Times New Roman"/>
          <w:i/>
          <w:color w:val="3364A4"/>
          <w:sz w:val="24"/>
          <w:szCs w:val="24"/>
          <w:lang w:val="en-GB" w:eastAsia="it-IT"/>
        </w:rPr>
        <w:t>Sword</w:t>
      </w:r>
      <w:r w:rsidRPr="007D6A19">
        <w:rPr>
          <w:rFonts w:ascii="Consolas" w:eastAsia="Times New Roman" w:hAnsi="Consolas" w:cs="Times New Roman"/>
          <w:i/>
          <w:color w:val="333333"/>
          <w:sz w:val="24"/>
          <w:szCs w:val="24"/>
          <w:lang w:val="en-GB" w:eastAsia="it-IT"/>
        </w:rPr>
        <w:t>.startRotation = </w:t>
      </w:r>
      <w:r w:rsidRPr="007D6A19">
        <w:rPr>
          <w:rFonts w:ascii="Consolas" w:eastAsia="Times New Roman" w:hAnsi="Consolas" w:cs="Times New Roman"/>
          <w:i/>
          <w:color w:val="009695"/>
          <w:sz w:val="24"/>
          <w:szCs w:val="24"/>
          <w:lang w:val="en-GB" w:eastAsia="it-IT"/>
        </w:rPr>
        <w:t>true</w:t>
      </w:r>
      <w:r w:rsidRPr="007D6A19">
        <w:rPr>
          <w:rFonts w:ascii="Consolas" w:eastAsia="Times New Roman" w:hAnsi="Consolas" w:cs="Times New Roman"/>
          <w:i/>
          <w:color w:val="333333"/>
          <w:sz w:val="24"/>
          <w:szCs w:val="24"/>
          <w:lang w:val="en-GB" w:eastAsia="it-IT"/>
        </w:rPr>
        <w:t>;</w:t>
      </w:r>
      <w:r w:rsidRPr="007D6A19">
        <w:rPr>
          <w:rFonts w:ascii="Times New Roman" w:eastAsia="Times New Roman" w:hAnsi="Times New Roman" w:cs="Times New Roman"/>
          <w:i/>
          <w:sz w:val="24"/>
          <w:szCs w:val="24"/>
          <w:lang w:val="en-GB" w:eastAsia="it-IT"/>
        </w:rPr>
        <w:t xml:space="preserve"> </w:t>
      </w:r>
    </w:p>
    <w:p w:rsidR="007D6A19" w:rsidRPr="007D6A19" w:rsidRDefault="007D6A19" w:rsidP="00F42443">
      <w:pPr>
        <w:rPr>
          <w:sz w:val="28"/>
          <w:lang w:val="en-GB"/>
        </w:rPr>
      </w:pPr>
    </w:p>
    <w:p w:rsidR="00BF03DB" w:rsidRPr="007D6A19" w:rsidRDefault="007D6A19" w:rsidP="00F42443">
      <w:pPr>
        <w:rPr>
          <w:sz w:val="28"/>
        </w:rPr>
      </w:pPr>
      <w:r w:rsidRPr="007D6A19">
        <w:rPr>
          <w:sz w:val="28"/>
        </w:rPr>
        <w:t xml:space="preserve">Quando </w:t>
      </w:r>
      <w:r>
        <w:rPr>
          <w:sz w:val="28"/>
        </w:rPr>
        <w:t>lo scheletro attraversa una spada blu lungo il percorso, la sua vita subisce un incremento di un certo numero di unità. Per controllare questo fenomeno, si suggerisce di associare uno script alla spada bonus che invoca l’incremento di vite sullo scheletro.</w:t>
      </w:r>
    </w:p>
    <w:p w:rsidR="00BF03DB" w:rsidRPr="00BF03DB" w:rsidRDefault="00BF03DB" w:rsidP="00BF03DB">
      <w:pPr>
        <w:spacing w:after="0" w:line="240" w:lineRule="auto"/>
        <w:rPr>
          <w:rFonts w:ascii="Times New Roman" w:eastAsia="Times New Roman" w:hAnsi="Times New Roman" w:cs="Times New Roman"/>
          <w:sz w:val="24"/>
          <w:szCs w:val="24"/>
          <w:lang w:eastAsia="it-IT"/>
        </w:rPr>
      </w:pPr>
      <w:r w:rsidRPr="00BF03DB">
        <w:rPr>
          <w:rFonts w:ascii="Consolas" w:eastAsia="Times New Roman" w:hAnsi="Consolas" w:cs="Times New Roman"/>
          <w:color w:val="009695"/>
          <w:sz w:val="24"/>
          <w:szCs w:val="24"/>
          <w:lang w:eastAsia="it-IT"/>
        </w:rPr>
        <w:t>void</w:t>
      </w:r>
      <w:r w:rsidRPr="00BF03DB">
        <w:rPr>
          <w:rFonts w:ascii="Consolas" w:eastAsia="Times New Roman" w:hAnsi="Consolas" w:cs="Times New Roman"/>
          <w:color w:val="333333"/>
          <w:sz w:val="24"/>
          <w:szCs w:val="24"/>
          <w:lang w:eastAsia="it-IT"/>
        </w:rPr>
        <w:t> </w:t>
      </w:r>
      <w:proofErr w:type="gramStart"/>
      <w:r w:rsidRPr="00BF03DB">
        <w:rPr>
          <w:rFonts w:ascii="Consolas" w:eastAsia="Times New Roman" w:hAnsi="Consolas" w:cs="Times New Roman"/>
          <w:color w:val="333333"/>
          <w:sz w:val="24"/>
          <w:szCs w:val="24"/>
          <w:lang w:eastAsia="it-IT"/>
        </w:rPr>
        <w:t>OnCollisionEnter(</w:t>
      </w:r>
      <w:proofErr w:type="gramEnd"/>
      <w:r w:rsidRPr="00BF03DB">
        <w:rPr>
          <w:rFonts w:ascii="Consolas" w:eastAsia="Times New Roman" w:hAnsi="Consolas" w:cs="Times New Roman"/>
          <w:color w:val="3364A4"/>
          <w:sz w:val="24"/>
          <w:szCs w:val="24"/>
          <w:lang w:eastAsia="it-IT"/>
        </w:rPr>
        <w:t>Collision</w:t>
      </w:r>
      <w:r w:rsidRPr="00BF03DB">
        <w:rPr>
          <w:rFonts w:ascii="Consolas" w:eastAsia="Times New Roman" w:hAnsi="Consolas" w:cs="Times New Roman"/>
          <w:color w:val="333333"/>
          <w:sz w:val="24"/>
          <w:szCs w:val="24"/>
          <w:lang w:eastAsia="it-IT"/>
        </w:rPr>
        <w:t> col){</w:t>
      </w:r>
      <w:r w:rsidRPr="00BF03DB">
        <w:rPr>
          <w:rFonts w:ascii="Consolas" w:eastAsia="Times New Roman" w:hAnsi="Consolas" w:cs="Times New Roman"/>
          <w:sz w:val="24"/>
          <w:szCs w:val="24"/>
          <w:lang w:eastAsia="it-IT"/>
        </w:rPr>
        <w:br/>
      </w:r>
      <w:r w:rsidRPr="00BF03DB">
        <w:rPr>
          <w:rFonts w:ascii="Consolas" w:eastAsia="Times New Roman" w:hAnsi="Consolas" w:cs="Times New Roman"/>
          <w:color w:val="333333"/>
          <w:sz w:val="24"/>
          <w:szCs w:val="24"/>
          <w:lang w:eastAsia="it-IT"/>
        </w:rPr>
        <w:t>        </w:t>
      </w:r>
      <w:r w:rsidRPr="00BF03DB">
        <w:rPr>
          <w:rFonts w:ascii="Consolas" w:eastAsia="Times New Roman" w:hAnsi="Consolas" w:cs="Times New Roman"/>
          <w:color w:val="009695"/>
          <w:sz w:val="24"/>
          <w:szCs w:val="24"/>
          <w:lang w:eastAsia="it-IT"/>
        </w:rPr>
        <w:t>if</w:t>
      </w:r>
      <w:r w:rsidRPr="00BF03DB">
        <w:rPr>
          <w:rFonts w:ascii="Consolas" w:eastAsia="Times New Roman" w:hAnsi="Consolas" w:cs="Times New Roman"/>
          <w:color w:val="333333"/>
          <w:sz w:val="24"/>
          <w:szCs w:val="24"/>
          <w:lang w:eastAsia="it-IT"/>
        </w:rPr>
        <w:t> (</w:t>
      </w:r>
      <w:r w:rsidRPr="00BF03DB">
        <w:rPr>
          <w:rFonts w:ascii="Consolas" w:eastAsia="Times New Roman" w:hAnsi="Consolas" w:cs="Times New Roman"/>
          <w:color w:val="009695"/>
          <w:sz w:val="24"/>
          <w:szCs w:val="24"/>
          <w:lang w:eastAsia="it-IT"/>
        </w:rPr>
        <w:t>string</w:t>
      </w:r>
      <w:r w:rsidRPr="00BF03DB">
        <w:rPr>
          <w:rFonts w:ascii="Consolas" w:eastAsia="Times New Roman" w:hAnsi="Consolas" w:cs="Times New Roman"/>
          <w:color w:val="333333"/>
          <w:sz w:val="24"/>
          <w:szCs w:val="24"/>
          <w:lang w:eastAsia="it-IT"/>
        </w:rPr>
        <w:t>.Equals (col.collider.name, </w:t>
      </w:r>
      <w:r w:rsidRPr="00BF03DB">
        <w:rPr>
          <w:rFonts w:ascii="Consolas" w:eastAsia="Times New Roman" w:hAnsi="Consolas" w:cs="Times New Roman"/>
          <w:color w:val="F57D00"/>
          <w:sz w:val="24"/>
          <w:szCs w:val="24"/>
          <w:lang w:eastAsia="it-IT"/>
        </w:rPr>
        <w:t>"Bip001"</w:t>
      </w:r>
      <w:r w:rsidRPr="00BF03DB">
        <w:rPr>
          <w:rFonts w:ascii="Consolas" w:eastAsia="Times New Roman" w:hAnsi="Consolas" w:cs="Times New Roman"/>
          <w:color w:val="333333"/>
          <w:sz w:val="24"/>
          <w:szCs w:val="24"/>
          <w:lang w:eastAsia="it-IT"/>
        </w:rPr>
        <w:t>)) {</w:t>
      </w:r>
      <w:r w:rsidRPr="00BF03DB">
        <w:rPr>
          <w:rFonts w:ascii="Consolas" w:eastAsia="Times New Roman" w:hAnsi="Consolas" w:cs="Times New Roman"/>
          <w:sz w:val="24"/>
          <w:szCs w:val="24"/>
          <w:lang w:eastAsia="it-IT"/>
        </w:rPr>
        <w:br/>
      </w:r>
      <w:r w:rsidRPr="00BF03DB">
        <w:rPr>
          <w:rFonts w:ascii="Consolas" w:eastAsia="Times New Roman" w:hAnsi="Consolas" w:cs="Times New Roman"/>
          <w:color w:val="333333"/>
          <w:sz w:val="24"/>
          <w:szCs w:val="24"/>
          <w:lang w:eastAsia="it-IT"/>
        </w:rPr>
        <w:t>            skel.aumentaVita ();</w:t>
      </w:r>
      <w:r w:rsidRPr="00BF03DB">
        <w:rPr>
          <w:rFonts w:ascii="Consolas" w:eastAsia="Times New Roman" w:hAnsi="Consolas" w:cs="Times New Roman"/>
          <w:sz w:val="24"/>
          <w:szCs w:val="24"/>
          <w:lang w:eastAsia="it-IT"/>
        </w:rPr>
        <w:br/>
      </w:r>
      <w:r w:rsidRPr="00BF03DB">
        <w:rPr>
          <w:rFonts w:ascii="Consolas" w:eastAsia="Times New Roman" w:hAnsi="Consolas" w:cs="Times New Roman"/>
          <w:color w:val="333333"/>
          <w:sz w:val="24"/>
          <w:szCs w:val="24"/>
          <w:lang w:eastAsia="it-IT"/>
        </w:rPr>
        <w:t>        }</w:t>
      </w:r>
      <w:r w:rsidRPr="00BF03DB">
        <w:rPr>
          <w:rFonts w:ascii="Consolas" w:eastAsia="Times New Roman" w:hAnsi="Consolas" w:cs="Times New Roman"/>
          <w:sz w:val="24"/>
          <w:szCs w:val="24"/>
          <w:lang w:eastAsia="it-IT"/>
        </w:rPr>
        <w:br/>
      </w:r>
      <w:r w:rsidRPr="00BF03DB">
        <w:rPr>
          <w:rFonts w:ascii="Consolas" w:eastAsia="Times New Roman" w:hAnsi="Consolas" w:cs="Times New Roman"/>
          <w:color w:val="333333"/>
          <w:sz w:val="24"/>
          <w:szCs w:val="24"/>
          <w:lang w:eastAsia="it-IT"/>
        </w:rPr>
        <w:t>    }</w:t>
      </w:r>
      <w:r w:rsidRPr="00BF03DB">
        <w:rPr>
          <w:rFonts w:ascii="Times New Roman" w:eastAsia="Times New Roman" w:hAnsi="Times New Roman" w:cs="Times New Roman"/>
          <w:sz w:val="24"/>
          <w:szCs w:val="24"/>
          <w:lang w:eastAsia="it-IT"/>
        </w:rPr>
        <w:t xml:space="preserve"> </w:t>
      </w:r>
    </w:p>
    <w:p w:rsidR="004A5DBE" w:rsidRPr="00BF03DB" w:rsidRDefault="00BF03DB" w:rsidP="00F42443">
      <w:pPr>
        <w:rPr>
          <w:i/>
          <w:sz w:val="28"/>
        </w:rPr>
      </w:pPr>
      <w:r>
        <w:rPr>
          <w:i/>
          <w:sz w:val="28"/>
        </w:rPr>
        <w:t xml:space="preserve"> </w:t>
      </w:r>
    </w:p>
    <w:p w:rsidR="00BF03DB" w:rsidRDefault="00BF03DB" w:rsidP="00F42443">
      <w:pPr>
        <w:rPr>
          <w:sz w:val="28"/>
        </w:rPr>
      </w:pPr>
      <w:r>
        <w:rPr>
          <w:sz w:val="28"/>
        </w:rPr>
        <w:t xml:space="preserve">Giunto alla fine del corridoio, il personaggio dovrebbe colpire con la sua spada il barile. A tale scopo il suggerimento è quello di esplodere la gerarchia di </w:t>
      </w:r>
      <w:r w:rsidRPr="00BF03DB">
        <w:rPr>
          <w:i/>
          <w:sz w:val="28"/>
        </w:rPr>
        <w:t>bones</w:t>
      </w:r>
      <w:r>
        <w:rPr>
          <w:i/>
          <w:sz w:val="28"/>
        </w:rPr>
        <w:t xml:space="preserve"> </w:t>
      </w:r>
      <w:r>
        <w:rPr>
          <w:sz w:val="28"/>
        </w:rPr>
        <w:t>dello scheletro ed assegnare un box di collisione alla spada. Per un buon controllo, si suggerisce di associare il collider per l’attacco alla ultima bone nella gerarchia mentre per il controllo delle collisioni con le spade di usare la prima della gerarchia come nella figura che segue:</w:t>
      </w:r>
    </w:p>
    <w:p w:rsidR="00BF03DB" w:rsidRPr="00BF03DB" w:rsidRDefault="00BF03DB" w:rsidP="00BF03DB">
      <w:pPr>
        <w:jc w:val="center"/>
        <w:rPr>
          <w:sz w:val="28"/>
        </w:rPr>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3341370</wp:posOffset>
                </wp:positionH>
                <wp:positionV relativeFrom="paragraph">
                  <wp:posOffset>3392170</wp:posOffset>
                </wp:positionV>
                <wp:extent cx="1424940" cy="257175"/>
                <wp:effectExtent l="19050" t="19050" r="22860" b="28575"/>
                <wp:wrapNone/>
                <wp:docPr id="17" name="Rettangolo 17"/>
                <wp:cNvGraphicFramePr/>
                <a:graphic xmlns:a="http://schemas.openxmlformats.org/drawingml/2006/main">
                  <a:graphicData uri="http://schemas.microsoft.com/office/word/2010/wordprocessingShape">
                    <wps:wsp>
                      <wps:cNvSpPr/>
                      <wps:spPr>
                        <a:xfrm>
                          <a:off x="0" y="0"/>
                          <a:ext cx="1424940" cy="2571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E3CD2" id="Rettangolo 17" o:spid="_x0000_s1026" style="position:absolute;margin-left:263.1pt;margin-top:267.1pt;width:112.2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v5AnwIAAJIFAAAOAAAAZHJzL2Uyb0RvYy54bWysVN1v2yAQf5+0/wHxvjrOkqW16lRRq0yT&#10;qrbqh/pMMMSWMMeAxMn++h1gu1FX7WGaHzBwd7/jfvdxeXVoFdkL6xrQJc3PJpQIzaFq9LakL8/r&#10;L+eUOM90xRRoUdKjcPRq+fnTZWcKMYUaVCUsQRDtis6UtPbeFFnmeC1a5s7ACI1CCbZlHo92m1WW&#10;dYjeqmw6mXzLOrCVscCFc3h7k4R0GfGlFNzfS+mEJ6qk+DYfVxvXTViz5SUrtpaZuuH9M9g/vKJl&#10;jUanI9QN84zsbPMHVNtwCw6kP+PQZiBlw0WMAaPJJ++ieaqZETEWJMeZkSb3/2D53f7BkqbC3C0o&#10;0azFHD0KjxnbggKCl8hQZ1yBik/mwfYnh9sQ7kHaNvwxEHKIrB5HVsXBE46X+Ww6u5gh+Rxl0/ki&#10;X8wDaPZmbazz3wW0JGxKajFrkUy2v3U+qQ4qwZmGdaMU3rNCadKV9Ot5PplECweqqYI0CJ3dbq6V&#10;JXuGyV/jh0oJ7UQNn6E0vibEmKKKO39UIjl4FBL5wTimyUOoTDHCMs6F9nkS1awSydt8gt/gbLCI&#10;MSuNgAFZ4itH7B5g0EwgA3Z6c68fTEUs7NG4D/1vxqNF9Azaj8Zto8F+FJnCqHrPSX8gKVETWNpA&#10;dcTqsZDayhm+bjCDt8z5B2axjzDpOBv8PS5SAWYK+h0lNdhfH90HfSxvlFLSYV+W1P3cMSsoUT80&#10;Fv5FPgu15ONhNl9M8WBPJZtTid6114DZz3EKGR63Qd+rYSsttK84QlbBK4qY5ui7pNzb4XDt07zA&#10;IcTFahXVsHkN87f6yfAAHlgNFfp8eGXW9GXssQHuYOhhVryr5qQbLDWsdh5kE0v9jdeeb2z8WDj9&#10;kAqT5fQctd5G6fI3AAAA//8DAFBLAwQUAAYACAAAACEArO6Zb+AAAAALAQAADwAAAGRycy9kb3du&#10;cmV2LnhtbEyPzU7DQAyE70i8w8pIXBDdENoEhWwqBOoFJCTCjzi6WZNEZL0hu23D22NOcBt7RuPP&#10;5Xp2g9rTFHrPBi4WCSjixtueWwMvz5vzK1AhIlscPJOBbwqwro6PSiysP/AT7evYKinhUKCBLsax&#10;0Do0HTkMCz8Si/fhJ4dRxqnVdsKDlLtBp0mSaYc9y4UOR7rtqPmsd87A2Vj3+iu/e7X88PZOlCNu&#10;Hu+NOT2Zb65BRZrjXxh+8QUdKmHa+h3boAYDqzRLJSricilCEvkqyUBtZZMvc9BVqf//UP0AAAD/&#10;/wMAUEsBAi0AFAAGAAgAAAAhALaDOJL+AAAA4QEAABMAAAAAAAAAAAAAAAAAAAAAAFtDb250ZW50&#10;X1R5cGVzXS54bWxQSwECLQAUAAYACAAAACEAOP0h/9YAAACUAQAACwAAAAAAAAAAAAAAAAAvAQAA&#10;X3JlbHMvLnJlbHNQSwECLQAUAAYACAAAACEAxPL+QJ8CAACSBQAADgAAAAAAAAAAAAAAAAAuAgAA&#10;ZHJzL2Uyb0RvYy54bWxQSwECLQAUAAYACAAAACEArO6Zb+AAAAALAQAADwAAAAAAAAAAAAAAAAD5&#10;BAAAZHJzL2Rvd25yZXYueG1sUEsFBgAAAAAEAAQA8wAAAAYGAAAAAA==&#10;" filled="f" strokecolor="yellow" strokeweight="3pt"/>
            </w:pict>
          </mc:Fallback>
        </mc:AlternateContent>
      </w:r>
      <w:r>
        <w:rPr>
          <w:noProof/>
        </w:rPr>
        <mc:AlternateContent>
          <mc:Choice Requires="wps">
            <w:drawing>
              <wp:anchor distT="0" distB="0" distL="114300" distR="114300" simplePos="0" relativeHeight="251666432" behindDoc="0" locked="0" layoutInCell="1" allowOverlap="1" wp14:anchorId="5A2A7AFE" wp14:editId="2ABD36AF">
                <wp:simplePos x="0" y="0"/>
                <wp:positionH relativeFrom="column">
                  <wp:posOffset>1344930</wp:posOffset>
                </wp:positionH>
                <wp:positionV relativeFrom="paragraph">
                  <wp:posOffset>146050</wp:posOffset>
                </wp:positionV>
                <wp:extent cx="914400" cy="220980"/>
                <wp:effectExtent l="19050" t="19050" r="19050" b="26670"/>
                <wp:wrapNone/>
                <wp:docPr id="18" name="Rettangolo 18"/>
                <wp:cNvGraphicFramePr/>
                <a:graphic xmlns:a="http://schemas.openxmlformats.org/drawingml/2006/main">
                  <a:graphicData uri="http://schemas.microsoft.com/office/word/2010/wordprocessingShape">
                    <wps:wsp>
                      <wps:cNvSpPr/>
                      <wps:spPr>
                        <a:xfrm>
                          <a:off x="0" y="0"/>
                          <a:ext cx="914400" cy="22098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D0EB7" id="Rettangolo 18" o:spid="_x0000_s1026" style="position:absolute;margin-left:105.9pt;margin-top:11.5pt;width:1in;height:1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RSmgIAAJEFAAAOAAAAZHJzL2Uyb0RvYy54bWysVE1PGzEQvVfqf7B8L7tJoYWIDYpAqSoh&#10;QEDF2fF6k5W8Htd2skl/fZ+9H0QU9VB1D17bM/PG8+bj8mrfaLZTztdkCj45yTlTRlJZm3XBfzwv&#10;P51z5oMwpdBkVMEPyvOr+ccPl62dqSltSJfKMYAYP2ttwTch2FmWeblRjfAnZJWBsCLXiICjW2el&#10;Ey3QG51N8/xL1pIrrSOpvMftTSfk84RfVUqG+6ryKjBdcLwtpNWldRXXbH4pZmsn7KaW/TPEP7yi&#10;EbWB0xHqRgTBtq7+A6qppSNPVTiR1GRUVbVUKQZEM8nfRPO0EValWECOtyNN/v/Byrvdg2N1idwh&#10;U0Y0yNGjCsjYmjQxXIKh1voZFJ/sg+tPHtsY7r5yTfwjELZPrB5GVtU+MInLi8npaQ7uJUTTaX5x&#10;nljPXo2t8+GboobFTcEdkpa4FLtbH+AQqoNK9GVoWWudEqcNawv++XwC/CjypOsyStPBrVfX2rGd&#10;QO6X+KDUoR2pAVsbuIghdkGlXThoFTG0eVQV6EEY085DLEw1wgoplQmTTrQRpeq8neX4BmeDRQok&#10;AUbkCq8csXuAQbMDGbC7N/f60VSluh6N+9D/ZjxaJM9kwmjc1Ibce5FpRNV77vQHkjpqIksrKg8o&#10;HkddV3krlzUyeCt8eBAObYSkYzSEeyyVJmSK+h1nG3K/3ruP+qhuSDlr0ZYF9z+3winO9HeDuk/F&#10;hD5Oh9Ozr1P4cMeS1bHEbJtrQvYnGEJWpm3UD3rYVo6aF0yQRfQKkTASvgsugxsO16EbF5hBUi0W&#10;SQ29a0W4NU9WRvDIaqzQ5/2LcLYv44D6v6OhhcXsTTV3utHS0GIbqKpTqb/y2vONvk+F08+oOFiO&#10;z0nrdZLOfwMAAP//AwBQSwMEFAAGAAgAAAAhAFqlyxDfAAAACQEAAA8AAABkcnMvZG93bnJldi54&#10;bWxMj09Lw0AQxe+C32EZwYvYTVpiSsymiNKLgmD8g8dpdkyC2dmY3bbx2zue9DYz7/Hm98rN7AZ1&#10;oCn0ng2kiwQUceNtz62Bl+ft5RpUiMgWB89k4JsCbKrTkxIL64/8RIc6tkpCOBRooItxLLQOTUcO&#10;w8KPxKJ9+MlhlHVqtZ3wKOFu0MskudIOe5YPHY5021HzWe+dgYux7vVXfvdq+eHtnShH3D7eG3N+&#10;Nt9cg4o0xz8z/OILOlTCtPN7tkENBpZpKuhRhpV0EsMqy+SwM5Dla9BVqf83qH4AAAD//wMAUEsB&#10;Ai0AFAAGAAgAAAAhALaDOJL+AAAA4QEAABMAAAAAAAAAAAAAAAAAAAAAAFtDb250ZW50X1R5cGVz&#10;XS54bWxQSwECLQAUAAYACAAAACEAOP0h/9YAAACUAQAACwAAAAAAAAAAAAAAAAAvAQAAX3JlbHMv&#10;LnJlbHNQSwECLQAUAAYACAAAACEAILbkUpoCAACRBQAADgAAAAAAAAAAAAAAAAAuAgAAZHJzL2Uy&#10;b0RvYy54bWxQSwECLQAUAAYACAAAACEAWqXLEN8AAAAJAQAADwAAAAAAAAAAAAAAAAD0BAAAZHJz&#10;L2Rvd25yZXYueG1sUEsFBgAAAAAEAAQA8wAAAAAGAAAAAA==&#10;" filled="f" strokecolor="yellow" strokeweight="3pt"/>
            </w:pict>
          </mc:Fallback>
        </mc:AlternateContent>
      </w:r>
      <w:r>
        <w:rPr>
          <w:noProof/>
        </w:rPr>
        <w:drawing>
          <wp:inline distT="0" distB="0" distL="0" distR="0" wp14:anchorId="276C91AE" wp14:editId="0A631582">
            <wp:extent cx="3552825" cy="3648075"/>
            <wp:effectExtent l="0" t="0" r="9525"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2825" cy="3648075"/>
                    </a:xfrm>
                    <a:prstGeom prst="rect">
                      <a:avLst/>
                    </a:prstGeom>
                  </pic:spPr>
                </pic:pic>
              </a:graphicData>
            </a:graphic>
          </wp:inline>
        </w:drawing>
      </w:r>
    </w:p>
    <w:p w:rsidR="007D6A19" w:rsidRDefault="007D6A19" w:rsidP="00F42443">
      <w:pPr>
        <w:rPr>
          <w:sz w:val="28"/>
        </w:rPr>
      </w:pPr>
    </w:p>
    <w:p w:rsidR="00F42443" w:rsidRPr="00F42443" w:rsidRDefault="00F42443" w:rsidP="00F42443">
      <w:pPr>
        <w:rPr>
          <w:sz w:val="28"/>
        </w:rPr>
      </w:pPr>
      <w:bookmarkStart w:id="0" w:name="_GoBack"/>
      <w:bookmarkEnd w:id="0"/>
      <w:r>
        <w:rPr>
          <w:sz w:val="28"/>
        </w:rPr>
        <w:t>Alla terminazione del gioco, un messaggio del tipo “Hai Vinto”/”Sei morto” compare al centro dello schermo.</w:t>
      </w:r>
    </w:p>
    <w:p w:rsidR="00F42443" w:rsidRPr="00F42443" w:rsidRDefault="00F42443" w:rsidP="00F42443">
      <w:pPr>
        <w:rPr>
          <w:b/>
          <w:sz w:val="28"/>
        </w:rPr>
      </w:pPr>
      <w:r>
        <w:rPr>
          <w:noProof/>
        </w:rPr>
        <w:drawing>
          <wp:inline distT="0" distB="0" distL="0" distR="0" wp14:anchorId="00E1B96E" wp14:editId="2C722634">
            <wp:extent cx="2922430" cy="230841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2081" cy="2323933"/>
                    </a:xfrm>
                    <a:prstGeom prst="rect">
                      <a:avLst/>
                    </a:prstGeom>
                  </pic:spPr>
                </pic:pic>
              </a:graphicData>
            </a:graphic>
          </wp:inline>
        </w:drawing>
      </w:r>
      <w:r>
        <w:rPr>
          <w:noProof/>
        </w:rPr>
        <w:drawing>
          <wp:inline distT="0" distB="0" distL="0" distR="0" wp14:anchorId="38FFC516" wp14:editId="2424C45D">
            <wp:extent cx="2953154" cy="23241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3052" cy="2331890"/>
                    </a:xfrm>
                    <a:prstGeom prst="rect">
                      <a:avLst/>
                    </a:prstGeom>
                  </pic:spPr>
                </pic:pic>
              </a:graphicData>
            </a:graphic>
          </wp:inline>
        </w:drawing>
      </w:r>
    </w:p>
    <w:sectPr w:rsidR="00F42443" w:rsidRPr="00F4244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715684"/>
    <w:multiLevelType w:val="hybridMultilevel"/>
    <w:tmpl w:val="AAB6A7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F6567F9"/>
    <w:multiLevelType w:val="hybridMultilevel"/>
    <w:tmpl w:val="2F2882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378"/>
    <w:rsid w:val="000842C1"/>
    <w:rsid w:val="002B6378"/>
    <w:rsid w:val="004A5DBE"/>
    <w:rsid w:val="007D6A19"/>
    <w:rsid w:val="008D29AA"/>
    <w:rsid w:val="00951FDF"/>
    <w:rsid w:val="00B01241"/>
    <w:rsid w:val="00BF03DB"/>
    <w:rsid w:val="00D57A19"/>
    <w:rsid w:val="00DB4B84"/>
    <w:rsid w:val="00F424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937AF"/>
  <w15:chartTrackingRefBased/>
  <w15:docId w15:val="{5D4704E6-A73C-43E0-83B1-D170D069A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D29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63296">
      <w:bodyDiv w:val="1"/>
      <w:marLeft w:val="0"/>
      <w:marRight w:val="0"/>
      <w:marTop w:val="0"/>
      <w:marBottom w:val="0"/>
      <w:divBdr>
        <w:top w:val="none" w:sz="0" w:space="0" w:color="auto"/>
        <w:left w:val="none" w:sz="0" w:space="0" w:color="auto"/>
        <w:bottom w:val="none" w:sz="0" w:space="0" w:color="auto"/>
        <w:right w:val="none" w:sz="0" w:space="0" w:color="auto"/>
      </w:divBdr>
    </w:div>
    <w:div w:id="184564847">
      <w:bodyDiv w:val="1"/>
      <w:marLeft w:val="0"/>
      <w:marRight w:val="0"/>
      <w:marTop w:val="0"/>
      <w:marBottom w:val="0"/>
      <w:divBdr>
        <w:top w:val="none" w:sz="0" w:space="0" w:color="auto"/>
        <w:left w:val="none" w:sz="0" w:space="0" w:color="auto"/>
        <w:bottom w:val="none" w:sz="0" w:space="0" w:color="auto"/>
        <w:right w:val="none" w:sz="0" w:space="0" w:color="auto"/>
      </w:divBdr>
    </w:div>
    <w:div w:id="1179153845">
      <w:bodyDiv w:val="1"/>
      <w:marLeft w:val="0"/>
      <w:marRight w:val="0"/>
      <w:marTop w:val="0"/>
      <w:marBottom w:val="0"/>
      <w:divBdr>
        <w:top w:val="none" w:sz="0" w:space="0" w:color="auto"/>
        <w:left w:val="none" w:sz="0" w:space="0" w:color="auto"/>
        <w:bottom w:val="none" w:sz="0" w:space="0" w:color="auto"/>
        <w:right w:val="none" w:sz="0" w:space="0" w:color="auto"/>
      </w:divBdr>
    </w:div>
    <w:div w:id="194618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592</Words>
  <Characters>3379</Characters>
  <Application>Microsoft Office Word</Application>
  <DocSecurity>0</DocSecurity>
  <Lines>28</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Narducci</dc:creator>
  <cp:keywords/>
  <dc:description/>
  <cp:lastModifiedBy>Fabio Narducci</cp:lastModifiedBy>
  <cp:revision>4</cp:revision>
  <dcterms:created xsi:type="dcterms:W3CDTF">2017-07-21T20:10:00Z</dcterms:created>
  <dcterms:modified xsi:type="dcterms:W3CDTF">2017-07-21T20:58:00Z</dcterms:modified>
</cp:coreProperties>
</file>