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92ED7" w14:textId="7C28215F" w:rsidR="00FB7172" w:rsidRPr="00FB7172" w:rsidRDefault="00C80DA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Module 9</w:t>
      </w:r>
      <w:r w:rsidR="00FB7172" w:rsidRPr="00FB7172">
        <w:rPr>
          <w:rFonts w:cstheme="minorHAnsi"/>
          <w:lang w:val="en-US"/>
        </w:rPr>
        <w:t>, we will review repeated measures models where observations are clustered within people.</w:t>
      </w:r>
    </w:p>
    <w:p w14:paraId="25F0CD59" w14:textId="22EC040C" w:rsidR="008352F9" w:rsidRDefault="00126BCA">
      <w:pPr>
        <w:rPr>
          <w:rFonts w:cstheme="minorHAnsi"/>
          <w:lang w:val="en-US"/>
        </w:rPr>
      </w:pPr>
      <w:r w:rsidRPr="00126BCA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d</w:t>
      </w:r>
      <w:r w:rsidR="005D1F56">
        <w:rPr>
          <w:rFonts w:cstheme="minorHAnsi"/>
          <w:lang w:val="en-US"/>
        </w:rPr>
        <w:t xml:space="preserve">ata </w:t>
      </w:r>
      <w:r>
        <w:rPr>
          <w:rFonts w:cstheme="minorHAnsi"/>
          <w:lang w:val="en-US"/>
        </w:rPr>
        <w:t xml:space="preserve">used in this module </w:t>
      </w:r>
      <w:r w:rsidR="005D1F56">
        <w:rPr>
          <w:rFonts w:cstheme="minorHAnsi"/>
          <w:lang w:val="en-US"/>
        </w:rPr>
        <w:t>are used as an exampl</w:t>
      </w:r>
      <w:r>
        <w:rPr>
          <w:rFonts w:cstheme="minorHAnsi"/>
          <w:lang w:val="en-US"/>
        </w:rPr>
        <w:t xml:space="preserve">e in Hoffman and </w:t>
      </w:r>
      <w:proofErr w:type="spellStart"/>
      <w:r>
        <w:rPr>
          <w:rFonts w:cstheme="minorHAnsi"/>
          <w:lang w:val="en-US"/>
        </w:rPr>
        <w:t>Rovine</w:t>
      </w:r>
      <w:proofErr w:type="spellEnd"/>
      <w:r>
        <w:rPr>
          <w:rFonts w:cstheme="minorHAnsi"/>
          <w:lang w:val="en-US"/>
        </w:rPr>
        <w:t xml:space="preserve"> (2007). The </w:t>
      </w:r>
      <w:r w:rsidR="005D1F56">
        <w:rPr>
          <w:rFonts w:cstheme="minorHAnsi"/>
          <w:lang w:val="en-US"/>
        </w:rPr>
        <w:t xml:space="preserve">article and supporting materials can be found here: </w:t>
      </w:r>
      <w:hyperlink r:id="rId7" w:history="1">
        <w:r w:rsidR="005D1F56" w:rsidRPr="00EE510A">
          <w:rPr>
            <w:rStyle w:val="Hyperlink"/>
            <w:rFonts w:cstheme="minorHAnsi"/>
            <w:lang w:val="en-US"/>
          </w:rPr>
          <w:t>http://www.lesahoffman.com/Research/MLM.html</w:t>
        </w:r>
      </w:hyperlink>
    </w:p>
    <w:p w14:paraId="154A443D" w14:textId="5D28A75C" w:rsidR="008D6F9F" w:rsidRPr="00FB7172" w:rsidRDefault="005D1F56" w:rsidP="00FB71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For this data demo the variables of interest are</w:t>
      </w:r>
      <w:r w:rsidR="00195E5E">
        <w:rPr>
          <w:rFonts w:cstheme="minorHAnsi"/>
          <w:lang w:val="en-US"/>
        </w:rPr>
        <w:t>: The log of reaction time for participants to detect a change during a picture viewing task. Repeated trials are nested within persons. The pi</w:t>
      </w:r>
      <w:r w:rsidR="007227BE">
        <w:rPr>
          <w:rFonts w:cstheme="minorHAnsi"/>
          <w:lang w:val="en-US"/>
        </w:rPr>
        <w:t xml:space="preserve">ctures varied on two dimensions: how meaningful driving was to the picture (meaning) and how salient the change was in the picture (salient). </w:t>
      </w:r>
      <w:r w:rsidR="00CC40A3">
        <w:rPr>
          <w:rFonts w:cstheme="minorHAnsi"/>
          <w:lang w:val="en-US"/>
        </w:rPr>
        <w:t xml:space="preserve">For this analysis we will focus on the variables centered from the midpoint of the rating (3). </w:t>
      </w:r>
      <w:r w:rsidR="007227BE">
        <w:rPr>
          <w:rFonts w:cstheme="minorHAnsi"/>
          <w:lang w:val="en-US"/>
        </w:rPr>
        <w:t>One of the primary research questions was how age related to reaction time, given those differences in pictures. Participants were sampled in age categories: younger (</w:t>
      </w:r>
      <w:proofErr w:type="spellStart"/>
      <w:r w:rsidR="003567C3">
        <w:rPr>
          <w:rFonts w:cstheme="minorHAnsi"/>
          <w:lang w:val="en-US"/>
        </w:rPr>
        <w:t>oldage</w:t>
      </w:r>
      <w:proofErr w:type="spellEnd"/>
      <w:r w:rsidR="003567C3">
        <w:rPr>
          <w:rFonts w:cstheme="minorHAnsi"/>
          <w:lang w:val="en-US"/>
        </w:rPr>
        <w:t xml:space="preserve"> = 0, </w:t>
      </w:r>
      <w:r w:rsidR="007227BE">
        <w:rPr>
          <w:rFonts w:cstheme="minorHAnsi"/>
          <w:lang w:val="en-US"/>
        </w:rPr>
        <w:t>40</w:t>
      </w:r>
      <w:r w:rsidR="0013095F">
        <w:rPr>
          <w:rFonts w:cstheme="minorHAnsi"/>
          <w:lang w:val="en-US"/>
        </w:rPr>
        <w:t xml:space="preserve"> and under</w:t>
      </w:r>
      <w:r w:rsidR="007227BE">
        <w:rPr>
          <w:rFonts w:cstheme="minorHAnsi"/>
          <w:lang w:val="en-US"/>
        </w:rPr>
        <w:t>) and older (</w:t>
      </w:r>
      <w:proofErr w:type="spellStart"/>
      <w:r w:rsidR="003567C3">
        <w:rPr>
          <w:rFonts w:cstheme="minorHAnsi"/>
          <w:lang w:val="en-US"/>
        </w:rPr>
        <w:t>oldage</w:t>
      </w:r>
      <w:proofErr w:type="spellEnd"/>
      <w:r w:rsidR="003567C3">
        <w:rPr>
          <w:rFonts w:cstheme="minorHAnsi"/>
          <w:lang w:val="en-US"/>
        </w:rPr>
        <w:t xml:space="preserve"> = 1, </w:t>
      </w:r>
      <w:r w:rsidR="007227BE">
        <w:rPr>
          <w:rFonts w:cstheme="minorHAnsi"/>
          <w:lang w:val="en-US"/>
        </w:rPr>
        <w:t>above 40).</w:t>
      </w:r>
    </w:p>
    <w:tbl>
      <w:tblPr>
        <w:tblW w:w="8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024"/>
        <w:gridCol w:w="1071"/>
        <w:gridCol w:w="1102"/>
        <w:gridCol w:w="1025"/>
        <w:gridCol w:w="1438"/>
      </w:tblGrid>
      <w:tr w:rsidR="00195E5E" w:rsidRPr="00195E5E" w14:paraId="3D99D917" w14:textId="77777777">
        <w:trPr>
          <w:cantSplit/>
        </w:trPr>
        <w:tc>
          <w:tcPr>
            <w:tcW w:w="8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5CFE6F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95E5E">
              <w:rPr>
                <w:rFonts w:ascii="Arial" w:hAnsi="Arial" w:cs="Arial"/>
                <w:b/>
                <w:bCs/>
                <w:color w:val="010205"/>
              </w:rPr>
              <w:t>Descriptive Statistics</w:t>
            </w:r>
          </w:p>
        </w:tc>
      </w:tr>
      <w:tr w:rsidR="00195E5E" w:rsidRPr="00195E5E" w14:paraId="6234C365" w14:textId="77777777">
        <w:trPr>
          <w:cantSplit/>
        </w:trPr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2A2F5B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679465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B4B478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7C27E5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138741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38CD9D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</w:tr>
      <w:tr w:rsidR="00195E5E" w:rsidRPr="00195E5E" w14:paraId="11294798" w14:textId="77777777"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38DED9" w14:textId="5F118646" w:rsidR="00195E5E" w:rsidRPr="00195E5E" w:rsidRDefault="008D6F9F" w:rsidP="008D6F9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sex (0=male</w:t>
            </w:r>
            <w:r w:rsidR="00195E5E" w:rsidRPr="00195E5E">
              <w:rPr>
                <w:rFonts w:ascii="Arial" w:hAnsi="Arial" w:cs="Arial"/>
                <w:color w:val="264A60"/>
                <w:sz w:val="18"/>
                <w:szCs w:val="18"/>
              </w:rPr>
              <w:t>, 1=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  <w:r w:rsidR="00195E5E" w:rsidRPr="00195E5E">
              <w:rPr>
                <w:rFonts w:ascii="Arial" w:hAnsi="Arial" w:cs="Arial"/>
                <w:color w:val="264A60"/>
                <w:sz w:val="18"/>
                <w:szCs w:val="18"/>
              </w:rPr>
              <w:t>)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C9E68D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7803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9E8025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A6EBDF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B3C173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.60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1120EF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.490</w:t>
            </w:r>
          </w:p>
        </w:tc>
      </w:tr>
      <w:tr w:rsidR="00195E5E" w:rsidRPr="00195E5E" w14:paraId="09DB1182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AC52BB" w14:textId="01B1820B" w:rsidR="00195E5E" w:rsidRPr="00195E5E" w:rsidRDefault="008D6F9F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  <w:r w:rsidR="00195E5E" w:rsidRPr="00195E5E">
              <w:rPr>
                <w:rFonts w:ascii="Arial" w:hAnsi="Arial" w:cs="Arial"/>
                <w:color w:val="264A60"/>
                <w:sz w:val="18"/>
                <w:szCs w:val="18"/>
              </w:rPr>
              <w:t>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EEB8D6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7803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35A89B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22B5C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86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963539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40.57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84AC83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27.326</w:t>
            </w:r>
          </w:p>
        </w:tc>
      </w:tr>
      <w:tr w:rsidR="00195E5E" w:rsidRPr="00195E5E" w14:paraId="14A53CD4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3B5BB4" w14:textId="29239267" w:rsidR="00195E5E" w:rsidRPr="00195E5E" w:rsidRDefault="008D6F9F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oldage</w:t>
            </w:r>
            <w:proofErr w:type="spellEnd"/>
            <w:r w:rsidR="00195E5E" w:rsidRPr="00195E5E">
              <w:rPr>
                <w:rFonts w:ascii="Arial" w:hAnsi="Arial" w:cs="Arial"/>
                <w:color w:val="264A60"/>
                <w:sz w:val="18"/>
                <w:szCs w:val="18"/>
              </w:rPr>
              <w:t xml:space="preserve"> (0=no, 1=yes)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39DA10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7803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F7134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56A61E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1.00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F98A6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.3725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000AA5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.48351</w:t>
            </w:r>
          </w:p>
        </w:tc>
      </w:tr>
      <w:tr w:rsidR="00195E5E" w:rsidRPr="00195E5E" w14:paraId="02D7CD96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B3F2C" w14:textId="0D362485" w:rsidR="00195E5E" w:rsidRPr="00195E5E" w:rsidRDefault="008D6F9F" w:rsidP="008D6F9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yrs65</w:t>
            </w:r>
            <w:r w:rsidR="00195E5E" w:rsidRPr="00195E5E">
              <w:rPr>
                <w:rFonts w:ascii="Arial" w:hAnsi="Arial" w:cs="Arial"/>
                <w:color w:val="264A60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years over 65, </w:t>
            </w:r>
            <w:r w:rsidR="00195E5E" w:rsidRPr="00195E5E">
              <w:rPr>
                <w:rFonts w:ascii="Arial" w:hAnsi="Arial" w:cs="Arial"/>
                <w:color w:val="264A60"/>
                <w:sz w:val="18"/>
                <w:szCs w:val="18"/>
              </w:rPr>
              <w:t>0=65)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5350A2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7803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8FB91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-2.00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E7C3AA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21.00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A305E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3.9869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2E574B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6.10941</w:t>
            </w:r>
          </w:p>
        </w:tc>
      </w:tr>
      <w:tr w:rsidR="00195E5E" w:rsidRPr="00195E5E" w14:paraId="3B1B4095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F6B85A" w14:textId="782ED99B" w:rsidR="00195E5E" w:rsidRPr="00195E5E" w:rsidRDefault="008D6F9F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salience</w:t>
            </w:r>
            <w:r w:rsidR="002C0C56">
              <w:rPr>
                <w:rFonts w:ascii="Arial" w:hAnsi="Arial" w:cs="Arial"/>
                <w:color w:val="264A60"/>
                <w:sz w:val="18"/>
                <w:szCs w:val="18"/>
              </w:rPr>
              <w:t xml:space="preserve"> (1</w:t>
            </w:r>
            <w:r w:rsidR="00195E5E" w:rsidRPr="00195E5E">
              <w:rPr>
                <w:rFonts w:ascii="Arial" w:hAnsi="Arial" w:cs="Arial"/>
                <w:color w:val="264A60"/>
                <w:sz w:val="18"/>
                <w:szCs w:val="18"/>
              </w:rPr>
              <w:t>-5)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0B2BC4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7803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ACB3B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365C9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149136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3.02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137925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1.094</w:t>
            </w:r>
          </w:p>
        </w:tc>
      </w:tr>
      <w:tr w:rsidR="00195E5E" w:rsidRPr="00195E5E" w14:paraId="41566CE4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895A30" w14:textId="31338E4D" w:rsidR="00195E5E" w:rsidRPr="00195E5E" w:rsidRDefault="008D6F9F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meaning </w:t>
            </w:r>
            <w:r w:rsidR="00195E5E" w:rsidRPr="00195E5E">
              <w:rPr>
                <w:rFonts w:ascii="Arial" w:hAnsi="Arial" w:cs="Arial"/>
                <w:color w:val="264A60"/>
                <w:sz w:val="18"/>
                <w:szCs w:val="18"/>
              </w:rPr>
              <w:t>(0-5)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55B6E8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7803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6C975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7B6BFD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EAA49F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2.65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BA4E30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1.887</w:t>
            </w:r>
          </w:p>
        </w:tc>
      </w:tr>
      <w:tr w:rsidR="00195E5E" w:rsidRPr="00195E5E" w14:paraId="4932449F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9C3E92" w14:textId="207765BC" w:rsidR="00195E5E" w:rsidRPr="00195E5E" w:rsidRDefault="008D6F9F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c_mean</w:t>
            </w:r>
            <w:proofErr w:type="spellEnd"/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(centered meaning, </w:t>
            </w:r>
            <w:r w:rsidR="00195E5E" w:rsidRPr="00195E5E">
              <w:rPr>
                <w:rFonts w:ascii="Arial" w:hAnsi="Arial" w:cs="Arial"/>
                <w:color w:val="264A60"/>
                <w:sz w:val="18"/>
                <w:szCs w:val="18"/>
              </w:rPr>
              <w:t>0=3)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19356B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7803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22FD32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-3.00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585143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3258F8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-.3529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8C15EE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1.88737</w:t>
            </w:r>
          </w:p>
        </w:tc>
      </w:tr>
      <w:tr w:rsidR="00195E5E" w:rsidRPr="00195E5E" w14:paraId="5ABFF99A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7F56AA" w14:textId="199FB86F" w:rsidR="00195E5E" w:rsidRPr="00195E5E" w:rsidRDefault="008D6F9F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c_sal</w:t>
            </w:r>
            <w:proofErr w:type="spellEnd"/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(centered salience, </w:t>
            </w:r>
            <w:r w:rsidR="00195E5E" w:rsidRPr="00195E5E">
              <w:rPr>
                <w:rFonts w:ascii="Arial" w:hAnsi="Arial" w:cs="Arial"/>
                <w:color w:val="264A60"/>
                <w:sz w:val="18"/>
                <w:szCs w:val="18"/>
              </w:rPr>
              <w:t>0=3)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C7580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7803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A47CC1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-2.00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52B600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1D1F8E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.0196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504050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1.09355</w:t>
            </w:r>
          </w:p>
        </w:tc>
      </w:tr>
      <w:tr w:rsidR="00195E5E" w:rsidRPr="00195E5E" w14:paraId="60523A6C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D78029" w14:textId="0936048D" w:rsidR="00195E5E" w:rsidRPr="00195E5E" w:rsidRDefault="008D6F9F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lg_rt</w:t>
            </w:r>
            <w:proofErr w:type="spellEnd"/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(</w:t>
            </w:r>
            <w:r w:rsidR="00195E5E" w:rsidRPr="00195E5E">
              <w:rPr>
                <w:rFonts w:ascii="Arial" w:hAnsi="Arial" w:cs="Arial"/>
                <w:color w:val="264A60"/>
                <w:sz w:val="18"/>
                <w:szCs w:val="18"/>
              </w:rPr>
              <w:t>Natural Log RT in Seconds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C5800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7646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8A6D4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.14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50102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4.09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D49C72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1.6121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82786A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.82846</w:t>
            </w:r>
          </w:p>
        </w:tc>
      </w:tr>
      <w:tr w:rsidR="00195E5E" w:rsidRPr="00195E5E" w14:paraId="2308D851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9818C0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264A60"/>
                <w:sz w:val="18"/>
                <w:szCs w:val="18"/>
              </w:rPr>
              <w:t>Valid N (</w:t>
            </w:r>
            <w:proofErr w:type="spellStart"/>
            <w:r w:rsidRPr="00195E5E">
              <w:rPr>
                <w:rFonts w:ascii="Arial" w:hAnsi="Arial" w:cs="Arial"/>
                <w:color w:val="264A60"/>
                <w:sz w:val="18"/>
                <w:szCs w:val="18"/>
              </w:rPr>
              <w:t>listwise</w:t>
            </w:r>
            <w:proofErr w:type="spellEnd"/>
            <w:r w:rsidRPr="00195E5E">
              <w:rPr>
                <w:rFonts w:ascii="Arial" w:hAnsi="Arial" w:cs="Arial"/>
                <w:color w:val="264A60"/>
                <w:sz w:val="18"/>
                <w:szCs w:val="18"/>
              </w:rPr>
              <w:t>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FA5D95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95E5E">
              <w:rPr>
                <w:rFonts w:ascii="Arial" w:hAnsi="Arial" w:cs="Arial"/>
                <w:color w:val="010205"/>
                <w:sz w:val="18"/>
                <w:szCs w:val="18"/>
              </w:rPr>
              <w:t>7646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5E5032E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DB7E4AF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2CCF9C6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C96DF7E" w14:textId="77777777" w:rsidR="00195E5E" w:rsidRPr="00195E5E" w:rsidRDefault="00195E5E" w:rsidP="00195E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5F525A" w14:textId="77777777" w:rsidR="00195E5E" w:rsidRPr="00195E5E" w:rsidRDefault="00195E5E" w:rsidP="00195E5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4E6FFA4" w14:textId="77777777" w:rsidR="005D1F56" w:rsidRPr="005D1F56" w:rsidRDefault="005D1F56" w:rsidP="005D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A1237" w14:textId="77777777" w:rsidR="002F19D2" w:rsidRPr="002F19D2" w:rsidRDefault="00C81DA8" w:rsidP="00C81D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8E6EF9F" w14:textId="28D7D45D" w:rsidR="002C55BC" w:rsidRDefault="002C55BC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lastRenderedPageBreak/>
        <w:t xml:space="preserve">Load in the data and the libraries we will use for this module: </w:t>
      </w:r>
      <w:r w:rsidR="0024055B">
        <w:t xml:space="preserve">lme4, </w:t>
      </w:r>
      <w:proofErr w:type="spellStart"/>
      <w:r w:rsidR="0024055B">
        <w:t>lmerTest</w:t>
      </w:r>
      <w:proofErr w:type="spellEnd"/>
      <w:r w:rsidR="0024055B">
        <w:t>, and performance.</w:t>
      </w:r>
    </w:p>
    <w:p w14:paraId="7AC9A770" w14:textId="77777777" w:rsidR="00A42AB8" w:rsidRDefault="00DB40E4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Run null model</w:t>
      </w:r>
      <w:r w:rsidR="00C81DA8">
        <w:t xml:space="preserve"> with </w:t>
      </w:r>
      <w:proofErr w:type="spellStart"/>
      <w:r w:rsidR="00C81DA8">
        <w:t>lg_rt</w:t>
      </w:r>
      <w:proofErr w:type="spellEnd"/>
      <w:r w:rsidR="00C81DA8">
        <w:t xml:space="preserve"> as the outcome and person as the clustering variable, ML as the estimator</w:t>
      </w:r>
    </w:p>
    <w:p w14:paraId="25295D43" w14:textId="77777777" w:rsidR="00C81DA8" w:rsidRDefault="00C81DA8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What is one reason to use ML instead of REML?</w:t>
      </w:r>
    </w:p>
    <w:p w14:paraId="3EEBAAA2" w14:textId="0A24F0F3" w:rsidR="00DB40E4" w:rsidRDefault="00DB40E4" w:rsidP="00CC40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 xml:space="preserve">Calculate </w:t>
      </w:r>
      <w:r w:rsidR="00B904CC">
        <w:t xml:space="preserve">and interpret </w:t>
      </w:r>
      <w:r>
        <w:t>the ICC</w:t>
      </w:r>
      <w:r w:rsidR="00B904CC">
        <w:t>.</w:t>
      </w:r>
    </w:p>
    <w:p w14:paraId="71FDD3C7" w14:textId="77777777" w:rsidR="00DB40E4" w:rsidRDefault="00CC40A3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Let’s build the L1 model first, what are the L1 predictors?</w:t>
      </w:r>
      <w:r w:rsidR="00EA3196">
        <w:t xml:space="preserve"> What would an interaction between the predictors represent?</w:t>
      </w:r>
    </w:p>
    <w:p w14:paraId="31B26BB6" w14:textId="77777777" w:rsidR="00EA3196" w:rsidRDefault="00EA3196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Write out the equation for a model with L1 predictors (no interaction), do not include random slope effects, run the model</w:t>
      </w:r>
    </w:p>
    <w:p w14:paraId="24DAE6AE" w14:textId="77777777" w:rsidR="00DB40E4" w:rsidRDefault="00EA3196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Interpret the parameters and their significance, what do they represent?</w:t>
      </w:r>
    </w:p>
    <w:p w14:paraId="7CD07893" w14:textId="77777777" w:rsidR="00DB40E4" w:rsidRDefault="00DB40E4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Conduct a deviance test comparing the null model to the model with predictors, does the model have significantly less deviance?</w:t>
      </w:r>
    </w:p>
    <w:p w14:paraId="64AE97A9" w14:textId="77777777" w:rsidR="00A964AA" w:rsidRDefault="00A964AA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How much was the L1 variance reduced by adding the L1 predictors?</w:t>
      </w:r>
    </w:p>
    <w:p w14:paraId="18FD1CC4" w14:textId="77777777" w:rsidR="00E56DBE" w:rsidRDefault="00A964AA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Write out a model with a random slope effect for meaning and salience, what do these random effects represent?</w:t>
      </w:r>
    </w:p>
    <w:p w14:paraId="41455409" w14:textId="77777777" w:rsidR="00720238" w:rsidRDefault="00A964AA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 xml:space="preserve">Run this model with </w:t>
      </w:r>
      <w:r w:rsidR="00621B7E">
        <w:t xml:space="preserve">the variances only, no </w:t>
      </w:r>
      <w:proofErr w:type="spellStart"/>
      <w:r w:rsidR="00621B7E">
        <w:t>covariances</w:t>
      </w:r>
      <w:proofErr w:type="spellEnd"/>
      <w:r w:rsidR="00621B7E">
        <w:t>. What is a reason for running this model first?</w:t>
      </w:r>
    </w:p>
    <w:p w14:paraId="1BB5A607" w14:textId="77777777" w:rsidR="00EC20A1" w:rsidRDefault="00EC20A1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 xml:space="preserve">This will cause an estimation error, </w:t>
      </w:r>
      <w:r w:rsidR="00A964AA">
        <w:t>what looks like the problem?</w:t>
      </w:r>
    </w:p>
    <w:p w14:paraId="22AF1C55" w14:textId="77777777" w:rsidR="006059EE" w:rsidRDefault="006059EE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Rerun the model with one less random effect</w:t>
      </w:r>
    </w:p>
    <w:p w14:paraId="32DEAECA" w14:textId="77777777" w:rsidR="00EC20A1" w:rsidRDefault="00EC20A1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 xml:space="preserve">Should we retain the </w:t>
      </w:r>
      <w:r w:rsidR="00621B7E">
        <w:t>last</w:t>
      </w:r>
      <w:r>
        <w:t xml:space="preserve"> random </w:t>
      </w:r>
      <w:r w:rsidR="00621B7E">
        <w:t>slope</w:t>
      </w:r>
      <w:r w:rsidR="006059EE">
        <w:t>? Conduct a deviance te</w:t>
      </w:r>
      <w:r w:rsidR="00621B7E">
        <w:t>st and examine the significance.</w:t>
      </w:r>
    </w:p>
    <w:p w14:paraId="23E440EB" w14:textId="77777777" w:rsidR="006059EE" w:rsidRDefault="006059EE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Given the random</w:t>
      </w:r>
      <w:r w:rsidR="00337654">
        <w:t xml:space="preserve"> effects we are retaining, how should we consider adding in L2 predictors? What are L2 predictors in our dataset?</w:t>
      </w:r>
      <w:r w:rsidR="00FA0AD1">
        <w:t xml:space="preserve"> </w:t>
      </w:r>
    </w:p>
    <w:p w14:paraId="069B406E" w14:textId="3E4E8471" w:rsidR="00720238" w:rsidRDefault="00B34909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Write out a model with</w:t>
      </w:r>
      <w:r w:rsidR="008F5B2C">
        <w:t xml:space="preserve"> dichotomous age and gender as</w:t>
      </w:r>
      <w:r w:rsidR="00720238">
        <w:t xml:space="preserve"> L2 predic</w:t>
      </w:r>
      <w:r w:rsidR="006059EE">
        <w:t>tors</w:t>
      </w:r>
      <w:r w:rsidR="00337654">
        <w:t xml:space="preserve"> of the intercept</w:t>
      </w:r>
    </w:p>
    <w:p w14:paraId="0D037343" w14:textId="21E7521C" w:rsidR="00FA0AD1" w:rsidRDefault="00B34909" w:rsidP="00FA0A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Evaluate the significance of those predictors via their st</w:t>
      </w:r>
      <w:r w:rsidR="00D85516">
        <w:t>andard error. R</w:t>
      </w:r>
      <w:r w:rsidR="00494573">
        <w:t>emove the non</w:t>
      </w:r>
      <w:r w:rsidR="00D85516">
        <w:t>significant predictor and rerun, then</w:t>
      </w:r>
      <w:r w:rsidR="00494573">
        <w:t xml:space="preserve"> carry out a deviance test</w:t>
      </w:r>
      <w:r w:rsidR="00D85516">
        <w:t>.</w:t>
      </w:r>
    </w:p>
    <w:p w14:paraId="586986C3" w14:textId="77777777" w:rsidR="004A2E02" w:rsidRDefault="004A2E02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How much variance in L2 intercept variance was reduced by the addition of age?</w:t>
      </w:r>
    </w:p>
    <w:p w14:paraId="6363D43C" w14:textId="337550B3" w:rsidR="00FA0AD1" w:rsidRDefault="00804770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Run a model with age as a predictor of the slope for meaning predicting reaction ti</w:t>
      </w:r>
      <w:r w:rsidR="005B62BF">
        <w:t>me (a cross-level interaction). D</w:t>
      </w:r>
      <w:r>
        <w:t>o not estimate the variance (i.e., random effect)</w:t>
      </w:r>
      <w:r w:rsidR="005B62BF">
        <w:t>.</w:t>
      </w:r>
    </w:p>
    <w:p w14:paraId="07D1E322" w14:textId="3A105070" w:rsidR="00804770" w:rsidRDefault="00804770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Interpret the</w:t>
      </w:r>
      <w:r w:rsidR="00DD6704">
        <w:t xml:space="preserve"> cross</w:t>
      </w:r>
      <w:r w:rsidR="00C80DA3">
        <w:t>-</w:t>
      </w:r>
      <w:r w:rsidR="00DD6704">
        <w:t>level</w:t>
      </w:r>
      <w:r>
        <w:t xml:space="preserve"> effect, what does </w:t>
      </w:r>
      <w:bookmarkStart w:id="0" w:name="_GoBack"/>
      <w:bookmarkEnd w:id="0"/>
      <w:r>
        <w:t>it represent?</w:t>
      </w:r>
    </w:p>
    <w:p w14:paraId="1A0340F5" w14:textId="77777777" w:rsidR="00C2776E" w:rsidRPr="00576DD8" w:rsidRDefault="00C2776E" w:rsidP="00576DD8">
      <w:pPr>
        <w:rPr>
          <w:rFonts w:cstheme="minorHAnsi"/>
        </w:rPr>
      </w:pPr>
    </w:p>
    <w:sectPr w:rsidR="00C2776E" w:rsidRPr="00576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C6D8F" w14:textId="77777777" w:rsidR="001037C6" w:rsidRDefault="001037C6" w:rsidP="002F19D2">
      <w:pPr>
        <w:spacing w:after="0" w:line="240" w:lineRule="auto"/>
      </w:pPr>
      <w:r>
        <w:separator/>
      </w:r>
    </w:p>
  </w:endnote>
  <w:endnote w:type="continuationSeparator" w:id="0">
    <w:p w14:paraId="00A07615" w14:textId="77777777" w:rsidR="001037C6" w:rsidRDefault="001037C6" w:rsidP="002F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45DE2" w14:textId="77777777" w:rsidR="001037C6" w:rsidRDefault="001037C6" w:rsidP="002F19D2">
      <w:pPr>
        <w:spacing w:after="0" w:line="240" w:lineRule="auto"/>
      </w:pPr>
      <w:r>
        <w:separator/>
      </w:r>
    </w:p>
  </w:footnote>
  <w:footnote w:type="continuationSeparator" w:id="0">
    <w:p w14:paraId="0B211615" w14:textId="77777777" w:rsidR="001037C6" w:rsidRDefault="001037C6" w:rsidP="002F1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09D0"/>
    <w:multiLevelType w:val="hybridMultilevel"/>
    <w:tmpl w:val="33EA01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733E3"/>
    <w:multiLevelType w:val="hybridMultilevel"/>
    <w:tmpl w:val="7FB83A48"/>
    <w:lvl w:ilvl="0" w:tplc="5C84A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12D8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27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4D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AB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02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84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02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AF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B91942"/>
    <w:multiLevelType w:val="hybridMultilevel"/>
    <w:tmpl w:val="507AA6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4786A"/>
    <w:multiLevelType w:val="hybridMultilevel"/>
    <w:tmpl w:val="4C92F8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C1B5A"/>
    <w:multiLevelType w:val="hybridMultilevel"/>
    <w:tmpl w:val="A4C46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85D78"/>
    <w:multiLevelType w:val="hybridMultilevel"/>
    <w:tmpl w:val="98E29A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368E4"/>
    <w:multiLevelType w:val="hybridMultilevel"/>
    <w:tmpl w:val="7A1ACB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33670"/>
    <w:multiLevelType w:val="hybridMultilevel"/>
    <w:tmpl w:val="575CC9DE"/>
    <w:lvl w:ilvl="0" w:tplc="F5960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2333E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8D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0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2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03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67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4D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EDD446E"/>
    <w:multiLevelType w:val="hybridMultilevel"/>
    <w:tmpl w:val="3BCC7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D2"/>
    <w:rsid w:val="000B63C3"/>
    <w:rsid w:val="000F51E0"/>
    <w:rsid w:val="001037C6"/>
    <w:rsid w:val="001120F6"/>
    <w:rsid w:val="00126BCA"/>
    <w:rsid w:val="0013095F"/>
    <w:rsid w:val="00147D9E"/>
    <w:rsid w:val="00195E5E"/>
    <w:rsid w:val="00202FC1"/>
    <w:rsid w:val="0024055B"/>
    <w:rsid w:val="0029502C"/>
    <w:rsid w:val="00295BAA"/>
    <w:rsid w:val="002C0C56"/>
    <w:rsid w:val="002C55BC"/>
    <w:rsid w:val="002F19D2"/>
    <w:rsid w:val="00337654"/>
    <w:rsid w:val="003567C3"/>
    <w:rsid w:val="0038272B"/>
    <w:rsid w:val="003969A4"/>
    <w:rsid w:val="003D5B4E"/>
    <w:rsid w:val="00455F67"/>
    <w:rsid w:val="00485AFC"/>
    <w:rsid w:val="00494573"/>
    <w:rsid w:val="004A2E02"/>
    <w:rsid w:val="004B6FEE"/>
    <w:rsid w:val="0053566D"/>
    <w:rsid w:val="005535C4"/>
    <w:rsid w:val="00576DD8"/>
    <w:rsid w:val="005A0081"/>
    <w:rsid w:val="005B62BF"/>
    <w:rsid w:val="005D1F56"/>
    <w:rsid w:val="006059EE"/>
    <w:rsid w:val="00617015"/>
    <w:rsid w:val="00621B7E"/>
    <w:rsid w:val="006B5E04"/>
    <w:rsid w:val="006F10FB"/>
    <w:rsid w:val="006F1D66"/>
    <w:rsid w:val="0071705F"/>
    <w:rsid w:val="00720238"/>
    <w:rsid w:val="007227BE"/>
    <w:rsid w:val="00733CD9"/>
    <w:rsid w:val="007452D0"/>
    <w:rsid w:val="00771064"/>
    <w:rsid w:val="007962F3"/>
    <w:rsid w:val="007E4737"/>
    <w:rsid w:val="00804770"/>
    <w:rsid w:val="008352F9"/>
    <w:rsid w:val="00883E0D"/>
    <w:rsid w:val="008D6F9F"/>
    <w:rsid w:val="008F5B2C"/>
    <w:rsid w:val="0090109F"/>
    <w:rsid w:val="009016C8"/>
    <w:rsid w:val="00924AD2"/>
    <w:rsid w:val="00995F4B"/>
    <w:rsid w:val="009D6957"/>
    <w:rsid w:val="009F4D62"/>
    <w:rsid w:val="00A14C41"/>
    <w:rsid w:val="00A42AB8"/>
    <w:rsid w:val="00A44FC8"/>
    <w:rsid w:val="00A72340"/>
    <w:rsid w:val="00A964AA"/>
    <w:rsid w:val="00AA5EF4"/>
    <w:rsid w:val="00AF1C88"/>
    <w:rsid w:val="00B119F4"/>
    <w:rsid w:val="00B3059D"/>
    <w:rsid w:val="00B34909"/>
    <w:rsid w:val="00B8000B"/>
    <w:rsid w:val="00B904CC"/>
    <w:rsid w:val="00BA197A"/>
    <w:rsid w:val="00BA5F36"/>
    <w:rsid w:val="00C2361D"/>
    <w:rsid w:val="00C2776E"/>
    <w:rsid w:val="00C711BC"/>
    <w:rsid w:val="00C80DA3"/>
    <w:rsid w:val="00C81DA8"/>
    <w:rsid w:val="00CC40A3"/>
    <w:rsid w:val="00D709B5"/>
    <w:rsid w:val="00D85516"/>
    <w:rsid w:val="00DB40E4"/>
    <w:rsid w:val="00DD6704"/>
    <w:rsid w:val="00E56DBE"/>
    <w:rsid w:val="00EA3196"/>
    <w:rsid w:val="00EB088D"/>
    <w:rsid w:val="00EC20A1"/>
    <w:rsid w:val="00F131A6"/>
    <w:rsid w:val="00F92DA8"/>
    <w:rsid w:val="00F93E81"/>
    <w:rsid w:val="00FA0AD1"/>
    <w:rsid w:val="00FB7172"/>
    <w:rsid w:val="00FC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ADFD"/>
  <w15:chartTrackingRefBased/>
  <w15:docId w15:val="{03D6E4AB-2121-4586-9A9F-9C691D5D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D2"/>
  </w:style>
  <w:style w:type="paragraph" w:styleId="Footer">
    <w:name w:val="footer"/>
    <w:basedOn w:val="Normal"/>
    <w:link w:val="FooterChar"/>
    <w:uiPriority w:val="99"/>
    <w:unhideWhenUsed/>
    <w:rsid w:val="002F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D2"/>
  </w:style>
  <w:style w:type="paragraph" w:styleId="ListParagraph">
    <w:name w:val="List Paragraph"/>
    <w:basedOn w:val="Normal"/>
    <w:uiPriority w:val="34"/>
    <w:qFormat/>
    <w:rsid w:val="002F19D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5D1F5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5B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BA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B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B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B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BA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B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0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sahoffman.com/Research/MLM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2</Pages>
  <Words>509</Words>
  <Characters>2903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jkflake</dc:creator>
  <cp:keywords/>
  <dc:description/>
  <cp:lastModifiedBy>maireadkshaw@gmail.com</cp:lastModifiedBy>
  <cp:revision>24</cp:revision>
  <dcterms:created xsi:type="dcterms:W3CDTF">2019-02-24T22:19:00Z</dcterms:created>
  <dcterms:modified xsi:type="dcterms:W3CDTF">2022-06-09T16:19:00Z</dcterms:modified>
</cp:coreProperties>
</file>