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8C8" w:rsidRDefault="003E2901" w:rsidP="003E2901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5., Károly Róbert gazdasági reformjai</w:t>
      </w:r>
    </w:p>
    <w:p w:rsidR="003E2901" w:rsidRDefault="003E2901" w:rsidP="003E2901">
      <w:pPr>
        <w:jc w:val="center"/>
        <w:rPr>
          <w:sz w:val="36"/>
          <w:szCs w:val="36"/>
          <w:u w:val="single"/>
        </w:rPr>
      </w:pPr>
    </w:p>
    <w:p w:rsidR="003E2901" w:rsidRPr="00254D62" w:rsidRDefault="003E2901" w:rsidP="00254D62">
      <w:pPr>
        <w:spacing w:after="100"/>
      </w:pPr>
      <w:r>
        <w:rPr>
          <w:sz w:val="24"/>
          <w:szCs w:val="24"/>
        </w:rPr>
        <w:t>Hatalomra kerülés:</w:t>
      </w:r>
      <w:r w:rsidR="00254D62">
        <w:rPr>
          <w:sz w:val="24"/>
          <w:szCs w:val="24"/>
        </w:rPr>
        <w:t xml:space="preserve"> </w:t>
      </w:r>
      <w:r w:rsidR="00254D62" w:rsidRPr="00254D62">
        <w:t>- hivatalosan</w:t>
      </w:r>
      <w:r w:rsidR="00254D62">
        <w:t xml:space="preserve"> (</w:t>
      </w:r>
      <w:proofErr w:type="gramStart"/>
      <w:r w:rsidR="00254D62">
        <w:rPr>
          <w:color w:val="FF0000"/>
        </w:rPr>
        <w:t>!</w:t>
      </w:r>
      <w:r w:rsidR="00254D62">
        <w:t>1308-1342</w:t>
      </w:r>
      <w:proofErr w:type="gramEnd"/>
      <w:r w:rsidR="00254D62">
        <w:rPr>
          <w:color w:val="FF0000"/>
        </w:rPr>
        <w:t>!</w:t>
      </w:r>
      <w:r w:rsidR="00254D62">
        <w:t>)</w:t>
      </w:r>
    </w:p>
    <w:p w:rsidR="003E2901" w:rsidRDefault="003E2901" w:rsidP="00254D62">
      <w:pPr>
        <w:spacing w:after="0"/>
      </w:pPr>
      <w:r>
        <w:tab/>
      </w:r>
      <w:r w:rsidR="00254D62">
        <w:t>- Árpád-ház kihalása</w:t>
      </w:r>
      <w:r w:rsidR="00735E42">
        <w:t xml:space="preserve"> (</w:t>
      </w:r>
      <w:proofErr w:type="gramStart"/>
      <w:r w:rsidR="00735E42">
        <w:rPr>
          <w:color w:val="FF0000"/>
        </w:rPr>
        <w:t>!</w:t>
      </w:r>
      <w:r w:rsidR="00735E42">
        <w:t>1301</w:t>
      </w:r>
      <w:proofErr w:type="gramEnd"/>
      <w:r w:rsidR="00735E42">
        <w:rPr>
          <w:color w:val="FF0000"/>
        </w:rPr>
        <w:t>!</w:t>
      </w:r>
      <w:r w:rsidR="00735E42">
        <w:t>)</w:t>
      </w:r>
      <w:r w:rsidR="00254D62">
        <w:t xml:space="preserve"> </w:t>
      </w:r>
      <w:proofErr w:type="gramStart"/>
      <w:r w:rsidR="00254D62">
        <w:t>után</w:t>
      </w:r>
      <w:proofErr w:type="gramEnd"/>
      <w:r w:rsidR="00254D62">
        <w:t xml:space="preserve"> több trónkövetelő, köztük ő is</w:t>
      </w:r>
    </w:p>
    <w:p w:rsidR="00254D62" w:rsidRDefault="00254D62" w:rsidP="00254D62">
      <w:pPr>
        <w:spacing w:after="0"/>
      </w:pPr>
      <w:r>
        <w:tab/>
        <w:t xml:space="preserve">- hatalmi űr -&gt; sok nagybirtokos </w:t>
      </w:r>
      <w:proofErr w:type="gramStart"/>
      <w:r>
        <w:t>nagy hatalomra</w:t>
      </w:r>
      <w:proofErr w:type="gramEnd"/>
      <w:r>
        <w:t xml:space="preserve"> tesz szert</w:t>
      </w:r>
    </w:p>
    <w:p w:rsidR="00254D62" w:rsidRDefault="00254D62" w:rsidP="00254D62">
      <w:pPr>
        <w:spacing w:after="0"/>
      </w:pPr>
      <w:r>
        <w:tab/>
      </w:r>
      <w:r>
        <w:tab/>
        <w:t>-&gt; sok földjük van, báró = sok föld, nemes = kevés föld</w:t>
      </w:r>
    </w:p>
    <w:p w:rsidR="00254D62" w:rsidRDefault="00254D62" w:rsidP="00254D62">
      <w:pPr>
        <w:spacing w:after="0"/>
      </w:pPr>
      <w:r>
        <w:tab/>
      </w:r>
      <w:r>
        <w:tab/>
        <w:t xml:space="preserve">-&gt; kiskirályokként uralkodnak = </w:t>
      </w:r>
      <w:r>
        <w:rPr>
          <w:color w:val="FF0000"/>
        </w:rPr>
        <w:t>tartományurak</w:t>
      </w:r>
    </w:p>
    <w:p w:rsidR="00254D62" w:rsidRDefault="00254D62" w:rsidP="00254D62">
      <w:pPr>
        <w:spacing w:after="0"/>
      </w:pPr>
      <w:r>
        <w:tab/>
      </w:r>
      <w:r>
        <w:tab/>
        <w:t>-&gt; főbb tisztségek (nádor, vajda, bán) és királyi várak az ő kezükben</w:t>
      </w:r>
    </w:p>
    <w:p w:rsidR="00254D62" w:rsidRDefault="00254D62" w:rsidP="00254D62">
      <w:pPr>
        <w:spacing w:after="0"/>
      </w:pPr>
      <w:r>
        <w:tab/>
      </w:r>
      <w:r>
        <w:tab/>
        <w:t>-&gt; úgy gondolták, hogy az ő dolguk a király választása</w:t>
      </w:r>
    </w:p>
    <w:p w:rsidR="00254D62" w:rsidRDefault="00254D62" w:rsidP="00254D62">
      <w:pPr>
        <w:spacing w:after="0"/>
      </w:pPr>
      <w:r>
        <w:tab/>
        <w:t>- 3x koronázták meg mire hivatalos lett (hiányzott valami)</w:t>
      </w:r>
    </w:p>
    <w:p w:rsidR="00254D62" w:rsidRDefault="00254D62" w:rsidP="00254D62">
      <w:pPr>
        <w:spacing w:after="0"/>
      </w:pPr>
      <w:r>
        <w:tab/>
      </w:r>
      <w:r>
        <w:tab/>
        <w:t>-&gt;</w:t>
      </w:r>
      <w:r w:rsidR="00735E42">
        <w:t xml:space="preserve"> esztergomi érsek, Székesfehérvár, Szent Korona</w:t>
      </w:r>
    </w:p>
    <w:p w:rsidR="00735E42" w:rsidRDefault="00735E42" w:rsidP="00254D62">
      <w:pPr>
        <w:spacing w:after="0"/>
      </w:pPr>
      <w:r>
        <w:tab/>
        <w:t>- gyűlésen királlyá választották, onnantól számolják (Pesten)</w:t>
      </w:r>
    </w:p>
    <w:p w:rsidR="00735E42" w:rsidRDefault="00735E42" w:rsidP="00735E42">
      <w:pPr>
        <w:spacing w:after="100"/>
      </w:pPr>
      <w:r>
        <w:tab/>
      </w:r>
      <w:r>
        <w:tab/>
        <w:t>-&gt; teljesen hivatalos (</w:t>
      </w:r>
      <w:proofErr w:type="gramStart"/>
      <w:r>
        <w:rPr>
          <w:color w:val="FF0000"/>
        </w:rPr>
        <w:t>!</w:t>
      </w:r>
      <w:r>
        <w:t>1310</w:t>
      </w:r>
      <w:proofErr w:type="gramEnd"/>
      <w:r>
        <w:rPr>
          <w:color w:val="FF0000"/>
        </w:rPr>
        <w:t>!</w:t>
      </w:r>
      <w:r>
        <w:t>)</w:t>
      </w:r>
    </w:p>
    <w:p w:rsidR="00735E42" w:rsidRDefault="00735E42" w:rsidP="00735E42">
      <w:pPr>
        <w:spacing w:after="100"/>
        <w:rPr>
          <w:sz w:val="24"/>
          <w:szCs w:val="24"/>
        </w:rPr>
      </w:pPr>
      <w:r>
        <w:rPr>
          <w:sz w:val="24"/>
          <w:szCs w:val="24"/>
        </w:rPr>
        <w:t>Tartományúri hatalom felszámolása:</w:t>
      </w:r>
    </w:p>
    <w:p w:rsidR="00735E42" w:rsidRDefault="002F6CC6" w:rsidP="00735E42">
      <w:pPr>
        <w:spacing w:after="0"/>
      </w:pPr>
      <w:r>
        <w:tab/>
        <w:t>- királyi várakat/földbirtokokat vissza kell szerezni</w:t>
      </w:r>
    </w:p>
    <w:p w:rsidR="002F6CC6" w:rsidRDefault="002F6CC6" w:rsidP="00735E42">
      <w:pPr>
        <w:spacing w:after="0"/>
      </w:pPr>
      <w:r>
        <w:tab/>
        <w:t xml:space="preserve">- </w:t>
      </w:r>
      <w:proofErr w:type="gramStart"/>
      <w:r>
        <w:t>van</w:t>
      </w:r>
      <w:proofErr w:type="gramEnd"/>
      <w:r>
        <w:t xml:space="preserve"> akivel megegyezik: Kán László</w:t>
      </w:r>
    </w:p>
    <w:p w:rsidR="002F6CC6" w:rsidRDefault="002F6CC6" w:rsidP="00735E42">
      <w:pPr>
        <w:spacing w:after="0"/>
      </w:pPr>
      <w:r>
        <w:tab/>
      </w:r>
      <w:r>
        <w:tab/>
        <w:t>-&gt; visszaszerezte a koronát, vajda címet cserébe megtarthatta</w:t>
      </w:r>
    </w:p>
    <w:p w:rsidR="002F6CC6" w:rsidRDefault="002F6CC6" w:rsidP="00735E42">
      <w:pPr>
        <w:spacing w:after="0"/>
      </w:pPr>
      <w:r>
        <w:tab/>
        <w:t xml:space="preserve">- </w:t>
      </w:r>
      <w:proofErr w:type="gramStart"/>
      <w:r>
        <w:t>van</w:t>
      </w:r>
      <w:proofErr w:type="gramEnd"/>
      <w:r>
        <w:t xml:space="preserve"> akivel harcol: Abák </w:t>
      </w:r>
    </w:p>
    <w:p w:rsidR="002F6CC6" w:rsidRDefault="002F6CC6" w:rsidP="00735E42">
      <w:pPr>
        <w:spacing w:after="0"/>
      </w:pPr>
      <w:r>
        <w:tab/>
      </w:r>
      <w:r>
        <w:tab/>
        <w:t xml:space="preserve">-&gt; </w:t>
      </w:r>
      <w:proofErr w:type="spellStart"/>
      <w:r>
        <w:t>É-K-Magyarország</w:t>
      </w:r>
      <w:proofErr w:type="spellEnd"/>
      <w:r>
        <w:t xml:space="preserve">, Felvidék, Rozgonyi </w:t>
      </w:r>
      <w:proofErr w:type="gramStart"/>
      <w:r>
        <w:t xml:space="preserve">csata </w:t>
      </w:r>
      <w:r>
        <w:rPr>
          <w:color w:val="FF0000"/>
        </w:rPr>
        <w:t>!</w:t>
      </w:r>
      <w:r>
        <w:t>1312</w:t>
      </w:r>
      <w:proofErr w:type="gramEnd"/>
      <w:r>
        <w:rPr>
          <w:color w:val="FF0000"/>
        </w:rPr>
        <w:t>!</w:t>
      </w:r>
    </w:p>
    <w:p w:rsidR="002F6CC6" w:rsidRDefault="002F6CC6" w:rsidP="00735E42">
      <w:pPr>
        <w:spacing w:after="0"/>
      </w:pPr>
      <w:r>
        <w:tab/>
        <w:t>- legnagyobb tartományúr Csák Máté</w:t>
      </w:r>
    </w:p>
    <w:p w:rsidR="002F6CC6" w:rsidRDefault="002F6CC6" w:rsidP="002F6CC6">
      <w:pPr>
        <w:spacing w:after="100"/>
      </w:pPr>
      <w:r>
        <w:tab/>
      </w:r>
      <w:r>
        <w:tab/>
        <w:t>-</w:t>
      </w:r>
      <w:proofErr w:type="gramStart"/>
      <w:r>
        <w:t xml:space="preserve">&gt; </w:t>
      </w:r>
      <w:r>
        <w:rPr>
          <w:color w:val="FF0000"/>
        </w:rPr>
        <w:t>!</w:t>
      </w:r>
      <w:r>
        <w:t>1321-ben</w:t>
      </w:r>
      <w:proofErr w:type="gramEnd"/>
      <w:r>
        <w:rPr>
          <w:color w:val="FF0000"/>
        </w:rPr>
        <w:t>!</w:t>
      </w:r>
      <w:r>
        <w:t xml:space="preserve"> </w:t>
      </w:r>
      <w:proofErr w:type="gramStart"/>
      <w:r>
        <w:t>meghalt</w:t>
      </w:r>
      <w:proofErr w:type="gramEnd"/>
      <w:r>
        <w:t>, így Magyarország nagy része Károly Róberté</w:t>
      </w:r>
    </w:p>
    <w:p w:rsidR="002F6CC6" w:rsidRDefault="002F6CC6" w:rsidP="002F6CC6">
      <w:pPr>
        <w:spacing w:after="100"/>
        <w:rPr>
          <w:sz w:val="24"/>
          <w:szCs w:val="24"/>
        </w:rPr>
      </w:pPr>
      <w:r>
        <w:rPr>
          <w:sz w:val="24"/>
          <w:szCs w:val="24"/>
        </w:rPr>
        <w:t>Gazdasági reformok:</w:t>
      </w:r>
    </w:p>
    <w:p w:rsidR="002F6CC6" w:rsidRDefault="002F6CC6" w:rsidP="002F6CC6">
      <w:pPr>
        <w:spacing w:after="0"/>
      </w:pPr>
      <w:r>
        <w:tab/>
        <w:t>- új gazdaságpolitikát vezetett be, reformok kellettek</w:t>
      </w:r>
    </w:p>
    <w:p w:rsidR="002F6CC6" w:rsidRDefault="002F6CC6" w:rsidP="002F6CC6">
      <w:pPr>
        <w:spacing w:after="0"/>
      </w:pPr>
      <w:r>
        <w:tab/>
      </w:r>
      <w:r>
        <w:tab/>
        <w:t xml:space="preserve">-&gt; kidolgozója: </w:t>
      </w:r>
      <w:proofErr w:type="spellStart"/>
      <w:r>
        <w:t>Nekcsei</w:t>
      </w:r>
      <w:proofErr w:type="spellEnd"/>
      <w:r>
        <w:t xml:space="preserve"> Demeter (tárnokmester, pénzügyek)</w:t>
      </w:r>
    </w:p>
    <w:p w:rsidR="002F6CC6" w:rsidRDefault="002F6CC6" w:rsidP="002F6CC6">
      <w:pPr>
        <w:spacing w:after="0"/>
      </w:pPr>
      <w:r>
        <w:tab/>
        <w:t>- gazdaság fejlődésével</w:t>
      </w:r>
      <w:r w:rsidR="00F8478D">
        <w:t xml:space="preserve"> a </w:t>
      </w:r>
      <w:r w:rsidR="00F8478D">
        <w:rPr>
          <w:color w:val="FF0000"/>
        </w:rPr>
        <w:t>regáléjövedelmekre</w:t>
      </w:r>
      <w:r w:rsidR="00F8478D">
        <w:t xml:space="preserve"> támaszkodott</w:t>
      </w:r>
    </w:p>
    <w:p w:rsidR="00F8478D" w:rsidRDefault="00F8478D" w:rsidP="002F6CC6">
      <w:pPr>
        <w:spacing w:after="0"/>
      </w:pPr>
      <w:r>
        <w:tab/>
      </w:r>
      <w:r>
        <w:tab/>
        <w:t xml:space="preserve">-&gt; királyi jogon szedett jövedelem (adó, vám, sómonopólium, </w:t>
      </w:r>
      <w:proofErr w:type="spellStart"/>
      <w:r>
        <w:t>bánybér</w:t>
      </w:r>
      <w:proofErr w:type="spellEnd"/>
      <w:r>
        <w:t>)</w:t>
      </w:r>
    </w:p>
    <w:p w:rsidR="00F8478D" w:rsidRDefault="00F8478D" w:rsidP="002F6CC6">
      <w:pPr>
        <w:spacing w:after="0"/>
      </w:pPr>
      <w:r>
        <w:tab/>
      </w:r>
      <w:r>
        <w:tab/>
        <w:t>-&gt; eddig földből származó jövedelem volt a jellemző (</w:t>
      </w:r>
      <w:proofErr w:type="spellStart"/>
      <w:r>
        <w:rPr>
          <w:color w:val="FF0000"/>
        </w:rPr>
        <w:t>domaniális</w:t>
      </w:r>
      <w:proofErr w:type="spellEnd"/>
      <w:r>
        <w:rPr>
          <w:color w:val="FF0000"/>
        </w:rPr>
        <w:t xml:space="preserve"> jövedelem</w:t>
      </w:r>
      <w:r>
        <w:t>)</w:t>
      </w:r>
    </w:p>
    <w:p w:rsidR="00F8478D" w:rsidRDefault="00F8478D" w:rsidP="002F6CC6">
      <w:pPr>
        <w:spacing w:after="0"/>
      </w:pPr>
      <w:r>
        <w:tab/>
      </w:r>
      <w:r>
        <w:tab/>
        <w:t>-&gt; pénzgazdálkodás olyan szinten van, hogy lehet pénzt beszedni</w:t>
      </w:r>
    </w:p>
    <w:p w:rsidR="00F8478D" w:rsidRDefault="00F8478D" w:rsidP="002F6CC6">
      <w:pPr>
        <w:spacing w:after="0"/>
      </w:pPr>
      <w:r>
        <w:tab/>
        <w:t>- reformoknak köszönhetően megtelik a kincstár</w:t>
      </w:r>
    </w:p>
    <w:p w:rsidR="00F8478D" w:rsidRDefault="00F8478D" w:rsidP="002F6CC6">
      <w:pPr>
        <w:spacing w:after="0"/>
      </w:pPr>
      <w:r>
        <w:tab/>
      </w:r>
      <w:r>
        <w:tab/>
        <w:t>-&gt; Magyarország Kelet-Közép-Európa egyik legerősebb állama lett</w:t>
      </w:r>
    </w:p>
    <w:p w:rsidR="00DC22C9" w:rsidRDefault="00DC22C9" w:rsidP="002F6CC6">
      <w:pPr>
        <w:spacing w:after="0"/>
      </w:pPr>
      <w:r>
        <w:tab/>
        <w:t xml:space="preserve">1., Bányabér = </w:t>
      </w:r>
      <w:proofErr w:type="spellStart"/>
      <w:r>
        <w:rPr>
          <w:color w:val="FF0000"/>
        </w:rPr>
        <w:t>urbura</w:t>
      </w:r>
      <w:proofErr w:type="spellEnd"/>
    </w:p>
    <w:p w:rsidR="00DC22C9" w:rsidRDefault="00DC22C9" w:rsidP="002F6CC6">
      <w:pPr>
        <w:spacing w:after="0"/>
      </w:pPr>
      <w:r>
        <w:tab/>
      </w:r>
      <w:r>
        <w:tab/>
        <w:t xml:space="preserve">- </w:t>
      </w:r>
      <w:r w:rsidR="00857484">
        <w:t>Magyarország nagyon gazdag ásványkincsekben (főleg nemesfém, só)</w:t>
      </w:r>
    </w:p>
    <w:p w:rsidR="00857484" w:rsidRDefault="00857484" w:rsidP="002F6CC6">
      <w:pPr>
        <w:spacing w:after="0"/>
      </w:pPr>
      <w:r>
        <w:tab/>
      </w:r>
      <w:r>
        <w:tab/>
        <w:t>- Károly Róbert a nemesfémbányákat támogatta (Erdély=só, Felvidék=arany, ezüst)</w:t>
      </w:r>
    </w:p>
    <w:p w:rsidR="00857484" w:rsidRDefault="00857484" w:rsidP="002F6CC6">
      <w:pPr>
        <w:spacing w:after="0"/>
      </w:pPr>
      <w:r>
        <w:tab/>
      </w:r>
      <w:r>
        <w:tab/>
      </w:r>
      <w:r>
        <w:tab/>
        <w:t>-&gt; évi 1 tonna arany, 10 tonna ezüst -&gt; Európai termelés nagy része</w:t>
      </w:r>
    </w:p>
    <w:p w:rsidR="00857484" w:rsidRDefault="00857484" w:rsidP="002F6CC6">
      <w:pPr>
        <w:spacing w:after="0"/>
      </w:pPr>
      <w:r>
        <w:tab/>
      </w:r>
      <w:r>
        <w:tab/>
        <w:t>- bányák sokszor földbirtokosok területén lesznek</w:t>
      </w:r>
    </w:p>
    <w:p w:rsidR="00857484" w:rsidRDefault="00857484" w:rsidP="002F6CC6">
      <w:pPr>
        <w:spacing w:after="0"/>
      </w:pPr>
      <w:r>
        <w:tab/>
      </w:r>
      <w:r>
        <w:tab/>
      </w:r>
      <w:r>
        <w:tab/>
        <w:t xml:space="preserve">-&gt; király érdekeltté teszi a földbirtokosokat </w:t>
      </w:r>
      <w:r w:rsidR="005B17BC">
        <w:t>a kibányászásban</w:t>
      </w:r>
    </w:p>
    <w:p w:rsidR="005B17BC" w:rsidRDefault="005B17BC" w:rsidP="002F6CC6">
      <w:pPr>
        <w:spacing w:after="0"/>
      </w:pPr>
      <w:r>
        <w:tab/>
      </w:r>
      <w:r>
        <w:tab/>
      </w:r>
      <w:r>
        <w:tab/>
        <w:t>-&gt; szakember bányászok bányásszák ki, amiért bányabért fizetnek királynak</w:t>
      </w:r>
    </w:p>
    <w:p w:rsidR="005B17BC" w:rsidRDefault="005B17BC" w:rsidP="002F6CC6">
      <w:pPr>
        <w:spacing w:after="0"/>
      </w:pPr>
      <w:r>
        <w:tab/>
      </w:r>
      <w:r>
        <w:tab/>
      </w:r>
      <w:r>
        <w:tab/>
      </w:r>
      <w:r>
        <w:tab/>
        <w:t>-&gt; 1/3-át király átadja a földbirtokosnak</w:t>
      </w:r>
    </w:p>
    <w:p w:rsidR="002A70CF" w:rsidRDefault="005B17BC" w:rsidP="002F6CC6">
      <w:pPr>
        <w:spacing w:after="0"/>
      </w:pPr>
      <w:r>
        <w:tab/>
      </w:r>
      <w:r>
        <w:tab/>
        <w:t>- régen földbirtokosok kivitték az országból, de király érdeke, hogy bennmaradjon</w:t>
      </w:r>
    </w:p>
    <w:p w:rsidR="002A70CF" w:rsidRDefault="002A70CF">
      <w:r>
        <w:br w:type="page"/>
      </w:r>
    </w:p>
    <w:p w:rsidR="005B17BC" w:rsidRDefault="002A70CF" w:rsidP="002F6CC6">
      <w:pPr>
        <w:spacing w:after="0"/>
      </w:pPr>
      <w:r>
        <w:lastRenderedPageBreak/>
        <w:tab/>
        <w:t>2., Királyi pénzverési monopólium</w:t>
      </w:r>
    </w:p>
    <w:p w:rsidR="002A70CF" w:rsidRDefault="002A70CF" w:rsidP="002F6CC6">
      <w:pPr>
        <w:spacing w:after="0"/>
      </w:pPr>
      <w:r>
        <w:tab/>
      </w:r>
      <w:r>
        <w:tab/>
        <w:t>- csak a királynak volt joga pénzt veretni</w:t>
      </w:r>
    </w:p>
    <w:p w:rsidR="002A70CF" w:rsidRDefault="002A70CF" w:rsidP="002F6CC6">
      <w:pPr>
        <w:spacing w:after="0"/>
      </w:pPr>
      <w:r>
        <w:tab/>
      </w:r>
      <w:r>
        <w:tab/>
        <w:t>- kibányászott nemesfémet be kell szolgáltatni, nyers állapotban</w:t>
      </w:r>
    </w:p>
    <w:p w:rsidR="002A70CF" w:rsidRDefault="002A70CF" w:rsidP="002F6CC6">
      <w:pPr>
        <w:spacing w:after="0"/>
      </w:pPr>
      <w:r>
        <w:tab/>
      </w:r>
      <w:r>
        <w:tab/>
      </w:r>
      <w:r>
        <w:tab/>
        <w:t>-&gt; királyi kamarák egyikébe (több működött)</w:t>
      </w:r>
    </w:p>
    <w:p w:rsidR="002A70CF" w:rsidRDefault="002A70CF" w:rsidP="002F6CC6">
      <w:pPr>
        <w:spacing w:after="0"/>
      </w:pPr>
      <w:r>
        <w:tab/>
      </w:r>
      <w:r>
        <w:tab/>
        <w:t>- bányász vert pénzt kapott érte</w:t>
      </w:r>
    </w:p>
    <w:p w:rsidR="002A70CF" w:rsidRDefault="002A70CF" w:rsidP="002F6CC6">
      <w:pPr>
        <w:spacing w:after="0"/>
      </w:pPr>
      <w:r>
        <w:tab/>
      </w:r>
      <w:r>
        <w:tab/>
      </w:r>
      <w:r>
        <w:tab/>
        <w:t>-&gt; kevesebb nemesfémet tartalmazott a beszolgáltatottnál (40-50%-al)</w:t>
      </w:r>
    </w:p>
    <w:p w:rsidR="002A70CF" w:rsidRDefault="002A70CF" w:rsidP="002F6CC6">
      <w:pPr>
        <w:spacing w:after="0"/>
      </w:pPr>
      <w:r>
        <w:tab/>
        <w:t>3., Értékálló arany forint</w:t>
      </w:r>
    </w:p>
    <w:p w:rsidR="002A70CF" w:rsidRDefault="002A70CF" w:rsidP="002F6CC6">
      <w:pPr>
        <w:spacing w:after="0"/>
      </w:pPr>
      <w:r>
        <w:tab/>
      </w:r>
      <w:r>
        <w:tab/>
        <w:t>- Firenzei mintára, szakít az évenkénti pénzbeszedéssel</w:t>
      </w:r>
    </w:p>
    <w:p w:rsidR="002A70CF" w:rsidRDefault="002A70CF" w:rsidP="002F6CC6">
      <w:pPr>
        <w:spacing w:after="0"/>
      </w:pPr>
      <w:r>
        <w:tab/>
      </w:r>
      <w:r>
        <w:tab/>
        <w:t>- váltópénz: ezüst dénár</w:t>
      </w:r>
    </w:p>
    <w:p w:rsidR="002A70CF" w:rsidRDefault="002A70CF" w:rsidP="002F6CC6">
      <w:pPr>
        <w:spacing w:after="0"/>
      </w:pPr>
      <w:r>
        <w:tab/>
        <w:t xml:space="preserve">4., </w:t>
      </w:r>
      <w:proofErr w:type="gramStart"/>
      <w:r>
        <w:t xml:space="preserve">Kapuadó </w:t>
      </w:r>
      <w:r>
        <w:rPr>
          <w:color w:val="FF0000"/>
        </w:rPr>
        <w:t>!</w:t>
      </w:r>
      <w:r>
        <w:t>1336</w:t>
      </w:r>
      <w:proofErr w:type="gramEnd"/>
      <w:r>
        <w:rPr>
          <w:color w:val="FF0000"/>
        </w:rPr>
        <w:t>!</w:t>
      </w:r>
    </w:p>
    <w:p w:rsidR="002A70CF" w:rsidRDefault="002A70CF" w:rsidP="002F6CC6">
      <w:pPr>
        <w:spacing w:after="0"/>
      </w:pPr>
      <w:r>
        <w:tab/>
      </w:r>
      <w:r>
        <w:tab/>
        <w:t>- jobbágy adózza, kieső jövedelem miatt hozta be</w:t>
      </w:r>
    </w:p>
    <w:p w:rsidR="002A70CF" w:rsidRDefault="002A70CF" w:rsidP="002F6CC6">
      <w:pPr>
        <w:spacing w:after="0"/>
      </w:pPr>
      <w:r>
        <w:tab/>
      </w:r>
      <w:r>
        <w:tab/>
        <w:t>- jobbágyportánként szedi: egy kapu, 2-3 családdal (együtt adóznak)</w:t>
      </w:r>
    </w:p>
    <w:p w:rsidR="002A70CF" w:rsidRDefault="002A70CF" w:rsidP="002F6CC6">
      <w:pPr>
        <w:spacing w:after="0"/>
      </w:pPr>
      <w:r>
        <w:tab/>
      </w:r>
      <w:r>
        <w:tab/>
        <w:t>- évi 18 ezüst dénár</w:t>
      </w:r>
    </w:p>
    <w:p w:rsidR="002A70CF" w:rsidRDefault="002A70CF" w:rsidP="002F6CC6">
      <w:pPr>
        <w:spacing w:after="0"/>
      </w:pPr>
      <w:r>
        <w:tab/>
        <w:t xml:space="preserve">5., </w:t>
      </w:r>
      <w:proofErr w:type="spellStart"/>
      <w:r>
        <w:t>Harmincadvám</w:t>
      </w:r>
      <w:proofErr w:type="spellEnd"/>
    </w:p>
    <w:p w:rsidR="002A70CF" w:rsidRDefault="002A70CF" w:rsidP="002F6CC6">
      <w:pPr>
        <w:spacing w:after="0"/>
      </w:pPr>
      <w:r>
        <w:tab/>
      </w:r>
      <w:r>
        <w:tab/>
        <w:t>- kivitt és behozott árukat vámolja meg</w:t>
      </w:r>
    </w:p>
    <w:p w:rsidR="002A70CF" w:rsidRDefault="002A70CF" w:rsidP="002A70CF">
      <w:pPr>
        <w:spacing w:after="100"/>
      </w:pPr>
      <w:r>
        <w:tab/>
      </w:r>
      <w:r>
        <w:tab/>
        <w:t>- értékük 1/30-át kell befizetni (3,33%)</w:t>
      </w:r>
    </w:p>
    <w:p w:rsidR="002A70CF" w:rsidRDefault="002A70CF" w:rsidP="002A70CF">
      <w:pPr>
        <w:spacing w:after="100"/>
        <w:rPr>
          <w:sz w:val="24"/>
          <w:szCs w:val="24"/>
        </w:rPr>
      </w:pPr>
      <w:r>
        <w:rPr>
          <w:sz w:val="24"/>
          <w:szCs w:val="24"/>
        </w:rPr>
        <w:t>Külpolitika:</w:t>
      </w:r>
    </w:p>
    <w:p w:rsidR="002A70CF" w:rsidRDefault="0055313A" w:rsidP="002A70CF">
      <w:pPr>
        <w:spacing w:after="0"/>
      </w:pPr>
      <w:r>
        <w:tab/>
      </w:r>
      <w:proofErr w:type="gramStart"/>
      <w:r>
        <w:t xml:space="preserve">- </w:t>
      </w:r>
      <w:r>
        <w:rPr>
          <w:color w:val="FF0000"/>
        </w:rPr>
        <w:t>!</w:t>
      </w:r>
      <w:r>
        <w:t>1335-ben</w:t>
      </w:r>
      <w:proofErr w:type="gramEnd"/>
      <w:r>
        <w:rPr>
          <w:color w:val="FF0000"/>
        </w:rPr>
        <w:t>!</w:t>
      </w:r>
      <w:r>
        <w:t xml:space="preserve"> Visegrádon királytalálkozót szervezett</w:t>
      </w:r>
    </w:p>
    <w:p w:rsidR="0055313A" w:rsidRDefault="0055313A" w:rsidP="002A70CF">
      <w:pPr>
        <w:spacing w:after="0"/>
      </w:pPr>
      <w:r>
        <w:tab/>
        <w:t>- magyar, cseh (Luxemburgi János), lengyel (</w:t>
      </w:r>
      <w:proofErr w:type="spellStart"/>
      <w:r>
        <w:t>Lokietek</w:t>
      </w:r>
      <w:proofErr w:type="spellEnd"/>
      <w:r>
        <w:t xml:space="preserve"> Kázmér)</w:t>
      </w:r>
    </w:p>
    <w:p w:rsidR="0055313A" w:rsidRDefault="0055313A" w:rsidP="002A70CF">
      <w:pPr>
        <w:spacing w:after="0"/>
      </w:pPr>
      <w:r>
        <w:tab/>
        <w:t>- Károly Róbert kibékíti Jánost és Kázmért</w:t>
      </w:r>
    </w:p>
    <w:p w:rsidR="0055313A" w:rsidRDefault="0055313A" w:rsidP="002A70CF">
      <w:pPr>
        <w:spacing w:after="0"/>
      </w:pPr>
      <w:r>
        <w:tab/>
        <w:t>- fontos kereskedelmi terv: Bécset elkerülő kereskedelmi</w:t>
      </w:r>
      <w:r w:rsidR="00765F75">
        <w:t xml:space="preserve"> útvonal</w:t>
      </w:r>
    </w:p>
    <w:p w:rsidR="00765F75" w:rsidRPr="0055313A" w:rsidRDefault="00765F75" w:rsidP="002A70CF">
      <w:pPr>
        <w:spacing w:after="0"/>
      </w:pPr>
      <w:r>
        <w:tab/>
      </w:r>
      <w:r>
        <w:tab/>
        <w:t>-&gt; Bécsnek árumegállító joga volt</w:t>
      </w:r>
    </w:p>
    <w:sectPr w:rsidR="00765F75" w:rsidRPr="00553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2B0" w:rsidRDefault="00D922B0" w:rsidP="0055313A">
      <w:pPr>
        <w:spacing w:after="0" w:line="240" w:lineRule="auto"/>
      </w:pPr>
      <w:r>
        <w:separator/>
      </w:r>
    </w:p>
  </w:endnote>
  <w:endnote w:type="continuationSeparator" w:id="0">
    <w:p w:rsidR="00D922B0" w:rsidRDefault="00D922B0" w:rsidP="00553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2B0" w:rsidRDefault="00D922B0" w:rsidP="0055313A">
      <w:pPr>
        <w:spacing w:after="0" w:line="240" w:lineRule="auto"/>
      </w:pPr>
      <w:r>
        <w:separator/>
      </w:r>
    </w:p>
  </w:footnote>
  <w:footnote w:type="continuationSeparator" w:id="0">
    <w:p w:rsidR="00D922B0" w:rsidRDefault="00D922B0" w:rsidP="00553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901"/>
    <w:rsid w:val="00254D62"/>
    <w:rsid w:val="002A70CF"/>
    <w:rsid w:val="002F6CC6"/>
    <w:rsid w:val="00361C78"/>
    <w:rsid w:val="003E2901"/>
    <w:rsid w:val="0055313A"/>
    <w:rsid w:val="005B17BC"/>
    <w:rsid w:val="00735E42"/>
    <w:rsid w:val="00765F75"/>
    <w:rsid w:val="00857484"/>
    <w:rsid w:val="00B00832"/>
    <w:rsid w:val="00D922B0"/>
    <w:rsid w:val="00DC22C9"/>
    <w:rsid w:val="00EA08C8"/>
    <w:rsid w:val="00F8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55313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5313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531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55313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5313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531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2022-01-04T23:14:00Z</dcterms:created>
  <dcterms:modified xsi:type="dcterms:W3CDTF">2022-01-04T23:14:00Z</dcterms:modified>
</cp:coreProperties>
</file>