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18FE6F5F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7F6C61">
        <w:rPr>
          <w:rFonts w:ascii="Times New Roman" w:hAnsi="Times New Roman" w:cs="Times New Roman"/>
          <w:b/>
          <w:bCs/>
          <w:sz w:val="32"/>
          <w:szCs w:val="32"/>
          <w:lang w:val="ru-RU"/>
        </w:rPr>
        <w:t>ЕДИНИЦЫ ИЗМЕРЕНИЯ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846"/>
        <w:gridCol w:w="2551"/>
        <w:gridCol w:w="3261"/>
        <w:gridCol w:w="2551"/>
      </w:tblGrid>
      <w:tr w:rsidR="002D36B9" w14:paraId="1368D2A2" w14:textId="77777777" w:rsidTr="002D36B9">
        <w:trPr>
          <w:trHeight w:val="779"/>
        </w:trPr>
        <w:tc>
          <w:tcPr>
            <w:tcW w:w="846" w:type="dxa"/>
          </w:tcPr>
          <w:p w14:paraId="68371AFB" w14:textId="520DC63F" w:rsidR="002D36B9" w:rsidRPr="0069206C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2D36B9" w:rsidRPr="0069206C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2551" w:type="dxa"/>
          </w:tcPr>
          <w:p w14:paraId="47BA99D8" w14:textId="1DA18675" w:rsidR="002D36B9" w:rsidRP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единицы измерения</w:t>
            </w:r>
          </w:p>
        </w:tc>
        <w:tc>
          <w:tcPr>
            <w:tcW w:w="3261" w:type="dxa"/>
          </w:tcPr>
          <w:p w14:paraId="5CACD8FF" w14:textId="2D51653C" w:rsidR="002D36B9" w:rsidRPr="0069206C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(рус.)</w:t>
            </w:r>
          </w:p>
        </w:tc>
        <w:tc>
          <w:tcPr>
            <w:tcW w:w="2551" w:type="dxa"/>
          </w:tcPr>
          <w:p w14:paraId="6E0D8D32" w14:textId="18A05FF4" w:rsidR="002D36B9" w:rsidRPr="00DB7EB5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Сокращение</w:t>
            </w:r>
          </w:p>
        </w:tc>
      </w:tr>
      <w:tr w:rsidR="002D36B9" w14:paraId="552BE00F" w14:textId="77777777" w:rsidTr="002D36B9">
        <w:trPr>
          <w:trHeight w:val="563"/>
        </w:trPr>
        <w:tc>
          <w:tcPr>
            <w:tcW w:w="846" w:type="dxa"/>
          </w:tcPr>
          <w:p w14:paraId="37653A70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417FAD42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1" w:type="dxa"/>
          </w:tcPr>
          <w:p w14:paraId="5A269D42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166BD67A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2D36B9" w14:paraId="4BA8A3FF" w14:textId="77777777" w:rsidTr="002D36B9">
        <w:trPr>
          <w:trHeight w:val="555"/>
        </w:trPr>
        <w:tc>
          <w:tcPr>
            <w:tcW w:w="846" w:type="dxa"/>
          </w:tcPr>
          <w:p w14:paraId="0F3F8A86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13B1FFD0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1" w:type="dxa"/>
          </w:tcPr>
          <w:p w14:paraId="2EAF8CD4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1FBA78AF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2D36B9" w14:paraId="70FA3A39" w14:textId="77777777" w:rsidTr="002D36B9">
        <w:trPr>
          <w:trHeight w:hRule="exact" w:val="583"/>
        </w:trPr>
        <w:tc>
          <w:tcPr>
            <w:tcW w:w="846" w:type="dxa"/>
          </w:tcPr>
          <w:p w14:paraId="1FA852CB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177CF177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1" w:type="dxa"/>
          </w:tcPr>
          <w:p w14:paraId="2F483328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551" w:type="dxa"/>
          </w:tcPr>
          <w:p w14:paraId="7FDF3F99" w14:textId="77777777" w:rsidR="002D36B9" w:rsidRDefault="002D36B9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2B1DFDA8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21D7FC5A" w:rsidR="00DB7EB5" w:rsidRDefault="002D36B9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Главный бухгалтер</w:t>
      </w:r>
      <w:r w:rsidR="00DB7EB5" w:rsidRPr="00DB7EB5">
        <w:rPr>
          <w:rFonts w:ascii="Times New Roman" w:hAnsi="Times New Roman" w:cs="Times New Roman"/>
          <w:lang w:val="ru-RU"/>
        </w:rPr>
        <w:t>:</w:t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>Дата заполнения: «__» _______________</w:t>
      </w:r>
    </w:p>
    <w:p w14:paraId="2F4380E9" w14:textId="2D1E024D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2D36B9"/>
    <w:rsid w:val="0069206C"/>
    <w:rsid w:val="007F6C61"/>
    <w:rsid w:val="0088747E"/>
    <w:rsid w:val="00BE6B1A"/>
    <w:rsid w:val="00DB7EB5"/>
    <w:rsid w:val="00F0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5</cp:revision>
  <dcterms:created xsi:type="dcterms:W3CDTF">2026-09-20T22:26:00Z</dcterms:created>
  <dcterms:modified xsi:type="dcterms:W3CDTF">2026-09-20T23:03:00Z</dcterms:modified>
</cp:coreProperties>
</file>