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BE20D" w14:textId="46AC3EBD" w:rsidR="00A36635" w:rsidRDefault="00A36635" w:rsidP="00A36635">
      <w:pPr>
        <w:pStyle w:val="1"/>
      </w:pPr>
      <w:r>
        <w:t xml:space="preserve">АРХИТЕКТУРА ПРОГРАММНОГО КОМПЛЕКСА </w:t>
      </w:r>
      <w:r>
        <w:rPr>
          <w:lang w:val="en-US"/>
        </w:rPr>
        <w:t>RELY</w:t>
      </w:r>
    </w:p>
    <w:p w14:paraId="5B9BFF96" w14:textId="76CC1743" w:rsidR="00A36635" w:rsidRPr="00CC1F90" w:rsidRDefault="00A36635" w:rsidP="00A36635">
      <w:r>
        <w:t xml:space="preserve">Поставлена задача: </w:t>
      </w:r>
      <w:r>
        <w:rPr>
          <w:b/>
        </w:rPr>
        <w:t>р</w:t>
      </w:r>
      <w:r w:rsidRPr="00CC1F90">
        <w:rPr>
          <w:b/>
        </w:rPr>
        <w:t xml:space="preserve">азработать </w:t>
      </w:r>
      <w:r>
        <w:rPr>
          <w:b/>
        </w:rPr>
        <w:t>архитектуру</w:t>
      </w:r>
      <w:r w:rsidRPr="00CC1F90">
        <w:rPr>
          <w:b/>
        </w:rPr>
        <w:t xml:space="preserve"> для программного комплекса </w:t>
      </w:r>
      <w:r>
        <w:rPr>
          <w:b/>
        </w:rPr>
        <w:t>управления рассылкой электронных сообщений</w:t>
      </w:r>
      <w:r w:rsidRPr="00CC1F90">
        <w:rPr>
          <w:b/>
        </w:rPr>
        <w:t>.</w:t>
      </w:r>
    </w:p>
    <w:p w14:paraId="543461A0" w14:textId="74D0214E" w:rsidR="004E1B03" w:rsidRDefault="004E1B03" w:rsidP="004E1B03">
      <w:r>
        <w:t>В процессе проектирования было принято следующее: с</w:t>
      </w:r>
      <w:r w:rsidR="00A36635" w:rsidRPr="00A36635">
        <w:t xml:space="preserve">истема должна быть централизованной, т.е. все данные должны располагаться в центральном хранилище. Система должна иметь трехуровневую архитектуру, состоящую из следующих уровней: первый - клиент, второй - сервер, третий </w:t>
      </w:r>
      <w:r w:rsidR="00263F12">
        <w:t>–</w:t>
      </w:r>
      <w:r w:rsidR="00A36635" w:rsidRPr="00A36635">
        <w:t xml:space="preserve"> хранилище</w:t>
      </w:r>
      <w:r w:rsidR="00263F12">
        <w:t xml:space="preserve"> в связи с ее масштабируемостью, конфигурируемостью, высокой безопасностью и надежностью, а также наличием большого объема документации.</w:t>
      </w:r>
    </w:p>
    <w:p w14:paraId="2333F103" w14:textId="1A298B15" w:rsidR="00A36635" w:rsidRDefault="00A36635" w:rsidP="00A36635">
      <w:pPr>
        <w:pStyle w:val="2"/>
        <w:ind w:left="709"/>
        <w:jc w:val="both"/>
      </w:pPr>
      <w:r>
        <w:t>Клиентская часть</w:t>
      </w:r>
    </w:p>
    <w:p w14:paraId="46C966CA" w14:textId="3D43A23D" w:rsidR="00A36635" w:rsidRDefault="00A36635" w:rsidP="00A36635">
      <w:r>
        <w:t xml:space="preserve">В процессе анализа было рассмотрено несколько альтернативных инструментов разработки </w:t>
      </w:r>
      <w:r>
        <w:rPr>
          <w:lang w:val="en-US"/>
        </w:rPr>
        <w:t>web</w:t>
      </w:r>
      <w:r w:rsidRPr="00A36635">
        <w:t>-</w:t>
      </w:r>
      <w:r>
        <w:t>интерфейса:</w:t>
      </w:r>
    </w:p>
    <w:p w14:paraId="06578AA2" w14:textId="097A52F5" w:rsidR="00A36635" w:rsidRDefault="00A36635" w:rsidP="00A36635">
      <w:pPr>
        <w:pStyle w:val="a3"/>
        <w:numPr>
          <w:ilvl w:val="0"/>
          <w:numId w:val="3"/>
        </w:numPr>
      </w:pPr>
      <w:r w:rsidRPr="00A36635">
        <w:rPr>
          <w:lang w:val="en-US"/>
        </w:rPr>
        <w:t>React</w:t>
      </w:r>
      <w:r>
        <w:t>;</w:t>
      </w:r>
    </w:p>
    <w:p w14:paraId="34CD3096" w14:textId="2B4B155F" w:rsidR="00A36635" w:rsidRPr="00A36635" w:rsidRDefault="00A36635" w:rsidP="00A36635">
      <w:pPr>
        <w:pStyle w:val="a3"/>
        <w:numPr>
          <w:ilvl w:val="0"/>
          <w:numId w:val="3"/>
        </w:numPr>
      </w:pPr>
      <w:r>
        <w:rPr>
          <w:lang w:val="en-US"/>
        </w:rPr>
        <w:t>Angular;</w:t>
      </w:r>
    </w:p>
    <w:p w14:paraId="7A7FBAA5" w14:textId="5E7D3C38" w:rsidR="00A36635" w:rsidRPr="00A36635" w:rsidRDefault="00A36635" w:rsidP="00A36635">
      <w:pPr>
        <w:pStyle w:val="a3"/>
        <w:numPr>
          <w:ilvl w:val="0"/>
          <w:numId w:val="3"/>
        </w:numPr>
      </w:pPr>
      <w:r>
        <w:rPr>
          <w:lang w:val="en-US"/>
        </w:rPr>
        <w:t>Vue.</w:t>
      </w:r>
    </w:p>
    <w:p w14:paraId="332FBEA6" w14:textId="7335B3C4" w:rsidR="00C3180D" w:rsidRPr="00263F12" w:rsidRDefault="00C3180D" w:rsidP="00C3180D">
      <w:r>
        <w:t xml:space="preserve">Среди выбранных фреймворков предпочтение было отдано </w:t>
      </w:r>
      <w:r>
        <w:rPr>
          <w:lang w:val="en-US"/>
        </w:rPr>
        <w:t>Angular</w:t>
      </w:r>
      <w:r w:rsidR="00263F12" w:rsidRPr="00263F12">
        <w:t xml:space="preserve"> </w:t>
      </w:r>
      <w:r w:rsidR="00263F12">
        <w:t xml:space="preserve">благодаря его декларативности, наличию развитого сообщества, модульности и </w:t>
      </w:r>
      <w:r w:rsidR="00263F12">
        <w:rPr>
          <w:lang w:val="en-US"/>
        </w:rPr>
        <w:t>MVC</w:t>
      </w:r>
      <w:r w:rsidR="00263F12" w:rsidRPr="00263F12">
        <w:t xml:space="preserve"> </w:t>
      </w:r>
      <w:r w:rsidR="00263F12">
        <w:t>из коробки</w:t>
      </w:r>
      <w:r>
        <w:t xml:space="preserve">. В качестве скриптового языка из-за ряда преимуществ над </w:t>
      </w:r>
      <w:r>
        <w:rPr>
          <w:lang w:val="en-US"/>
        </w:rPr>
        <w:t>JavaScript</w:t>
      </w:r>
      <w:r w:rsidRPr="00C3180D">
        <w:t xml:space="preserve"> </w:t>
      </w:r>
      <w:r>
        <w:t xml:space="preserve">был выбран </w:t>
      </w:r>
      <w:r>
        <w:rPr>
          <w:lang w:val="en-US"/>
        </w:rPr>
        <w:t>TypeScript</w:t>
      </w:r>
      <w:r w:rsidRPr="00C3180D">
        <w:t>.</w:t>
      </w:r>
    </w:p>
    <w:p w14:paraId="40B288DD" w14:textId="25203850" w:rsidR="00C3180D" w:rsidRDefault="00C3180D" w:rsidP="00C3180D">
      <w:r>
        <w:t xml:space="preserve">Для непосредственной вёрстки будет применяться классический набор инструментов: </w:t>
      </w:r>
      <w:r>
        <w:rPr>
          <w:lang w:val="en-US"/>
        </w:rPr>
        <w:t>HTML</w:t>
      </w:r>
      <w:r w:rsidRPr="00C3180D">
        <w:t xml:space="preserve"> + </w:t>
      </w:r>
      <w:r>
        <w:rPr>
          <w:lang w:val="en-US"/>
        </w:rPr>
        <w:t>CSS</w:t>
      </w:r>
      <w:r w:rsidRPr="00C3180D">
        <w:t>.</w:t>
      </w:r>
    </w:p>
    <w:p w14:paraId="601D259C" w14:textId="0855B186" w:rsidR="00C3180D" w:rsidRDefault="00C3180D" w:rsidP="00ED26B0">
      <w:pPr>
        <w:pStyle w:val="2"/>
        <w:ind w:left="709"/>
        <w:jc w:val="both"/>
      </w:pPr>
      <w:r>
        <w:t>Серверная часть</w:t>
      </w:r>
    </w:p>
    <w:p w14:paraId="5A88050B" w14:textId="2C4A75F8" w:rsidR="00C3180D" w:rsidRDefault="00C3180D" w:rsidP="00C3180D">
      <w:r>
        <w:t xml:space="preserve">Серверная часть включает в себя </w:t>
      </w:r>
      <w:r>
        <w:rPr>
          <w:lang w:val="en-US"/>
        </w:rPr>
        <w:t>API</w:t>
      </w:r>
      <w:r>
        <w:t>, используемый для обработки запросов от клиентской части, набор функций для взаимодействия с хранилищем данных.</w:t>
      </w:r>
    </w:p>
    <w:p w14:paraId="3F9C7C9E" w14:textId="37E491AD" w:rsidR="00C3180D" w:rsidRDefault="00C3180D" w:rsidP="00C3180D">
      <w:r>
        <w:lastRenderedPageBreak/>
        <w:t>В результате проектирования было принято решение условно разделить серверную часть на ряд модулей:</w:t>
      </w:r>
    </w:p>
    <w:p w14:paraId="56B5758F" w14:textId="7D7F20BE" w:rsidR="00C3180D" w:rsidRDefault="00C3180D" w:rsidP="00C3180D">
      <w:pPr>
        <w:pStyle w:val="a3"/>
        <w:numPr>
          <w:ilvl w:val="0"/>
          <w:numId w:val="4"/>
        </w:numPr>
      </w:pPr>
      <w:r>
        <w:t>модуль бизнес-логики;</w:t>
      </w:r>
    </w:p>
    <w:p w14:paraId="50FB2EEC" w14:textId="4DCAC2E9" w:rsidR="00C3180D" w:rsidRDefault="00C3180D" w:rsidP="00C3180D">
      <w:pPr>
        <w:pStyle w:val="a3"/>
        <w:numPr>
          <w:ilvl w:val="0"/>
          <w:numId w:val="4"/>
        </w:numPr>
      </w:pPr>
      <w:r>
        <w:t>модуль авторизации;</w:t>
      </w:r>
    </w:p>
    <w:p w14:paraId="76A44C6B" w14:textId="38BCEAA0" w:rsidR="00C3180D" w:rsidRDefault="00C3180D" w:rsidP="00C3180D">
      <w:pPr>
        <w:pStyle w:val="a3"/>
        <w:numPr>
          <w:ilvl w:val="0"/>
          <w:numId w:val="4"/>
        </w:numPr>
      </w:pPr>
      <w:r>
        <w:t>модуль балансировки.</w:t>
      </w:r>
    </w:p>
    <w:p w14:paraId="4281C854" w14:textId="3D14BBF2" w:rsidR="00C3180D" w:rsidRDefault="00C3180D" w:rsidP="00C3180D">
      <w:r>
        <w:t>Модуль бизнес-логики отвечает за работу с запросами, связанными с отправкой сообщений, просмотра журнала сообщений. Этот модуль взаимодействует с хранилищем данных для добавления, изменения и удаления клиентов, писем, сервисов доставки и других вспомогательных справочников; включает в себя реализацию очереди писем.</w:t>
      </w:r>
    </w:p>
    <w:p w14:paraId="5F7AF599" w14:textId="5BC1781A" w:rsidR="00C3180D" w:rsidRDefault="00C3180D" w:rsidP="00C3180D">
      <w:r>
        <w:t>Модуль авторизации отвечает за авторизацию и аутентификацию, блокировку пользователей, а также за управление ролями зарегистрированных в системе пользователей.</w:t>
      </w:r>
    </w:p>
    <w:p w14:paraId="28296140" w14:textId="00A930FF" w:rsidR="00B76903" w:rsidRDefault="00B76903" w:rsidP="00C3180D">
      <w:r>
        <w:t>Модуль балансировки обеспечивает корректную работу кластерной системы серверов: координирует работу нескольких серверов, позволяет проверять их работоспособность и эффективность их работы, назначать определенным единицам выбранные роли, собирает статистику запросов, позволяет задавать подходящий метод распределения нагрузки.</w:t>
      </w:r>
    </w:p>
    <w:p w14:paraId="75C958FC" w14:textId="74AFC1C5" w:rsidR="00B76903" w:rsidRDefault="00B76903" w:rsidP="00C3180D">
      <w:r>
        <w:t xml:space="preserve">В качестве инструмента разработки серверной части была выбрана технология </w:t>
      </w:r>
      <w:r w:rsidRPr="00B76903">
        <w:t>.</w:t>
      </w:r>
      <w:r>
        <w:rPr>
          <w:lang w:val="en-US"/>
        </w:rPr>
        <w:t>NET</w:t>
      </w:r>
      <w:r w:rsidRPr="00B76903">
        <w:t xml:space="preserve"> </w:t>
      </w:r>
      <w:r>
        <w:rPr>
          <w:lang w:val="en-US"/>
        </w:rPr>
        <w:t>Core</w:t>
      </w:r>
      <w:r w:rsidR="00ED26B0">
        <w:t xml:space="preserve">, благодаря ее кроссплатформенности и удобству языка </w:t>
      </w:r>
      <w:r w:rsidR="00ED26B0">
        <w:rPr>
          <w:lang w:val="en-US"/>
        </w:rPr>
        <w:t>C</w:t>
      </w:r>
      <w:r w:rsidR="00ED26B0" w:rsidRPr="00ED26B0">
        <w:t>#</w:t>
      </w:r>
      <w:r w:rsidR="00ED26B0">
        <w:t>, а также благодаря детальной технической документации от официального разработчика.</w:t>
      </w:r>
    </w:p>
    <w:p w14:paraId="15A9A325" w14:textId="78B5E058" w:rsidR="00ED26B0" w:rsidRDefault="00ED26B0" w:rsidP="00ED26B0">
      <w:pPr>
        <w:pStyle w:val="2"/>
        <w:ind w:left="709"/>
        <w:jc w:val="both"/>
      </w:pPr>
      <w:r>
        <w:t>Хранилище данных</w:t>
      </w:r>
    </w:p>
    <w:p w14:paraId="746C7EA3" w14:textId="58A8F7F0" w:rsidR="00ED26B0" w:rsidRDefault="00ED26B0" w:rsidP="00ED26B0">
      <w:r>
        <w:t>В ходе работы был проанализирован ряд различных СУБД, а именно:</w:t>
      </w:r>
    </w:p>
    <w:p w14:paraId="7587AE98" w14:textId="6D3A2B1A" w:rsidR="00ED26B0" w:rsidRDefault="00ED26B0" w:rsidP="00ED26B0">
      <w:pPr>
        <w:pStyle w:val="a3"/>
        <w:numPr>
          <w:ilvl w:val="0"/>
          <w:numId w:val="5"/>
        </w:numPr>
        <w:ind w:left="1069" w:firstLine="0"/>
        <w:rPr>
          <w:lang w:val="en-US"/>
        </w:rPr>
      </w:pPr>
      <w:r w:rsidRPr="00ED26B0">
        <w:rPr>
          <w:lang w:val="en-US"/>
        </w:rPr>
        <w:t>MySQL</w:t>
      </w:r>
      <w:r>
        <w:rPr>
          <w:lang w:val="en-US"/>
        </w:rPr>
        <w:t>;</w:t>
      </w:r>
    </w:p>
    <w:p w14:paraId="6B94682C" w14:textId="118801DD" w:rsidR="00ED26B0" w:rsidRDefault="00ED26B0" w:rsidP="00ED26B0">
      <w:pPr>
        <w:pStyle w:val="a3"/>
        <w:numPr>
          <w:ilvl w:val="0"/>
          <w:numId w:val="5"/>
        </w:numPr>
        <w:ind w:left="1069" w:firstLine="0"/>
        <w:rPr>
          <w:lang w:val="en-US"/>
        </w:rPr>
      </w:pPr>
      <w:r>
        <w:rPr>
          <w:lang w:val="en-US"/>
        </w:rPr>
        <w:t>MS SQL;</w:t>
      </w:r>
    </w:p>
    <w:p w14:paraId="29BC39C7" w14:textId="184B8F87" w:rsidR="00ED26B0" w:rsidRDefault="00ED26B0" w:rsidP="00ED26B0">
      <w:pPr>
        <w:pStyle w:val="a3"/>
        <w:numPr>
          <w:ilvl w:val="0"/>
          <w:numId w:val="5"/>
        </w:numPr>
        <w:ind w:left="1069" w:firstLine="0"/>
        <w:rPr>
          <w:lang w:val="en-US"/>
        </w:rPr>
      </w:pPr>
      <w:r>
        <w:rPr>
          <w:lang w:val="en-US"/>
        </w:rPr>
        <w:t>PostgreSQL.</w:t>
      </w:r>
    </w:p>
    <w:p w14:paraId="25CDFA66" w14:textId="582BF357" w:rsidR="00ED26B0" w:rsidRDefault="00ED26B0" w:rsidP="00ED26B0">
      <w:r>
        <w:lastRenderedPageBreak/>
        <w:t xml:space="preserve">Предпочтение было отдано </w:t>
      </w:r>
      <w:r>
        <w:rPr>
          <w:lang w:val="en-US"/>
        </w:rPr>
        <w:t>MS</w:t>
      </w:r>
      <w:r w:rsidRPr="00ED26B0">
        <w:t xml:space="preserve"> </w:t>
      </w:r>
      <w:r>
        <w:rPr>
          <w:lang w:val="en-US"/>
        </w:rPr>
        <w:t>SQL</w:t>
      </w:r>
      <w:r>
        <w:t xml:space="preserve"> в связи с его масштабируемостью и надежностью, высокой скоростью создания решений, а также возможностью обработки вычислений в оперативной памяти (</w:t>
      </w:r>
      <w:r>
        <w:rPr>
          <w:lang w:val="en-US"/>
        </w:rPr>
        <w:t>in</w:t>
      </w:r>
      <w:r w:rsidRPr="00ED26B0">
        <w:t>-</w:t>
      </w:r>
      <w:r>
        <w:rPr>
          <w:lang w:val="en-US"/>
        </w:rPr>
        <w:t>memory</w:t>
      </w:r>
      <w:r w:rsidRPr="00ED26B0">
        <w:t xml:space="preserve"> </w:t>
      </w:r>
      <w:r>
        <w:rPr>
          <w:lang w:val="en-US"/>
        </w:rPr>
        <w:t>OLTP</w:t>
      </w:r>
      <w:r w:rsidRPr="00ED26B0">
        <w:t>)</w:t>
      </w:r>
      <w:r>
        <w:t>.</w:t>
      </w:r>
    </w:p>
    <w:p w14:paraId="29233CD7" w14:textId="11796A15" w:rsidR="00ED26B0" w:rsidRDefault="00ED26B0" w:rsidP="00ED26B0">
      <w:r>
        <w:t xml:space="preserve">В </w:t>
      </w:r>
      <w:r w:rsidR="00F35491">
        <w:t>базе данных будут храниться все основные сущности системы:</w:t>
      </w:r>
    </w:p>
    <w:p w14:paraId="79E7751A" w14:textId="61374DB6" w:rsidR="00F35491" w:rsidRDefault="00F35491" w:rsidP="00F35491">
      <w:pPr>
        <w:pStyle w:val="a3"/>
        <w:numPr>
          <w:ilvl w:val="0"/>
          <w:numId w:val="6"/>
        </w:numPr>
      </w:pPr>
      <w:r>
        <w:t>сообщения;</w:t>
      </w:r>
    </w:p>
    <w:p w14:paraId="7BFC352C" w14:textId="3C961310" w:rsidR="00F35491" w:rsidRDefault="00F35491" w:rsidP="00F35491">
      <w:pPr>
        <w:pStyle w:val="a3"/>
        <w:numPr>
          <w:ilvl w:val="0"/>
          <w:numId w:val="6"/>
        </w:numPr>
      </w:pPr>
      <w:r>
        <w:t>пользователи;</w:t>
      </w:r>
    </w:p>
    <w:p w14:paraId="450C3C67" w14:textId="640FC802" w:rsidR="00F35491" w:rsidRDefault="00F35491" w:rsidP="00F35491">
      <w:pPr>
        <w:pStyle w:val="a3"/>
        <w:numPr>
          <w:ilvl w:val="0"/>
          <w:numId w:val="6"/>
        </w:numPr>
      </w:pPr>
      <w:r>
        <w:t>сервисы доставки;</w:t>
      </w:r>
    </w:p>
    <w:p w14:paraId="4C78F3A8" w14:textId="734E8271" w:rsidR="00F35491" w:rsidRDefault="00F35491" w:rsidP="00F35491">
      <w:pPr>
        <w:pStyle w:val="a3"/>
        <w:numPr>
          <w:ilvl w:val="0"/>
          <w:numId w:val="6"/>
        </w:numPr>
      </w:pPr>
      <w:r>
        <w:t>доступы и блокировки пользователей;</w:t>
      </w:r>
    </w:p>
    <w:p w14:paraId="25EF103B" w14:textId="78DAB145" w:rsidR="00F35491" w:rsidRDefault="00F35491" w:rsidP="00F35491">
      <w:pPr>
        <w:pStyle w:val="a3"/>
        <w:numPr>
          <w:ilvl w:val="0"/>
          <w:numId w:val="6"/>
        </w:numPr>
      </w:pPr>
      <w:r>
        <w:t>тарифы;</w:t>
      </w:r>
    </w:p>
    <w:p w14:paraId="78CF9E92" w14:textId="46350612" w:rsidR="00F35491" w:rsidRDefault="00F35491" w:rsidP="00F35491">
      <w:pPr>
        <w:pStyle w:val="a3"/>
        <w:numPr>
          <w:ilvl w:val="0"/>
          <w:numId w:val="6"/>
        </w:numPr>
      </w:pPr>
      <w:r>
        <w:t>запланированные периоды</w:t>
      </w:r>
    </w:p>
    <w:p w14:paraId="7B36BEDF" w14:textId="06531B84" w:rsidR="00F35491" w:rsidRDefault="00F35491" w:rsidP="00F35491">
      <w:pPr>
        <w:pStyle w:val="a3"/>
        <w:numPr>
          <w:ilvl w:val="0"/>
          <w:numId w:val="6"/>
        </w:numPr>
      </w:pPr>
      <w:r>
        <w:t>ссылки на прикрепленные файлы;</w:t>
      </w:r>
    </w:p>
    <w:p w14:paraId="3D53439C" w14:textId="408B7298" w:rsidR="00F35491" w:rsidRDefault="00F35491" w:rsidP="00F35491">
      <w:pPr>
        <w:pStyle w:val="a3"/>
        <w:numPr>
          <w:ilvl w:val="0"/>
          <w:numId w:val="6"/>
        </w:numPr>
      </w:pPr>
      <w:r>
        <w:t>статусы доставки;</w:t>
      </w:r>
    </w:p>
    <w:p w14:paraId="40B7FB53" w14:textId="64661FAE" w:rsidR="00F35491" w:rsidRDefault="00F35491" w:rsidP="00F35491">
      <w:pPr>
        <w:pStyle w:val="a3"/>
        <w:numPr>
          <w:ilvl w:val="0"/>
          <w:numId w:val="6"/>
        </w:numPr>
      </w:pPr>
      <w:r>
        <w:t>роли пользователей;</w:t>
      </w:r>
    </w:p>
    <w:p w14:paraId="028B61F1" w14:textId="77777777" w:rsidR="00F35491" w:rsidRDefault="00F35491" w:rsidP="00F35491">
      <w:pPr>
        <w:pStyle w:val="a3"/>
        <w:numPr>
          <w:ilvl w:val="0"/>
          <w:numId w:val="6"/>
        </w:numPr>
      </w:pPr>
      <w:r>
        <w:t>скидки.</w:t>
      </w:r>
    </w:p>
    <w:p w14:paraId="5C616D43" w14:textId="46A691C1" w:rsidR="00F35491" w:rsidRDefault="00F35491" w:rsidP="00F35491">
      <w:pPr>
        <w:pStyle w:val="2"/>
        <w:ind w:left="709"/>
        <w:jc w:val="both"/>
      </w:pPr>
      <w:r>
        <w:t>Схема архитектуры программного комплекса</w:t>
      </w:r>
      <w:r w:rsidRPr="00ED26B0">
        <w:t xml:space="preserve"> </w:t>
      </w:r>
    </w:p>
    <w:p w14:paraId="0A49A1A9" w14:textId="191EDD9B" w:rsidR="00F35491" w:rsidRDefault="00997949" w:rsidP="00F3549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0283A9B" wp14:editId="4CCF9D51">
            <wp:extent cx="5940425" cy="4023562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27CC4" w14:textId="73F83F2C" w:rsidR="00F35491" w:rsidRPr="00997949" w:rsidRDefault="00F35491" w:rsidP="00CC11E6">
      <w:pPr>
        <w:pStyle w:val="a4"/>
        <w:ind w:firstLine="0"/>
        <w:jc w:val="center"/>
        <w:rPr>
          <w:b/>
          <w:color w:val="000000" w:themeColor="text1"/>
          <w:sz w:val="36"/>
          <w:lang w:val="en-US"/>
        </w:rPr>
      </w:pPr>
      <w:r w:rsidRPr="00997949">
        <w:rPr>
          <w:b/>
          <w:color w:val="000000" w:themeColor="text1"/>
          <w:sz w:val="28"/>
        </w:rPr>
        <w:t xml:space="preserve">Рис. </w:t>
      </w:r>
      <w:r w:rsidRPr="00997949">
        <w:rPr>
          <w:b/>
          <w:color w:val="000000" w:themeColor="text1"/>
          <w:sz w:val="28"/>
        </w:rPr>
        <w:fldChar w:fldCharType="begin"/>
      </w:r>
      <w:r w:rsidRPr="00997949">
        <w:rPr>
          <w:b/>
          <w:color w:val="000000" w:themeColor="text1"/>
          <w:sz w:val="28"/>
        </w:rPr>
        <w:instrText xml:space="preserve"> SEQ Рис. \* ARABIC </w:instrText>
      </w:r>
      <w:r w:rsidRPr="00997949">
        <w:rPr>
          <w:b/>
          <w:color w:val="000000" w:themeColor="text1"/>
          <w:sz w:val="28"/>
        </w:rPr>
        <w:fldChar w:fldCharType="separate"/>
      </w:r>
      <w:r w:rsidRPr="00997949">
        <w:rPr>
          <w:b/>
          <w:noProof/>
          <w:color w:val="000000" w:themeColor="text1"/>
          <w:sz w:val="28"/>
        </w:rPr>
        <w:t>1</w:t>
      </w:r>
      <w:r w:rsidRPr="00997949">
        <w:rPr>
          <w:b/>
          <w:color w:val="000000" w:themeColor="text1"/>
          <w:sz w:val="28"/>
        </w:rPr>
        <w:fldChar w:fldCharType="end"/>
      </w:r>
      <w:bookmarkStart w:id="0" w:name="_GoBack"/>
      <w:bookmarkEnd w:id="0"/>
      <w:r w:rsidRPr="00997949">
        <w:rPr>
          <w:b/>
          <w:color w:val="000000" w:themeColor="text1"/>
          <w:sz w:val="28"/>
        </w:rPr>
        <w:t xml:space="preserve">. Схема архитектуры проекта </w:t>
      </w:r>
      <w:r w:rsidRPr="00997949">
        <w:rPr>
          <w:b/>
          <w:color w:val="000000" w:themeColor="text1"/>
          <w:sz w:val="28"/>
          <w:lang w:val="en-US"/>
        </w:rPr>
        <w:t>RELY</w:t>
      </w:r>
    </w:p>
    <w:sectPr w:rsidR="00F35491" w:rsidRPr="00997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E230A"/>
    <w:multiLevelType w:val="hybridMultilevel"/>
    <w:tmpl w:val="FECEAA9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4E5295"/>
    <w:multiLevelType w:val="hybridMultilevel"/>
    <w:tmpl w:val="C596BB5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6C7E31"/>
    <w:multiLevelType w:val="hybridMultilevel"/>
    <w:tmpl w:val="548262FE"/>
    <w:lvl w:ilvl="0" w:tplc="A73657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F835453"/>
    <w:multiLevelType w:val="hybridMultilevel"/>
    <w:tmpl w:val="95263E0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F681F30"/>
    <w:multiLevelType w:val="hybridMultilevel"/>
    <w:tmpl w:val="6836564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05104C1"/>
    <w:multiLevelType w:val="multilevel"/>
    <w:tmpl w:val="B0E4C16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ascii="Times New Roman" w:hAnsi="Times New Roman" w:cs="Times New Roman"/>
        <w:b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C8"/>
    <w:rsid w:val="00144EA6"/>
    <w:rsid w:val="00263F12"/>
    <w:rsid w:val="00381AC8"/>
    <w:rsid w:val="004E1B03"/>
    <w:rsid w:val="006254C3"/>
    <w:rsid w:val="006B326B"/>
    <w:rsid w:val="00997949"/>
    <w:rsid w:val="00A36635"/>
    <w:rsid w:val="00B76903"/>
    <w:rsid w:val="00C3180D"/>
    <w:rsid w:val="00CC11E6"/>
    <w:rsid w:val="00ED26B0"/>
    <w:rsid w:val="00F3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B467F"/>
  <w15:chartTrackingRefBased/>
  <w15:docId w15:val="{78CBD960-58DE-47B3-9DB7-1A13462B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6635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A36635"/>
    <w:pPr>
      <w:keepNext/>
      <w:keepLines/>
      <w:pageBreakBefore/>
      <w:numPr>
        <w:numId w:val="1"/>
      </w:numPr>
      <w:spacing w:after="24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6635"/>
    <w:pPr>
      <w:keepNext/>
      <w:keepLines/>
      <w:numPr>
        <w:ilvl w:val="1"/>
        <w:numId w:val="1"/>
      </w:numPr>
      <w:spacing w:before="360"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6635"/>
    <w:pPr>
      <w:keepNext/>
      <w:keepLines/>
      <w:numPr>
        <w:ilvl w:val="2"/>
        <w:numId w:val="1"/>
      </w:numPr>
      <w:spacing w:before="360" w:after="24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663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663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663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663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663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6635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366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36635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3663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3663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3663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366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366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A3663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3549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4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Sukharev</dc:creator>
  <cp:keywords/>
  <dc:description/>
  <cp:lastModifiedBy>Evgeny Sukharev</cp:lastModifiedBy>
  <cp:revision>5</cp:revision>
  <dcterms:created xsi:type="dcterms:W3CDTF">2020-12-16T14:44:00Z</dcterms:created>
  <dcterms:modified xsi:type="dcterms:W3CDTF">2020-12-23T19:29:00Z</dcterms:modified>
</cp:coreProperties>
</file>