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Мини-практика</w:t>
        <w:br/>
      </w:r>
      <w:r>
        <w:rPr>
          <w:sz w:val="32"/>
        </w:rPr>
        <w:t>Проектирование логической витрины RideWave</w:t>
      </w:r>
    </w:p>
    <w:p>
      <w:pPr>
        <w:jc w:val="center"/>
      </w:pPr>
      <w:r>
        <w:rPr>
          <w:i/>
          <w:color w:val="5A5A5A"/>
          <w:sz w:val="21"/>
        </w:rPr>
        <w:t>Дисциплина: Технология разработки и защиты баз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</w:rPr>
              <w:t>Цель практики — пройти путь от аналитической задачи к структуре логической витрины: определить потребителя, вопросы, показатели, измерения и гранулярность, а затем реализовать результат средствами VIEW.</w:t>
            </w:r>
          </w:p>
        </w:tc>
      </w:tr>
    </w:tbl>
    <w:p>
      <w:pPr>
        <w:pStyle w:val="Heading1"/>
      </w:pPr>
      <w:r>
        <w:t>1. Ситуация</w:t>
      </w:r>
    </w:p>
    <w:p>
      <w:r>
        <w:rPr>
          <w:b/>
        </w:rPr>
        <w:t>RideWave</w:t>
      </w:r>
      <w:r>
        <w:t xml:space="preserve"> — городской сервис аренды велосипедов и электросамокатов. Вам выдана готовая аналитическая база </w:t>
      </w:r>
      <w:r>
        <w:rPr>
          <w:rFonts w:ascii="Cascadia Mono" w:hAnsi="Cascadia Mono"/>
        </w:rPr>
        <w:t>RideWave_DWH</w:t>
      </w:r>
      <w:r>
        <w:t>.</w:t>
      </w:r>
    </w:p>
    <w:p>
      <w:r>
        <w:t>В DWH уже есть:</w:t>
      </w:r>
    </w:p>
    <w:p>
      <w:pPr>
        <w:pStyle w:val="ListBullet"/>
        <w:spacing w:after="40"/>
      </w:pPr>
      <w:r>
        <w:t>DimDate — дата;</w:t>
      </w:r>
    </w:p>
    <w:p>
      <w:pPr>
        <w:pStyle w:val="ListBullet"/>
        <w:spacing w:after="40"/>
      </w:pPr>
      <w:r>
        <w:t>DimZone — зона и район города;</w:t>
      </w:r>
    </w:p>
    <w:p>
      <w:pPr>
        <w:pStyle w:val="ListBullet"/>
        <w:spacing w:after="40"/>
      </w:pPr>
      <w:r>
        <w:t>DimVehicleType — тип транспорта;</w:t>
      </w:r>
    </w:p>
    <w:p>
      <w:pPr>
        <w:pStyle w:val="ListBullet"/>
        <w:spacing w:after="40"/>
      </w:pPr>
      <w:r>
        <w:t>DimCustomer — клиент и его сегмент;</w:t>
      </w:r>
    </w:p>
    <w:p>
      <w:pPr>
        <w:pStyle w:val="ListBullet"/>
        <w:spacing w:after="40"/>
      </w:pPr>
      <w:r>
        <w:t>FactTrips — завершённые поездки.</w:t>
      </w:r>
    </w:p>
    <w:p>
      <w:r>
        <w:rPr>
          <w:b/>
        </w:rPr>
        <w:t xml:space="preserve">Гранулярность FactTrips: </w:t>
      </w:r>
      <w:r>
        <w:t>1 строка = 1 завершённая поездка.</w:t>
      </w:r>
    </w:p>
    <w:p>
      <w:r>
        <w:t>Ваша задача — не переделывать DWH, а спроектировать поверх него небольшой предметный аналитический слой для менеджера городской сети.</w:t>
      </w:r>
    </w:p>
    <w:p>
      <w:pPr>
        <w:pStyle w:val="Heading1"/>
      </w:pPr>
      <w:r>
        <w:t>2. Перед SQL</w:t>
      </w:r>
    </w:p>
    <w:p>
      <w:r>
        <w:t>До написания представления кратко зафиксируйте:</w:t>
      </w:r>
    </w:p>
    <w:p>
      <w:pPr>
        <w:spacing w:after="60"/>
        <w:ind w:left="142" w:hanging="142"/>
      </w:pPr>
      <w:r>
        <w:t>1.  Кто является потребителем витрины?</w:t>
      </w:r>
    </w:p>
    <w:p>
      <w:pPr>
        <w:spacing w:after="60"/>
        <w:ind w:left="142" w:hanging="142"/>
      </w:pPr>
      <w:r>
        <w:t>2.  На какие 3–4 аналитических вопроса он должен получать ответ?</w:t>
      </w:r>
    </w:p>
    <w:p>
      <w:pPr>
        <w:spacing w:after="60"/>
        <w:ind w:left="142" w:hanging="142"/>
      </w:pPr>
      <w:r>
        <w:t>3.  Какие показатели нужны?</w:t>
      </w:r>
    </w:p>
    <w:p>
      <w:pPr>
        <w:spacing w:after="60"/>
        <w:ind w:left="142" w:hanging="142"/>
      </w:pPr>
      <w:r>
        <w:t>4.  Какие измерения нужны?</w:t>
      </w:r>
    </w:p>
    <w:p>
      <w:pPr>
        <w:spacing w:after="60"/>
        <w:ind w:left="142" w:hanging="142"/>
      </w:pPr>
      <w:r>
        <w:t>5.  Какая гранулярность будет у основной витрины?</w:t>
      </w:r>
    </w:p>
    <w:p>
      <w:pPr>
        <w:pStyle w:val="Heading1"/>
      </w:pPr>
      <w:r>
        <w:t>3. Основное задание</w:t>
      </w:r>
    </w:p>
    <w:p>
      <w:r>
        <w:t>Создайте схему mart, если её ещё нет.</w:t>
      </w:r>
    </w:p>
    <w:p>
      <w:pPr>
        <w:keepNext/>
      </w:pPr>
      <w:r>
        <w:t>Создайте представление:</w:t>
      </w:r>
    </w:p>
    <w:p>
      <w:pPr>
        <w:keepNext/>
        <w:spacing w:before="60" w:after="120"/>
        <w:ind w:left="340" w:right="340"/>
      </w:pPr>
      <w:r>
        <w:rPr>
          <w:rFonts w:ascii="Cascadia Mono" w:hAnsi="Cascadia Mono"/>
          <w:color w:val="233E53"/>
          <w:sz w:val="20"/>
        </w:rPr>
        <w:t>mart.vw_MonthlyDistrictPerformance</w:t>
      </w:r>
    </w:p>
    <w:p>
      <w:r>
        <w:t>Представление должно содержать следующие поля: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Year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год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MonthNumber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номер месяца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MonthName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название месяца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District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район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TripsCount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количество поездок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TotalMinutes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суммарная длительность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TotalDistanceKm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суммарное расстояние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Revenue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выручка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scadia Mono" w:hAnsi="Cascadia Mono"/>
              </w:rPr>
              <w:t>AvgRevenuePerTrip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средняя выручка на поездку</w:t>
            </w:r>
          </w:p>
        </w:tc>
      </w:tr>
    </w:tbl>
    <w:p>
      <w:r>
        <w:rPr>
          <w:b/>
        </w:rPr>
        <w:t xml:space="preserve">Гранулярность результата: </w:t>
      </w:r>
      <w:r>
        <w:t>одна строка = один месяц + один район.</w:t>
      </w:r>
    </w:p>
    <w:p>
      <w:r>
        <w:t>После создания представления выполните три аналитических запроса:</w:t>
      </w:r>
    </w:p>
    <w:p>
      <w:pPr>
        <w:spacing w:after="60"/>
        <w:ind w:left="142" w:hanging="142"/>
      </w:pPr>
      <w:r>
        <w:t>1.  Выведите месяцы и районы по убыванию Revenue.</w:t>
      </w:r>
    </w:p>
    <w:p>
      <w:pPr>
        <w:spacing w:after="60"/>
        <w:ind w:left="142" w:hanging="142"/>
      </w:pPr>
      <w:r>
        <w:t>2.  Выведите только строки, где Revenue выше среднего значения Revenue по строкам витрины.</w:t>
      </w:r>
    </w:p>
    <w:p>
      <w:pPr>
        <w:spacing w:after="60"/>
        <w:ind w:left="142" w:hanging="142"/>
      </w:pPr>
      <w:r>
        <w:t>3.  Найдите район с максимальной общей выручкой за весь период.</w:t>
      </w:r>
    </w:p>
    <w:p>
      <w:pPr>
        <w:pStyle w:val="Heading1"/>
      </w:pPr>
      <w:r>
        <w:t>4. Дополнительное задание</w:t>
      </w:r>
    </w:p>
    <w:p>
      <w:r>
        <w:t>Если основная часть выполнена, создайте ещё одно представление:</w:t>
      </w:r>
    </w:p>
    <w:p>
      <w:pPr>
        <w:spacing w:before="60" w:after="120"/>
        <w:ind w:left="340" w:right="340"/>
      </w:pPr>
      <w:r>
        <w:rPr>
          <w:rFonts w:ascii="Cascadia Mono" w:hAnsi="Cascadia Mono"/>
          <w:color w:val="233E53"/>
          <w:sz w:val="20"/>
        </w:rPr>
        <w:t>mart.vw_VehicleTypePerformance</w:t>
      </w:r>
    </w:p>
    <w:p>
      <w:r>
        <w:t>Поля:</w:t>
      </w:r>
    </w:p>
    <w:p>
      <w:pPr>
        <w:pStyle w:val="ListBullet"/>
        <w:spacing w:after="40"/>
      </w:pPr>
      <w:r>
        <w:t>VehicleTypeName</w:t>
      </w:r>
    </w:p>
    <w:p>
      <w:pPr>
        <w:pStyle w:val="ListBullet"/>
        <w:spacing w:after="40"/>
      </w:pPr>
      <w:r>
        <w:t>TripsCount</w:t>
      </w:r>
    </w:p>
    <w:p>
      <w:pPr>
        <w:pStyle w:val="ListBullet"/>
        <w:spacing w:after="40"/>
      </w:pPr>
      <w:r>
        <w:t>TotalMinutes</w:t>
      </w:r>
    </w:p>
    <w:p>
      <w:pPr>
        <w:pStyle w:val="ListBullet"/>
        <w:spacing w:after="40"/>
      </w:pPr>
      <w:r>
        <w:t>TotalDistanceKm</w:t>
      </w:r>
    </w:p>
    <w:p>
      <w:pPr>
        <w:pStyle w:val="ListBullet"/>
        <w:spacing w:after="40"/>
      </w:pPr>
      <w:r>
        <w:t>Revenue</w:t>
      </w:r>
    </w:p>
    <w:p>
      <w:pPr>
        <w:pStyle w:val="ListBullet"/>
        <w:spacing w:after="40"/>
      </w:pPr>
      <w:r>
        <w:t>AvgTripMinutes</w:t>
      </w:r>
    </w:p>
    <w:p>
      <w:pPr>
        <w:pStyle w:val="Heading1"/>
      </w:pPr>
      <w:r>
        <w:t>5. Проверка понимания</w:t>
      </w:r>
    </w:p>
    <w:p>
      <w:r>
        <w:t>Коротко ответьте на вопросы:</w:t>
      </w:r>
    </w:p>
    <w:p>
      <w:pPr>
        <w:spacing w:after="60"/>
        <w:ind w:left="142" w:hanging="142"/>
      </w:pPr>
      <w:r>
        <w:t>1.  Почему созданная витрина является логической, а не физической?</w:t>
      </w:r>
    </w:p>
    <w:p>
      <w:pPr>
        <w:spacing w:after="60"/>
        <w:ind w:left="142" w:hanging="142"/>
      </w:pPr>
      <w:r>
        <w:t>2.  Что произойдёт с результатом VIEW, если в FactTrips появятся новые поездки?</w:t>
      </w:r>
    </w:p>
    <w:p>
      <w:pPr>
        <w:spacing w:after="60"/>
        <w:ind w:left="142" w:hanging="142"/>
      </w:pPr>
      <w:r>
        <w:t>3.  Почему само наличие схемы mart ещё не делает любой объект настоящей витриной?</w:t>
      </w:r>
    </w:p>
    <w:p>
      <w:pPr>
        <w:spacing w:after="60"/>
        <w:ind w:left="142" w:hanging="142"/>
      </w:pPr>
      <w:r>
        <w:t>4.  Почему при проектировании витрины важно сначала определить гранулярность?</w:t>
      </w:r>
    </w:p>
    <w:p>
      <w:pPr>
        <w:pStyle w:val="Heading1"/>
      </w:pPr>
      <w:r>
        <w:t>6. Контроль исходного DWH</w:t>
      </w:r>
    </w:p>
    <w:p>
      <w:r>
        <w:t>После выполнения 01_setup_RideWave_DWH.sql ожидается: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2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Ожидаемое значение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DimDate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 строк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DimZone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 строк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DimVehicleType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 строки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DimCustomer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 строк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FactTrips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80 строк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Общее время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2000 минут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Общее расстояние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465.03 км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Общая выручка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689.34</w:t>
            </w:r>
          </w:p>
        </w:tc>
      </w:tr>
    </w:tbl>
    <w:p>
      <w:pPr>
        <w:pStyle w:val="Heading1"/>
      </w:pPr>
      <w:r>
        <w:t>7. Что сдавать</w:t>
      </w:r>
    </w:p>
    <w:p>
      <w:r>
        <w:rPr>
          <w:b/>
        </w:rPr>
        <w:t>Один .sql-файл</w:t>
      </w:r>
      <w:r>
        <w:t xml:space="preserve"> с созданными VIEW и аналитическими запросами. Короткие ответы на проектировочные вопросы разместите в комментариях в начале или конце этого же файла.</w:t>
      </w:r>
    </w:p>
    <w:p>
      <w:r>
        <w:rPr>
          <w:b/>
        </w:rPr>
        <w:t xml:space="preserve">Важно: </w:t>
      </w:r>
      <w:r>
        <w:t>ответ должен показывать не только работающий SQL, но и понимание того, для кого создаётся витрина, какие вопросы она решает и что означает одна строка результата.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